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3F412" w14:textId="1E3589D8" w:rsidR="0042605E" w:rsidRPr="0096658F" w:rsidRDefault="00097833" w:rsidP="1DBD7319">
      <w:pPr>
        <w:pStyle w:val="Estilo1"/>
        <w:spacing w:beforeAutospacing="1" w:afterAutospacing="1"/>
        <w:jc w:val="both"/>
      </w:pPr>
      <w:r w:rsidRPr="0096658F">
        <w:rPr>
          <w:b/>
          <w:bCs/>
          <w:shd w:val="clear" w:color="auto" w:fill="FFFFFF"/>
        </w:rPr>
        <w:t>CONVENIO ESPECÍFICO DE COORDINACIÓN EN MATERIA DE TRANSFERENCIA DE INSUMOS Y MINISTRACIÓN DE RECURSOS PRESUPUESTARIOS FEDERALES PARA REALIZAR ACCIONES EN MATERIA DE SALUD PÚBLICA EN LAS ENTIDADES FEDERATIVAS</w:t>
      </w:r>
      <w:r w:rsidRPr="0096658F">
        <w:rPr>
          <w:shd w:val="clear" w:color="auto" w:fill="FFFFFF"/>
        </w:rPr>
        <w:t xml:space="preserve">, EN ADELANTE </w:t>
      </w:r>
      <w:r w:rsidRPr="0096658F">
        <w:rPr>
          <w:b/>
          <w:bCs/>
          <w:shd w:val="clear" w:color="auto" w:fill="FFFFFF"/>
        </w:rPr>
        <w:t>“CONVENIO ESPECÍFICO”</w:t>
      </w:r>
      <w:r w:rsidRPr="0096658F">
        <w:rPr>
          <w:shd w:val="clear" w:color="auto" w:fill="FFFFFF"/>
        </w:rPr>
        <w:t xml:space="preserve">, QUE CELEBRAN, POR UNA PARTE, EL EJECUTIVO FEDERAL, A TRAVÉS DE LA SECRETARÍA DE SALUD, A LA QUE EN ADELANTE SE LE DENOMINARÁ </w:t>
      </w:r>
      <w:r w:rsidRPr="0096658F">
        <w:rPr>
          <w:b/>
          <w:bCs/>
          <w:shd w:val="clear" w:color="auto" w:fill="FFFFFF"/>
        </w:rPr>
        <w:t>"LA SECRETARÍA"</w:t>
      </w:r>
      <w:r w:rsidRPr="0096658F">
        <w:rPr>
          <w:shd w:val="clear" w:color="auto" w:fill="FFFFFF"/>
        </w:rPr>
        <w:t>, POR CONDUCTO DEL DR. RAMIRO LÓPEZ ELIZALDE, SUBSECRETARIO DE POLÍTICAS DE SALUD Y BIENESTAR POBLACIONAL, ASISTIDO POR LA DRA. ADRIANA STANFORD CAMARGO, DIRECTORA DE EVIDENCIA EN SALUD DE LA DIRECCIÓN GENERAL DE POLÍTICAS EN SALUD PÚBLICA; LA DRA. ESTREL</w:t>
      </w:r>
      <w:r w:rsidR="00741644">
        <w:rPr>
          <w:shd w:val="clear" w:color="auto" w:fill="FFFFFF"/>
        </w:rPr>
        <w:t>LA ALBARRÁN SUÁREZ, DIRECTORA PARA LA</w:t>
      </w:r>
      <w:r w:rsidRPr="0096658F">
        <w:rPr>
          <w:shd w:val="clear" w:color="auto" w:fill="FFFFFF"/>
        </w:rPr>
        <w:t xml:space="preserve"> PREVENCIÓN DE ACCIDENTES DEL SECRETARIADO TÉCNICO DEL CONSEJO NACIONAL PARA LA PREVENCIÓN DE ACCIDENTES; EL DR. MIGUEL ÁNGEL LEZANA FERNÁNDEZ, DIRECTOR GENERAL DE EPIDEMIOLOGÍA; LA LIC. NÉRIDA RODRÍGUEZ MEJÍA, COORDINADORA ADMINISTRATIVA DEL CENTRO NACIONAL DE LA TRANSFUSIÓN SANGUÍNEA; EL DR. JUAN LUIS MOSQUEDA GÓMEZ, DIRECTOR GENERAL DEL CENTRO NACIONAL PARA LA PREVENCIÓN Y CONTROL DEL VIH/SIDA Y HEPATITIS; LA LIC. TERESA RAMOS ARREOLA, DIRECTORA GENERAL DEL CENTRO NACIONAL DE EQUIDAD DE GÉNERO, SALUD SEXUAL Y REPRODUCTIVA; EL DR. RAFAEL RICARDO VALDEZ VAZQUEZ, DIRECTOR GENERAL DEL CENTRO NACIONAL DE PREVENCIÓN Y CONTROL DE ENFERMEDADES; EL DR. DANIEL ACEVES VILLAGRÁN, DIRECTOR GENERAL DEL CENTRO NACIONAL PARA LA SALUD DE LA INFANCIA Y LA ADOLESCENCIA, Y EL MTRO. FRANCISCO JOSÉ GUTIÉRREZ RODRÍGUEZ, COMISIONADO NACIONAL DE SALUD MENTAL Y ADICCIONES; Y POR LA OTRA PARTE, </w:t>
      </w:r>
      <w:r w:rsidRPr="0096658F">
        <w:rPr>
          <w:b/>
          <w:bCs/>
          <w:shd w:val="clear" w:color="auto" w:fill="FFFFFF"/>
        </w:rPr>
        <w:t>EL ESTADO LIBRE Y SOBERANO DE GUERRERO</w:t>
      </w:r>
      <w:r w:rsidRPr="0096658F">
        <w:rPr>
          <w:shd w:val="clear" w:color="auto" w:fill="FFFFFF"/>
        </w:rPr>
        <w:t xml:space="preserve">, A QUIEN EN LO SUCESIVO SE LE DENOMINARÁ </w:t>
      </w:r>
      <w:r w:rsidRPr="0096658F">
        <w:rPr>
          <w:b/>
          <w:bCs/>
          <w:shd w:val="clear" w:color="auto" w:fill="FFFFFF"/>
        </w:rPr>
        <w:t>“LA ENTIDAD”</w:t>
      </w:r>
      <w:r w:rsidRPr="0096658F">
        <w:rPr>
          <w:shd w:val="clear" w:color="auto" w:fill="FFFFFF"/>
        </w:rPr>
        <w:t xml:space="preserve">, REPRESENTADO POR  EL </w:t>
      </w:r>
      <w:r w:rsidR="4E07C02E" w:rsidRPr="0096658F">
        <w:t>C.P.C. RAYMUNDO SEGURA ESTRADA, SECRETARIO DE FINANZAS Y ADMINISTRACIÓN Y LA DRA. ALONDRA GARCÍA CARBAJAL, SECRETARIA DE SALUD Y DIRECTORA GENERAL DEL ORGANISMO PÚBLICO DESCENTRALIZADO SERVICIOS ESTATALES DE SALUD DEL ESTADO DE GUERRERO</w:t>
      </w:r>
      <w:r w:rsidRPr="0096658F">
        <w:rPr>
          <w:shd w:val="clear" w:color="auto" w:fill="FFFFFF"/>
        </w:rPr>
        <w:t xml:space="preserve">, A LAS QUE AL ACTUAR DE MANERA CONJUNTA SE LES DENOMINARÁ </w:t>
      </w:r>
      <w:r w:rsidRPr="0096658F">
        <w:rPr>
          <w:b/>
          <w:bCs/>
          <w:shd w:val="clear" w:color="auto" w:fill="FFFFFF"/>
        </w:rPr>
        <w:t>“LAS PARTES”</w:t>
      </w:r>
      <w:r w:rsidRPr="0096658F">
        <w:rPr>
          <w:shd w:val="clear" w:color="auto" w:fill="FFFFFF"/>
        </w:rPr>
        <w:t>, CONFORME A LOS ANTECEDENTES, DECLARACIONES Y CLÁUSULAS SIGUIENTES:</w:t>
      </w:r>
    </w:p>
    <w:p w14:paraId="3B53F413" w14:textId="77777777" w:rsidR="0042605E" w:rsidRPr="0096658F" w:rsidRDefault="00097833">
      <w:pPr>
        <w:pStyle w:val="Estilo1"/>
        <w:spacing w:beforeAutospacing="1" w:afterAutospacing="1"/>
        <w:jc w:val="center"/>
      </w:pPr>
      <w:r w:rsidRPr="0096658F">
        <w:rPr>
          <w:b/>
          <w:bCs/>
          <w:shd w:val="clear" w:color="auto" w:fill="FFFFFF"/>
        </w:rPr>
        <w:t>A N T E C E D E N T E S</w:t>
      </w:r>
    </w:p>
    <w:p w14:paraId="3B53F414" w14:textId="77777777" w:rsidR="0042605E" w:rsidRPr="0096658F" w:rsidRDefault="00097833">
      <w:pPr>
        <w:pStyle w:val="Estilo1"/>
        <w:spacing w:beforeAutospacing="1" w:afterAutospacing="1"/>
        <w:jc w:val="both"/>
      </w:pPr>
      <w:r w:rsidRPr="0096658F">
        <w:rPr>
          <w:shd w:val="clear" w:color="auto" w:fill="FFFFFF"/>
        </w:rPr>
        <w:t xml:space="preserve">I. Con fecha </w:t>
      </w:r>
      <w:r w:rsidRPr="0096658F">
        <w:rPr>
          <w:b/>
          <w:bCs/>
          <w:shd w:val="clear" w:color="auto" w:fill="FFFFFF"/>
        </w:rPr>
        <w:t>10 de octubre de 2012</w:t>
      </w:r>
      <w:r w:rsidRPr="0096658F">
        <w:rPr>
          <w:shd w:val="clear" w:color="auto" w:fill="FFFFFF"/>
        </w:rPr>
        <w:t xml:space="preserve">, </w:t>
      </w:r>
      <w:r w:rsidRPr="0096658F">
        <w:rPr>
          <w:b/>
          <w:bCs/>
          <w:shd w:val="clear" w:color="auto" w:fill="FFFFFF"/>
        </w:rPr>
        <w:t>“LA SECRETARÍA”</w:t>
      </w:r>
      <w:r w:rsidRPr="0096658F">
        <w:rPr>
          <w:shd w:val="clear" w:color="auto" w:fill="FFFFFF"/>
        </w:rPr>
        <w:t xml:space="preserve"> y </w:t>
      </w:r>
      <w:r w:rsidRPr="0096658F">
        <w:rPr>
          <w:b/>
          <w:bCs/>
          <w:shd w:val="clear" w:color="auto" w:fill="FFFFFF"/>
        </w:rPr>
        <w:t>“LA ENTIDAD”</w:t>
      </w:r>
      <w:r w:rsidRPr="0096658F">
        <w:rPr>
          <w:shd w:val="clear" w:color="auto" w:fill="FFFFFF"/>
        </w:rPr>
        <w:t xml:space="preserve"> celebraron el </w:t>
      </w:r>
      <w:r w:rsidRPr="0096658F">
        <w:rPr>
          <w:b/>
          <w:bCs/>
          <w:shd w:val="clear" w:color="auto" w:fill="FFFFFF"/>
        </w:rPr>
        <w:t>ACUERDO MARCO DE COORDINACIÓN</w:t>
      </w:r>
      <w:r w:rsidRPr="0096658F">
        <w:rPr>
          <w:shd w:val="clear" w:color="auto" w:fill="FFFFFF"/>
        </w:rPr>
        <w:t xml:space="preserve">, en lo sucesivo </w:t>
      </w:r>
      <w:r w:rsidRPr="0096658F">
        <w:rPr>
          <w:b/>
          <w:bCs/>
          <w:shd w:val="clear" w:color="auto" w:fill="FFFFFF"/>
        </w:rPr>
        <w:t>“EL ACUERDO MARCO”</w:t>
      </w:r>
      <w:r w:rsidRPr="0096658F">
        <w:rPr>
          <w:shd w:val="clear" w:color="auto" w:fill="FFFFFF"/>
        </w:rPr>
        <w:t xml:space="preserve">, con el objeto de facilitar la concurrencia en la prestación de servicios en materia de salubridad general y fijar las bases y mecanismos generales a fin de ministrar recursos presupuestarios federales y/o insumos federales, mediante la suscripción de los instrumentos específicos correspondientes, para coordinar la participación de </w:t>
      </w:r>
      <w:r w:rsidRPr="0096658F">
        <w:rPr>
          <w:b/>
          <w:bCs/>
          <w:shd w:val="clear" w:color="auto" w:fill="FFFFFF"/>
        </w:rPr>
        <w:t>“LA ENTIDAD”</w:t>
      </w:r>
      <w:r w:rsidRPr="0096658F">
        <w:rPr>
          <w:shd w:val="clear" w:color="auto" w:fill="FFFFFF"/>
        </w:rPr>
        <w:t xml:space="preserve"> con </w:t>
      </w:r>
      <w:r w:rsidRPr="0096658F">
        <w:rPr>
          <w:b/>
          <w:bCs/>
          <w:shd w:val="clear" w:color="auto" w:fill="FFFFFF"/>
        </w:rPr>
        <w:t>“LA SECRETARÍA”</w:t>
      </w:r>
      <w:r w:rsidRPr="0096658F">
        <w:rPr>
          <w:shd w:val="clear" w:color="auto" w:fill="FFFFFF"/>
        </w:rPr>
        <w:t>, en términos de los artículos 9 y 13, apartado B de la Ley General de Salud.</w:t>
      </w:r>
    </w:p>
    <w:p w14:paraId="3B53F415" w14:textId="10B4C6DB" w:rsidR="0042605E" w:rsidRPr="0096658F" w:rsidRDefault="00097833" w:rsidP="4E07C02E">
      <w:pPr>
        <w:pStyle w:val="Estilo1"/>
        <w:spacing w:beforeAutospacing="1" w:afterAutospacing="1"/>
        <w:jc w:val="both"/>
      </w:pPr>
      <w:r w:rsidRPr="0096658F">
        <w:rPr>
          <w:shd w:val="clear" w:color="auto" w:fill="FFFFFF"/>
        </w:rPr>
        <w:t xml:space="preserve">II. De conformidad con lo establecido en la cláusula </w:t>
      </w:r>
      <w:r w:rsidRPr="0096658F">
        <w:rPr>
          <w:b/>
          <w:bCs/>
          <w:shd w:val="clear" w:color="auto" w:fill="FFFFFF"/>
        </w:rPr>
        <w:t>SEGUNDA</w:t>
      </w:r>
      <w:r w:rsidRPr="0096658F">
        <w:rPr>
          <w:shd w:val="clear" w:color="auto" w:fill="FFFFFF"/>
        </w:rPr>
        <w:t xml:space="preserve"> de </w:t>
      </w:r>
      <w:r w:rsidRPr="0096658F">
        <w:rPr>
          <w:b/>
          <w:bCs/>
          <w:shd w:val="clear" w:color="auto" w:fill="FFFFFF"/>
        </w:rPr>
        <w:t>“EL ACUERDO MARCO”</w:t>
      </w:r>
      <w:r w:rsidRPr="0096658F">
        <w:rPr>
          <w:shd w:val="clear" w:color="auto" w:fill="FFFFFF"/>
        </w:rPr>
        <w:t xml:space="preserve">, los Convenios Específicos que al efecto se celebren serán suscritos por </w:t>
      </w:r>
      <w:r w:rsidR="4E07C02E" w:rsidRPr="0096658F">
        <w:rPr>
          <w:b/>
          <w:bCs/>
        </w:rPr>
        <w:t>EL C.P.C. RAYMUNDO SEGURA ESTRADA, SECRETARIO DE FINANZAS Y ADMINISTRACIÓN Y LA DRA. ALONDRA GARCÍA CARBAJAL, SECRETARIA DE SALUD Y DIRECTORA GENERAL DEL ORGANISMO PÚBLICO DESCENTRALIZADO SERVICIOS ESTATALES DE SALUD DEL ESTADO DE GUERRERO</w:t>
      </w:r>
      <w:r w:rsidRPr="0096658F">
        <w:rPr>
          <w:shd w:val="clear" w:color="auto" w:fill="FFFFFF"/>
        </w:rPr>
        <w:t xml:space="preserve"> por parte de </w:t>
      </w:r>
      <w:r w:rsidRPr="0096658F">
        <w:rPr>
          <w:b/>
          <w:bCs/>
          <w:shd w:val="clear" w:color="auto" w:fill="FFFFFF"/>
        </w:rPr>
        <w:t>“LA ENTIDAD”</w:t>
      </w:r>
      <w:r w:rsidRPr="0096658F">
        <w:rPr>
          <w:shd w:val="clear" w:color="auto" w:fill="FFFFFF"/>
        </w:rPr>
        <w:t xml:space="preserve"> y por la Subsecretaría de Políticas de Salud y Bienestar Poblacional por sí misma, o asistida por los titulares de las Unidades Administrativas u Órganos Administrativos Desconcentrados que tiene adscritos, por parte de </w:t>
      </w:r>
      <w:r w:rsidRPr="0096658F">
        <w:rPr>
          <w:b/>
          <w:bCs/>
          <w:shd w:val="clear" w:color="auto" w:fill="FFFFFF"/>
        </w:rPr>
        <w:t>“LA SECRETARÍA”</w:t>
      </w:r>
      <w:r w:rsidR="4E07C02E" w:rsidRPr="0096658F">
        <w:t>.</w:t>
      </w:r>
    </w:p>
    <w:p w14:paraId="3B53F416" w14:textId="77777777" w:rsidR="0042605E" w:rsidRPr="0096658F" w:rsidRDefault="00097833">
      <w:pPr>
        <w:pStyle w:val="Estilo1"/>
        <w:spacing w:beforeAutospacing="1" w:afterAutospacing="1"/>
        <w:jc w:val="both"/>
      </w:pPr>
      <w:r w:rsidRPr="0096658F">
        <w:rPr>
          <w:shd w:val="clear" w:color="auto" w:fill="FFFFFF"/>
        </w:rPr>
        <w:t xml:space="preserve">III. El Programa Estratégico de Salud para el Bienestar </w:t>
      </w:r>
      <w:r w:rsidRPr="0096658F">
        <w:rPr>
          <w:b/>
          <w:bCs/>
          <w:shd w:val="clear" w:color="auto" w:fill="FFFFFF"/>
        </w:rPr>
        <w:t>(PESB)</w:t>
      </w:r>
      <w:r w:rsidRPr="0096658F">
        <w:rPr>
          <w:shd w:val="clear" w:color="auto" w:fill="FFFFFF"/>
        </w:rPr>
        <w:t xml:space="preserve">, publicado en el Diario Oficial de la Federación </w:t>
      </w:r>
      <w:r w:rsidRPr="0096658F">
        <w:rPr>
          <w:b/>
          <w:bCs/>
          <w:shd w:val="clear" w:color="auto" w:fill="FFFFFF"/>
        </w:rPr>
        <w:t>(DOF)</w:t>
      </w:r>
      <w:r w:rsidRPr="0096658F">
        <w:rPr>
          <w:shd w:val="clear" w:color="auto" w:fill="FFFFFF"/>
        </w:rPr>
        <w:t xml:space="preserve">, el 07 de septiembre de 2022, en el subíndice 5.4 numeral 5 “Fortalecimiento de la rectoría de la Secretaría de Salud para consolidar el Sistema de Salud para el Bienestar”, refiere que, de conformidad con el marco jurídico vigente, </w:t>
      </w:r>
      <w:r w:rsidRPr="0096658F">
        <w:rPr>
          <w:b/>
          <w:bCs/>
          <w:shd w:val="clear" w:color="auto" w:fill="FFFFFF"/>
        </w:rPr>
        <w:t>“LA SECRETARÍA”</w:t>
      </w:r>
      <w:r w:rsidRPr="0096658F">
        <w:rPr>
          <w:shd w:val="clear" w:color="auto" w:fill="FFFFFF"/>
        </w:rPr>
        <w:t xml:space="preserve"> es la dependencia facultada para ejercer la rectoría en todo el Sistema Nacional de Salud, promoviendo una estrategia de salud pública denominada Servicio Nacional de Salud Pública </w:t>
      </w:r>
      <w:r w:rsidRPr="0096658F">
        <w:rPr>
          <w:b/>
          <w:bCs/>
          <w:shd w:val="clear" w:color="auto" w:fill="FFFFFF"/>
        </w:rPr>
        <w:t>(SNSP)</w:t>
      </w:r>
      <w:r w:rsidRPr="0096658F">
        <w:rPr>
          <w:shd w:val="clear" w:color="auto" w:fill="FFFFFF"/>
        </w:rPr>
        <w:t>, a través de la cual, se plantea la reconfiguración institucional para el fortalecimiento de la rectoría a nivel federal a cargo de la Secretaría de Salud, permitiendo articular de mejor manera las actividades, programas y acciones de vigilancia y control de los determinantes sociales y problemas de salud pública a nivel nacional, instituir los lineamientos en materia de recursos humanos capacitados en Salud Pública que faciliten la organización, desarrollo e integración de las actividades en el territorio nacional, siendo el brazo operativo de la Secretaría de Salud, mediante estrategias de despliegue territorial y del más cercano contacto poblacional; que permitan traducir la retórica de la atención primaria a la salud en una realidad e implementación funcional a favor de la población sin seguridad social.</w:t>
      </w:r>
    </w:p>
    <w:p w14:paraId="4BBD9B2F" w14:textId="62F30E6B" w:rsidR="5280B9E3" w:rsidRDefault="5280B9E3" w:rsidP="5280B9E3">
      <w:pPr>
        <w:pStyle w:val="Estilo1"/>
        <w:spacing w:beforeAutospacing="1" w:afterAutospacing="1"/>
        <w:jc w:val="both"/>
        <w:rPr>
          <w:color w:val="000000" w:themeColor="text1"/>
          <w:szCs w:val="20"/>
        </w:rPr>
      </w:pPr>
      <w:r w:rsidRPr="5280B9E3">
        <w:rPr>
          <w:color w:val="000000" w:themeColor="text1"/>
          <w:szCs w:val="20"/>
        </w:rPr>
        <w:lastRenderedPageBreak/>
        <w:t xml:space="preserve">En su operación el </w:t>
      </w:r>
      <w:r w:rsidRPr="5280B9E3">
        <w:rPr>
          <w:b/>
          <w:bCs/>
          <w:szCs w:val="20"/>
        </w:rPr>
        <w:t>SNSP</w:t>
      </w:r>
      <w:r w:rsidRPr="5280B9E3">
        <w:rPr>
          <w:szCs w:val="20"/>
        </w:rPr>
        <w:t xml:space="preserve">, observará las once Funciones Esenciales de la Salud Pública, </w:t>
      </w:r>
      <w:r w:rsidRPr="5280B9E3">
        <w:rPr>
          <w:b/>
          <w:bCs/>
          <w:szCs w:val="20"/>
        </w:rPr>
        <w:t>(FESP)</w:t>
      </w:r>
      <w:r w:rsidRPr="5280B9E3">
        <w:rPr>
          <w:szCs w:val="20"/>
        </w:rPr>
        <w:t xml:space="preserve"> recomendadas por la Organización Panamericana de la Salud / Organización Mundial de la Salud </w:t>
      </w:r>
      <w:r w:rsidRPr="5280B9E3">
        <w:rPr>
          <w:b/>
          <w:bCs/>
          <w:szCs w:val="20"/>
        </w:rPr>
        <w:t xml:space="preserve">(OPS/OMS), </w:t>
      </w:r>
      <w:r w:rsidRPr="5280B9E3">
        <w:rPr>
          <w:szCs w:val="20"/>
        </w:rPr>
        <w:t>mismas que se clasifican en cuatro ejes, tales como: 1) Evaluación; 2) Desarrollo de políticas; 3) Asignación de recursos; y 4) Acceso; priorizando a los sectores poblacionales que cuentan con mayor marginación en la atención a la salud.</w:t>
      </w:r>
    </w:p>
    <w:p w14:paraId="3B53F418" w14:textId="77777777" w:rsidR="0042605E" w:rsidRPr="0096658F" w:rsidRDefault="00097833">
      <w:pPr>
        <w:pStyle w:val="Estilo1"/>
        <w:spacing w:beforeAutospacing="1" w:afterAutospacing="1"/>
        <w:jc w:val="both"/>
      </w:pPr>
      <w:r w:rsidRPr="0096658F">
        <w:rPr>
          <w:shd w:val="clear" w:color="auto" w:fill="FFFFFF"/>
        </w:rPr>
        <w:t xml:space="preserve">IV. De conformidad con el numeral 3 “Origen de los recursos para la instrumentación del Programa” del </w:t>
      </w:r>
      <w:r w:rsidRPr="0096658F">
        <w:rPr>
          <w:b/>
          <w:bCs/>
          <w:shd w:val="clear" w:color="auto" w:fill="FFFFFF"/>
        </w:rPr>
        <w:t>PESB</w:t>
      </w:r>
      <w:r w:rsidRPr="0096658F">
        <w:rPr>
          <w:shd w:val="clear" w:color="auto" w:fill="FFFFFF"/>
        </w:rPr>
        <w:t xml:space="preserve">, </w:t>
      </w:r>
      <w:r w:rsidRPr="0096658F">
        <w:rPr>
          <w:b/>
          <w:bCs/>
          <w:shd w:val="clear" w:color="auto" w:fill="FFFFFF"/>
        </w:rPr>
        <w:t>“LA SECRETARÍA”</w:t>
      </w:r>
      <w:r w:rsidRPr="0096658F">
        <w:rPr>
          <w:shd w:val="clear" w:color="auto" w:fill="FFFFFF"/>
        </w:rPr>
        <w:t xml:space="preserve"> tendrá como principal fuente de financiamiento para dar cumplimiento a las acciones y estrategias que garanticen el acceso a la salud para la población sin seguridad social contempladas en dicho Programa Estratégico, entre las cuales, se encuentra el </w:t>
      </w:r>
      <w:r w:rsidRPr="0096658F">
        <w:rPr>
          <w:b/>
          <w:bCs/>
          <w:shd w:val="clear" w:color="auto" w:fill="FFFFFF"/>
        </w:rPr>
        <w:t>SNSP</w:t>
      </w:r>
      <w:r w:rsidRPr="0096658F">
        <w:rPr>
          <w:shd w:val="clear" w:color="auto" w:fill="FFFFFF"/>
        </w:rPr>
        <w:t>, los recursos que le son asignados a través del Ramo 12  conforme al Presupuesto de Egresos de la Federación de cada ejercicio fiscal.</w:t>
      </w:r>
    </w:p>
    <w:p w14:paraId="3B53F419" w14:textId="77777777" w:rsidR="0042605E" w:rsidRPr="0096658F" w:rsidRDefault="00097833">
      <w:pPr>
        <w:pStyle w:val="Estilo1"/>
        <w:spacing w:beforeAutospacing="1" w:afterAutospacing="1"/>
        <w:jc w:val="both"/>
      </w:pPr>
      <w:r w:rsidRPr="0096658F">
        <w:rPr>
          <w:shd w:val="clear" w:color="auto" w:fill="FFFFFF"/>
        </w:rPr>
        <w:t xml:space="preserve">V. El Modelo de Atención a la Salud para el Bienestar </w:t>
      </w:r>
      <w:r w:rsidRPr="0096658F">
        <w:rPr>
          <w:b/>
          <w:bCs/>
          <w:shd w:val="clear" w:color="auto" w:fill="FFFFFF"/>
        </w:rPr>
        <w:t>(MAS-BIENESTAR)</w:t>
      </w:r>
      <w:r w:rsidRPr="0096658F">
        <w:rPr>
          <w:shd w:val="clear" w:color="auto" w:fill="FFFFFF"/>
        </w:rPr>
        <w:t xml:space="preserve">, publicado en el </w:t>
      </w:r>
      <w:r w:rsidRPr="0096658F">
        <w:rPr>
          <w:b/>
          <w:bCs/>
          <w:shd w:val="clear" w:color="auto" w:fill="FFFFFF"/>
        </w:rPr>
        <w:t>DOF</w:t>
      </w:r>
      <w:r w:rsidRPr="0096658F">
        <w:rPr>
          <w:shd w:val="clear" w:color="auto" w:fill="FFFFFF"/>
        </w:rPr>
        <w:t xml:space="preserve">, con fecha 25 de octubre de 2022, establece en el componente de salud colectiva, que los mecanismos y operación de rectoría y gobernanza de </w:t>
      </w:r>
      <w:r w:rsidRPr="0096658F">
        <w:rPr>
          <w:b/>
          <w:bCs/>
          <w:shd w:val="clear" w:color="auto" w:fill="FFFFFF"/>
        </w:rPr>
        <w:t>“LA SECRETARÍA”</w:t>
      </w:r>
      <w:r w:rsidRPr="0096658F">
        <w:rPr>
          <w:shd w:val="clear" w:color="auto" w:fill="FFFFFF"/>
        </w:rPr>
        <w:t xml:space="preserve">, así como su operación territorial se llevará a cabo a través del </w:t>
      </w:r>
      <w:r w:rsidRPr="0096658F">
        <w:rPr>
          <w:b/>
          <w:bCs/>
          <w:shd w:val="clear" w:color="auto" w:fill="FFFFFF"/>
        </w:rPr>
        <w:t>SNSP</w:t>
      </w:r>
      <w:r w:rsidRPr="0096658F">
        <w:rPr>
          <w:shd w:val="clear" w:color="auto" w:fill="FFFFFF"/>
        </w:rPr>
        <w:t>.</w:t>
      </w:r>
    </w:p>
    <w:p w14:paraId="3B53F41A" w14:textId="77777777" w:rsidR="0042605E" w:rsidRPr="0096658F" w:rsidRDefault="00097833">
      <w:pPr>
        <w:pStyle w:val="Estilo1"/>
        <w:spacing w:beforeAutospacing="1" w:afterAutospacing="1"/>
        <w:jc w:val="both"/>
      </w:pPr>
      <w:r w:rsidRPr="0096658F">
        <w:rPr>
          <w:shd w:val="clear" w:color="auto" w:fill="FFFFFF"/>
        </w:rPr>
        <w:t xml:space="preserve">VI. El </w:t>
      </w:r>
      <w:r w:rsidRPr="0096658F">
        <w:rPr>
          <w:b/>
          <w:bCs/>
          <w:shd w:val="clear" w:color="auto" w:fill="FFFFFF"/>
        </w:rPr>
        <w:t xml:space="preserve">MAS- BIENESTAR </w:t>
      </w:r>
      <w:r w:rsidRPr="0096658F">
        <w:rPr>
          <w:shd w:val="clear" w:color="auto" w:fill="FFFFFF"/>
        </w:rPr>
        <w:t xml:space="preserve">señala que, la modernización estratégica se conforma de varias estrategias y líneas de acción para la creación del </w:t>
      </w:r>
      <w:r w:rsidRPr="0096658F">
        <w:rPr>
          <w:b/>
          <w:bCs/>
          <w:shd w:val="clear" w:color="auto" w:fill="FFFFFF"/>
        </w:rPr>
        <w:t>SNSP</w:t>
      </w:r>
      <w:r w:rsidRPr="0096658F">
        <w:rPr>
          <w:shd w:val="clear" w:color="auto" w:fill="FFFFFF"/>
        </w:rPr>
        <w:t xml:space="preserve">, el cual, institucionalmente se encuentra adscrito a la Subsecretaría de Políticas de Salud y Bienestar Poblacional, toda vez que, en ella, así como en sus Unidades Administrativas y Órganos Administrativos Desconcentrados adscritos, a través de sus Programas de Acción Específicos, actualmente se encuentran inmersas gran parte de las funciones en salud pública; en este sentido se determina la integración del </w:t>
      </w:r>
      <w:r w:rsidRPr="0096658F">
        <w:rPr>
          <w:b/>
          <w:bCs/>
          <w:shd w:val="clear" w:color="auto" w:fill="FFFFFF"/>
        </w:rPr>
        <w:t xml:space="preserve">SNSP </w:t>
      </w:r>
      <w:r w:rsidRPr="0096658F">
        <w:rPr>
          <w:shd w:val="clear" w:color="auto" w:fill="FFFFFF"/>
        </w:rPr>
        <w:t xml:space="preserve">como un cuerpo de protección en materia de salud colectiva, conformado por personas entrenadas para el cumplimiento de las </w:t>
      </w:r>
      <w:r w:rsidRPr="0096658F">
        <w:rPr>
          <w:b/>
          <w:bCs/>
          <w:shd w:val="clear" w:color="auto" w:fill="FFFFFF"/>
        </w:rPr>
        <w:t>FESP</w:t>
      </w:r>
      <w:r w:rsidRPr="0096658F">
        <w:rPr>
          <w:shd w:val="clear" w:color="auto" w:fill="FFFFFF"/>
        </w:rPr>
        <w:t>, con el objeto de mejorar la salvaguarda y protección de la salud poblacional. Al efecto, su conformación será a través de un solo cuerpo de trabajo que integre a todas las personas servidoras públicas que realizan funciones rectoras, gerenciales y operativas en materia de salud pública en las entidades federativas y que son financiadas mediante recursos federales.</w:t>
      </w:r>
    </w:p>
    <w:p w14:paraId="3B53F41B" w14:textId="77777777" w:rsidR="0042605E" w:rsidRPr="0096658F" w:rsidRDefault="00097833">
      <w:pPr>
        <w:pStyle w:val="Estilo1"/>
        <w:spacing w:beforeAutospacing="1" w:afterAutospacing="1"/>
        <w:jc w:val="both"/>
      </w:pPr>
      <w:r w:rsidRPr="0096658F">
        <w:rPr>
          <w:shd w:val="clear" w:color="auto" w:fill="FFFFFF"/>
        </w:rPr>
        <w:t xml:space="preserve">VII.  El </w:t>
      </w:r>
      <w:r w:rsidRPr="0096658F">
        <w:rPr>
          <w:b/>
          <w:bCs/>
          <w:shd w:val="clear" w:color="auto" w:fill="FFFFFF"/>
        </w:rPr>
        <w:t>MAS- BIENESTAR</w:t>
      </w:r>
      <w:r w:rsidRPr="0096658F">
        <w:rPr>
          <w:shd w:val="clear" w:color="auto" w:fill="FFFFFF"/>
        </w:rPr>
        <w:t xml:space="preserve"> establece que, con la creación de los Distritos de Salud para el Bienestar </w:t>
      </w:r>
      <w:r w:rsidRPr="0096658F">
        <w:rPr>
          <w:b/>
          <w:bCs/>
          <w:shd w:val="clear" w:color="auto" w:fill="FFFFFF"/>
        </w:rPr>
        <w:t>(DSB)</w:t>
      </w:r>
      <w:r w:rsidRPr="0096658F">
        <w:rPr>
          <w:shd w:val="clear" w:color="auto" w:fill="FFFFFF"/>
        </w:rPr>
        <w:t xml:space="preserve">; los Centros Coordinadores de Salud para el Bienestar </w:t>
      </w:r>
      <w:r w:rsidRPr="0096658F">
        <w:rPr>
          <w:b/>
          <w:bCs/>
          <w:shd w:val="clear" w:color="auto" w:fill="FFFFFF"/>
        </w:rPr>
        <w:t>(CCSB)</w:t>
      </w:r>
      <w:r w:rsidRPr="0096658F">
        <w:rPr>
          <w:shd w:val="clear" w:color="auto" w:fill="FFFFFF"/>
        </w:rPr>
        <w:t xml:space="preserve"> y los Centros Estatales de Emergencias en Salud </w:t>
      </w:r>
      <w:r w:rsidRPr="0096658F">
        <w:rPr>
          <w:b/>
          <w:bCs/>
          <w:shd w:val="clear" w:color="auto" w:fill="FFFFFF"/>
        </w:rPr>
        <w:t>(CEES)</w:t>
      </w:r>
      <w:r w:rsidRPr="0096658F">
        <w:rPr>
          <w:shd w:val="clear" w:color="auto" w:fill="FFFFFF"/>
        </w:rPr>
        <w:t xml:space="preserve"> como estrategias de modernización, se busca garantizar que, las </w:t>
      </w:r>
      <w:r w:rsidRPr="0096658F">
        <w:rPr>
          <w:b/>
          <w:bCs/>
          <w:shd w:val="clear" w:color="auto" w:fill="FFFFFF"/>
        </w:rPr>
        <w:t xml:space="preserve">FESP </w:t>
      </w:r>
      <w:r w:rsidRPr="0096658F">
        <w:rPr>
          <w:shd w:val="clear" w:color="auto" w:fill="FFFFFF"/>
        </w:rPr>
        <w:t xml:space="preserve">sean ejercidas sectorialmente y conlleven una visión práctica de la salud pública integral y de las prioridades nacionales, los cuales operarán con personal del </w:t>
      </w:r>
      <w:r w:rsidRPr="0096658F">
        <w:rPr>
          <w:b/>
          <w:bCs/>
          <w:shd w:val="clear" w:color="auto" w:fill="FFFFFF"/>
        </w:rPr>
        <w:t>SNSP</w:t>
      </w:r>
      <w:r w:rsidRPr="0096658F">
        <w:rPr>
          <w:shd w:val="clear" w:color="auto" w:fill="FFFFFF"/>
        </w:rPr>
        <w:t>.</w:t>
      </w:r>
    </w:p>
    <w:p w14:paraId="3B53F41C" w14:textId="77777777" w:rsidR="0042605E" w:rsidRPr="0096658F" w:rsidRDefault="00097833">
      <w:pPr>
        <w:pStyle w:val="Estilo1"/>
        <w:spacing w:beforeAutospacing="1" w:afterAutospacing="1"/>
        <w:jc w:val="both"/>
      </w:pPr>
      <w:r w:rsidRPr="0096658F">
        <w:rPr>
          <w:shd w:val="clear" w:color="auto" w:fill="FFFFFF"/>
        </w:rPr>
        <w:t xml:space="preserve">VIII. El 23 de agosto de 2023 se publicó en el </w:t>
      </w:r>
      <w:r w:rsidRPr="0096658F">
        <w:rPr>
          <w:b/>
          <w:bCs/>
          <w:shd w:val="clear" w:color="auto" w:fill="FFFFFF"/>
        </w:rPr>
        <w:t xml:space="preserve">DOF </w:t>
      </w:r>
      <w:r w:rsidRPr="0096658F">
        <w:rPr>
          <w:shd w:val="clear" w:color="auto" w:fill="FFFFFF"/>
        </w:rPr>
        <w:t xml:space="preserve">el Acuerdo por el que se emiten las Disposiciones Generales del Servicio Nacional de Salud Pública </w:t>
      </w:r>
      <w:r w:rsidRPr="0096658F">
        <w:rPr>
          <w:b/>
          <w:bCs/>
          <w:shd w:val="clear" w:color="auto" w:fill="FFFFFF"/>
        </w:rPr>
        <w:t>(Acuerdo SNSP)</w:t>
      </w:r>
      <w:r w:rsidRPr="0096658F">
        <w:rPr>
          <w:shd w:val="clear" w:color="auto" w:fill="FFFFFF"/>
        </w:rPr>
        <w:t xml:space="preserve">, el cual señala en su ARTÍCULO TERCERO que sus disposiciones deberán implementarse por </w:t>
      </w:r>
      <w:r w:rsidRPr="0096658F">
        <w:rPr>
          <w:b/>
          <w:bCs/>
          <w:shd w:val="clear" w:color="auto" w:fill="FFFFFF"/>
        </w:rPr>
        <w:t>“LA SECRETARÍA”</w:t>
      </w:r>
      <w:r w:rsidRPr="0096658F">
        <w:rPr>
          <w:shd w:val="clear" w:color="auto" w:fill="FFFFFF"/>
        </w:rPr>
        <w:t xml:space="preserve">, a través del </w:t>
      </w:r>
      <w:r w:rsidRPr="0096658F">
        <w:rPr>
          <w:b/>
          <w:bCs/>
          <w:shd w:val="clear" w:color="auto" w:fill="FFFFFF"/>
        </w:rPr>
        <w:t>SNSP</w:t>
      </w:r>
      <w:r w:rsidRPr="0096658F">
        <w:rPr>
          <w:shd w:val="clear" w:color="auto" w:fill="FFFFFF"/>
        </w:rPr>
        <w:t>, y operarán de manera conjunta con las autoridades sanitarias locales, bajo un esquema de cooperación permanente, con la estructura operativa de las entidades federativas dedicadas a la operación salubrista.</w:t>
      </w:r>
    </w:p>
    <w:p w14:paraId="3B53F41D" w14:textId="77777777" w:rsidR="0042605E" w:rsidRPr="0096658F" w:rsidRDefault="00097833">
      <w:pPr>
        <w:pStyle w:val="Estilo1"/>
        <w:spacing w:beforeAutospacing="1" w:afterAutospacing="1"/>
        <w:jc w:val="both"/>
      </w:pPr>
      <w:r w:rsidRPr="0096658F">
        <w:rPr>
          <w:shd w:val="clear" w:color="auto" w:fill="FFFFFF"/>
        </w:rPr>
        <w:t xml:space="preserve">Asimismo, en su ARTÍCULO SEXTO, el </w:t>
      </w:r>
      <w:r w:rsidRPr="0096658F">
        <w:rPr>
          <w:b/>
          <w:bCs/>
          <w:shd w:val="clear" w:color="auto" w:fill="FFFFFF"/>
        </w:rPr>
        <w:t>Acuerdo SNSP</w:t>
      </w:r>
      <w:r w:rsidRPr="0096658F">
        <w:rPr>
          <w:shd w:val="clear" w:color="auto" w:fill="FFFFFF"/>
        </w:rPr>
        <w:t xml:space="preserve"> establece que </w:t>
      </w:r>
      <w:r w:rsidRPr="0096658F">
        <w:rPr>
          <w:b/>
          <w:bCs/>
          <w:shd w:val="clear" w:color="auto" w:fill="FFFFFF"/>
        </w:rPr>
        <w:t>“LA SECRETARÍA”</w:t>
      </w:r>
      <w:r w:rsidRPr="0096658F">
        <w:rPr>
          <w:shd w:val="clear" w:color="auto" w:fill="FFFFFF"/>
        </w:rPr>
        <w:t xml:space="preserve">, en coordinación con las dependencias y entidades que conforman el Sistema de Salud para el Bienestar, así como las entidades federativas en su calidad de autoridades sanitarias, planeará, organizará y orientará las acciones para la operación del </w:t>
      </w:r>
      <w:r w:rsidRPr="0096658F">
        <w:rPr>
          <w:b/>
          <w:bCs/>
          <w:shd w:val="clear" w:color="auto" w:fill="FFFFFF"/>
        </w:rPr>
        <w:t>SNSP</w:t>
      </w:r>
      <w:r w:rsidRPr="0096658F">
        <w:rPr>
          <w:shd w:val="clear" w:color="auto" w:fill="FFFFFF"/>
        </w:rPr>
        <w:t>, en el ámbito de sus respectivas atribuciones.</w:t>
      </w:r>
    </w:p>
    <w:p w14:paraId="3B53F41E" w14:textId="1DE93FDC" w:rsidR="0042605E" w:rsidRPr="0096658F" w:rsidRDefault="00097833" w:rsidP="5280B9E3">
      <w:pPr>
        <w:pStyle w:val="Estilo1"/>
        <w:spacing w:beforeAutospacing="1" w:afterAutospacing="1"/>
        <w:jc w:val="both"/>
      </w:pPr>
      <w:r w:rsidRPr="0096658F">
        <w:rPr>
          <w:shd w:val="clear" w:color="auto" w:fill="FFFFFF"/>
        </w:rPr>
        <w:t xml:space="preserve">IX.   Con fecha 08 de noviembre de 2023, mediante oficio SS-0536-2023, el entonces C.Secretario de Salud, instruyó a la Subsecretaría de Prevención y Promoción de la Salud (ahora Subsecretaría de Políticas de Salud y Bienestar Poblacional) para que, en estricto apego a la normatividad aplicable, ejecutara las acciones necesarias para la implementación del </w:t>
      </w:r>
      <w:r w:rsidRPr="0096658F">
        <w:rPr>
          <w:b/>
          <w:bCs/>
          <w:shd w:val="clear" w:color="auto" w:fill="FFFFFF"/>
        </w:rPr>
        <w:t>SNSP</w:t>
      </w:r>
      <w:r w:rsidRPr="0096658F">
        <w:rPr>
          <w:shd w:val="clear" w:color="auto" w:fill="FFFFFF"/>
        </w:rPr>
        <w:t>, en el ámbito de su competencia.</w:t>
      </w:r>
    </w:p>
    <w:p w14:paraId="3B53F420" w14:textId="32D18135" w:rsidR="0042605E" w:rsidRPr="0096658F" w:rsidRDefault="5280B9E3" w:rsidP="5280B9E3">
      <w:pPr>
        <w:pStyle w:val="Estilo1"/>
        <w:spacing w:beforeAutospacing="1" w:afterAutospacing="1"/>
        <w:jc w:val="both"/>
        <w:rPr>
          <w:color w:val="000000" w:themeColor="text1"/>
          <w:szCs w:val="20"/>
        </w:rPr>
      </w:pPr>
      <w:r w:rsidRPr="5280B9E3">
        <w:rPr>
          <w:color w:val="000000" w:themeColor="text1"/>
          <w:szCs w:val="20"/>
        </w:rPr>
        <w:t xml:space="preserve">X.   </w:t>
      </w:r>
      <w:r w:rsidRPr="5280B9E3">
        <w:rPr>
          <w:b/>
          <w:bCs/>
          <w:szCs w:val="20"/>
        </w:rPr>
        <w:t>“LA SECRETARÍA”</w:t>
      </w:r>
      <w:r w:rsidRPr="5280B9E3">
        <w:rPr>
          <w:szCs w:val="20"/>
        </w:rPr>
        <w:t xml:space="preserve">, a través de las Unidades Administrativas y Órganos Administrativos Desconcentrados, adscritos a la Subsecretaría de Políticas de Salud y Bienestar Poblacional, es responsable de coordinar y realizar acciones en materia de salud pública en las entidades federativas, consideradas en el </w:t>
      </w:r>
      <w:r w:rsidRPr="5280B9E3">
        <w:rPr>
          <w:b/>
          <w:bCs/>
          <w:szCs w:val="20"/>
        </w:rPr>
        <w:t>MAS-BIENESTAR</w:t>
      </w:r>
      <w:r w:rsidRPr="5280B9E3">
        <w:rPr>
          <w:szCs w:val="20"/>
        </w:rPr>
        <w:t xml:space="preserve">, las cuales, derivan de los Programas de Acción Específico a su cargo, vigentes a la fecha, en lo sucesivo </w:t>
      </w:r>
      <w:r w:rsidRPr="5280B9E3">
        <w:rPr>
          <w:b/>
          <w:bCs/>
          <w:szCs w:val="20"/>
        </w:rPr>
        <w:t>“LOS PROGRAMAS”</w:t>
      </w:r>
      <w:r w:rsidRPr="5280B9E3">
        <w:rPr>
          <w:szCs w:val="20"/>
        </w:rPr>
        <w:t>.</w:t>
      </w:r>
    </w:p>
    <w:p w14:paraId="3B53F421" w14:textId="1A769AD5" w:rsidR="0042605E" w:rsidRPr="0096658F" w:rsidRDefault="00097833" w:rsidP="5280B9E3">
      <w:pPr>
        <w:pStyle w:val="Estilo1"/>
        <w:spacing w:beforeAutospacing="1" w:afterAutospacing="1" w:line="259" w:lineRule="auto"/>
        <w:jc w:val="both"/>
      </w:pPr>
      <w:r w:rsidRPr="0096658F">
        <w:rPr>
          <w:shd w:val="clear" w:color="auto" w:fill="FFFFFF"/>
        </w:rPr>
        <w:t>XI.  Con fecha</w:t>
      </w:r>
      <w:r w:rsidRPr="5280B9E3">
        <w:rPr>
          <w:b/>
          <w:bCs/>
          <w:shd w:val="clear" w:color="auto" w:fill="FFFFFF"/>
        </w:rPr>
        <w:t xml:space="preserve"> </w:t>
      </w:r>
      <w:r w:rsidR="00150E27" w:rsidRPr="5280B9E3">
        <w:rPr>
          <w:b/>
          <w:bCs/>
          <w:shd w:val="clear" w:color="auto" w:fill="FFFFFF"/>
        </w:rPr>
        <w:t>27 de noviembre de 2023</w:t>
      </w:r>
      <w:r w:rsidRPr="0096658F">
        <w:rPr>
          <w:shd w:val="clear" w:color="auto" w:fill="FFFFFF"/>
        </w:rPr>
        <w:t xml:space="preserve">, </w:t>
      </w:r>
      <w:r w:rsidRPr="0096658F">
        <w:rPr>
          <w:b/>
          <w:bCs/>
          <w:shd w:val="clear" w:color="auto" w:fill="FFFFFF"/>
        </w:rPr>
        <w:t>“LA SECRETARÍA”</w:t>
      </w:r>
      <w:r w:rsidRPr="0096658F">
        <w:rPr>
          <w:shd w:val="clear" w:color="auto" w:fill="FFFFFF"/>
        </w:rPr>
        <w:t xml:space="preserve"> y </w:t>
      </w:r>
      <w:r w:rsidRPr="0096658F">
        <w:rPr>
          <w:b/>
          <w:bCs/>
          <w:shd w:val="clear" w:color="auto" w:fill="FFFFFF"/>
        </w:rPr>
        <w:t>“LA ENTIDAD”</w:t>
      </w:r>
      <w:r w:rsidRPr="0096658F">
        <w:rPr>
          <w:shd w:val="clear" w:color="auto" w:fill="FFFFFF"/>
        </w:rPr>
        <w:t xml:space="preserve">, suscribieron el Convenio de Colaboración y Coordinación para la ejecución de Acciones del Servicio Nacional de Salud Pública, en adelante </w:t>
      </w:r>
      <w:r w:rsidRPr="0096658F">
        <w:rPr>
          <w:b/>
          <w:bCs/>
          <w:shd w:val="clear" w:color="auto" w:fill="FFFFFF"/>
        </w:rPr>
        <w:t>“CoNaSer”</w:t>
      </w:r>
      <w:r w:rsidRPr="0096658F">
        <w:rPr>
          <w:shd w:val="clear" w:color="auto" w:fill="FFFFFF"/>
        </w:rPr>
        <w:t xml:space="preserve">, con el objeto de establecer las bases y compromisos, para que </w:t>
      </w:r>
      <w:r w:rsidRPr="0096658F">
        <w:rPr>
          <w:b/>
          <w:bCs/>
          <w:shd w:val="clear" w:color="auto" w:fill="FFFFFF"/>
        </w:rPr>
        <w:t xml:space="preserve">“LA </w:t>
      </w:r>
      <w:r w:rsidR="5280B9E3" w:rsidRPr="5280B9E3">
        <w:rPr>
          <w:b/>
          <w:bCs/>
        </w:rPr>
        <w:t>SECRETARIA</w:t>
      </w:r>
      <w:r w:rsidRPr="0096658F">
        <w:rPr>
          <w:b/>
          <w:bCs/>
          <w:shd w:val="clear" w:color="auto" w:fill="FFFFFF"/>
        </w:rPr>
        <w:t>”</w:t>
      </w:r>
      <w:r w:rsidRPr="0096658F">
        <w:rPr>
          <w:shd w:val="clear" w:color="auto" w:fill="FFFFFF"/>
        </w:rPr>
        <w:t xml:space="preserve">, con cargo a los recursos federales y acorde a la disponibilidad presupuestaria con que cuente para ello, contrate el personal de salud </w:t>
      </w:r>
      <w:r w:rsidRPr="0096658F">
        <w:rPr>
          <w:shd w:val="clear" w:color="auto" w:fill="FFFFFF"/>
        </w:rPr>
        <w:lastRenderedPageBreak/>
        <w:t xml:space="preserve">federal que será asignado a </w:t>
      </w:r>
      <w:r w:rsidRPr="0096658F">
        <w:rPr>
          <w:b/>
          <w:bCs/>
          <w:shd w:val="clear" w:color="auto" w:fill="FFFFFF"/>
        </w:rPr>
        <w:t>“LA ENTIDAD”</w:t>
      </w:r>
      <w:r w:rsidRPr="0096658F">
        <w:rPr>
          <w:shd w:val="clear" w:color="auto" w:fill="FFFFFF"/>
        </w:rPr>
        <w:t xml:space="preserve"> para ejecutar las acciones del Servicio Nacional de Salud Pública; asimismo, se estableció en la Cláusula Décima que, los gastos administrativos que deriven del cumplimiento de dicho instrumento jurídico, deberán ser realizados con cargo a los recursos propios de cada una de </w:t>
      </w:r>
      <w:r w:rsidRPr="0096658F">
        <w:rPr>
          <w:b/>
          <w:bCs/>
          <w:shd w:val="clear" w:color="auto" w:fill="FFFFFF"/>
        </w:rPr>
        <w:t>"LAS PARTES"</w:t>
      </w:r>
      <w:r w:rsidRPr="0096658F">
        <w:rPr>
          <w:shd w:val="clear" w:color="auto" w:fill="FFFFFF"/>
        </w:rPr>
        <w:t>, según corresponda y atendiendo a las disposiciones presupuestarias aplicables.</w:t>
      </w:r>
    </w:p>
    <w:p w14:paraId="3B53F422" w14:textId="77777777" w:rsidR="0042605E" w:rsidRPr="0096658F" w:rsidRDefault="00097833" w:rsidP="5280B9E3">
      <w:pPr>
        <w:pStyle w:val="Estilo1"/>
        <w:spacing w:beforeAutospacing="1" w:afterAutospacing="1"/>
        <w:jc w:val="both"/>
      </w:pPr>
      <w:r w:rsidRPr="0096658F">
        <w:rPr>
          <w:shd w:val="clear" w:color="auto" w:fill="FFFFFF"/>
        </w:rPr>
        <w:t xml:space="preserve">XII. En observancia a lo establecido en el </w:t>
      </w:r>
      <w:r w:rsidRPr="0096658F">
        <w:rPr>
          <w:b/>
          <w:bCs/>
          <w:shd w:val="clear" w:color="auto" w:fill="FFFFFF"/>
        </w:rPr>
        <w:t>“CoNaSer”</w:t>
      </w:r>
      <w:r w:rsidRPr="0096658F">
        <w:rPr>
          <w:shd w:val="clear" w:color="auto" w:fill="FFFFFF"/>
        </w:rPr>
        <w:t xml:space="preserve">, en el presente instrumento jurídico se considera la ministración de los recursos que permitirán dar cumplimiento a lo señalado por parte de </w:t>
      </w:r>
      <w:r w:rsidRPr="0096658F">
        <w:rPr>
          <w:b/>
          <w:bCs/>
          <w:shd w:val="clear" w:color="auto" w:fill="FFFFFF"/>
        </w:rPr>
        <w:t>“LA SECRETARÍA”</w:t>
      </w:r>
      <w:r w:rsidRPr="0096658F">
        <w:rPr>
          <w:shd w:val="clear" w:color="auto" w:fill="FFFFFF"/>
        </w:rPr>
        <w:t xml:space="preserve"> para el ejercicio fiscal 2025.</w:t>
      </w:r>
    </w:p>
    <w:p w14:paraId="3B53F423" w14:textId="77777777" w:rsidR="0042605E" w:rsidRPr="0096658F" w:rsidRDefault="00097833" w:rsidP="5280B9E3">
      <w:pPr>
        <w:pStyle w:val="Estilo1"/>
        <w:spacing w:beforeAutospacing="1" w:afterAutospacing="1"/>
        <w:jc w:val="both"/>
      </w:pPr>
      <w:r w:rsidRPr="0096658F">
        <w:rPr>
          <w:shd w:val="clear" w:color="auto" w:fill="FFFFFF"/>
        </w:rPr>
        <w:t xml:space="preserve">XIII. En el caso del Centro Nacional de la Transfusión Sanguínea, en adelante </w:t>
      </w:r>
      <w:r w:rsidRPr="0096658F">
        <w:rPr>
          <w:b/>
          <w:bCs/>
          <w:shd w:val="clear" w:color="auto" w:fill="FFFFFF"/>
        </w:rPr>
        <w:t>“UNIDAD TÉCNICA”</w:t>
      </w:r>
      <w:r w:rsidRPr="0096658F">
        <w:rPr>
          <w:shd w:val="clear" w:color="auto" w:fill="FFFFFF"/>
        </w:rPr>
        <w:t>, tiene a su cargo el siguiente Programa de Acción Específico y Programa Presupuestario:</w:t>
      </w:r>
    </w:p>
    <w:tbl>
      <w:tblPr>
        <w:tblStyle w:val="Tablaconcuadrcula"/>
        <w:tblW w:w="0" w:type="auto"/>
        <w:tblLook w:val="04A0" w:firstRow="1" w:lastRow="0" w:firstColumn="1" w:lastColumn="0" w:noHBand="0" w:noVBand="1"/>
      </w:tblPr>
      <w:tblGrid>
        <w:gridCol w:w="3311"/>
        <w:gridCol w:w="4517"/>
        <w:gridCol w:w="2702"/>
      </w:tblGrid>
      <w:tr w:rsidR="00B15EFD" w:rsidRPr="0096658F" w14:paraId="3B53F427" w14:textId="77777777" w:rsidTr="5280B9E3">
        <w:tc>
          <w:tcPr>
            <w:tcW w:w="0" w:type="auto"/>
            <w:shd w:val="clear" w:color="auto" w:fill="D0CECE" w:themeFill="background2" w:themeFillShade="E6"/>
          </w:tcPr>
          <w:p w14:paraId="3B53F424" w14:textId="77777777" w:rsidR="0042605E" w:rsidRPr="0096658F" w:rsidRDefault="00097833">
            <w:pPr>
              <w:pStyle w:val="Estilo1"/>
              <w:jc w:val="center"/>
            </w:pPr>
            <w:r w:rsidRPr="0096658F">
              <w:rPr>
                <w:b/>
                <w:bCs/>
              </w:rPr>
              <w:t>Unidad Administrativa/Órgano Administrativo Desconcentrado</w:t>
            </w:r>
            <w:r w:rsidRPr="0096658F">
              <w:t> </w:t>
            </w:r>
          </w:p>
        </w:tc>
        <w:tc>
          <w:tcPr>
            <w:tcW w:w="0" w:type="auto"/>
            <w:shd w:val="clear" w:color="auto" w:fill="D0CECE" w:themeFill="background2" w:themeFillShade="E6"/>
          </w:tcPr>
          <w:p w14:paraId="3B53F425" w14:textId="77777777" w:rsidR="0042605E" w:rsidRPr="0096658F" w:rsidRDefault="00097833">
            <w:pPr>
              <w:pStyle w:val="Estilo1"/>
              <w:jc w:val="center"/>
            </w:pPr>
            <w:r w:rsidRPr="0096658F">
              <w:rPr>
                <w:b/>
                <w:bCs/>
              </w:rPr>
              <w:t>Programa de Acción Específico y/o Programa Presupuestario </w:t>
            </w:r>
          </w:p>
        </w:tc>
        <w:tc>
          <w:tcPr>
            <w:tcW w:w="0" w:type="auto"/>
            <w:shd w:val="clear" w:color="auto" w:fill="D0CECE" w:themeFill="background2" w:themeFillShade="E6"/>
          </w:tcPr>
          <w:p w14:paraId="3B53F426" w14:textId="77777777" w:rsidR="0042605E" w:rsidRPr="0096658F" w:rsidRDefault="00097833">
            <w:pPr>
              <w:pStyle w:val="Estilo1"/>
              <w:jc w:val="center"/>
            </w:pPr>
            <w:r w:rsidRPr="0096658F">
              <w:rPr>
                <w:b/>
                <w:bCs/>
              </w:rPr>
              <w:t>Clave del Programa Presupuestario con el que se relaciona </w:t>
            </w:r>
          </w:p>
        </w:tc>
      </w:tr>
      <w:tr w:rsidR="00B15EFD" w:rsidRPr="0096658F" w14:paraId="3B53F42B" w14:textId="77777777" w:rsidTr="5280B9E3">
        <w:tc>
          <w:tcPr>
            <w:tcW w:w="0" w:type="auto"/>
          </w:tcPr>
          <w:p w14:paraId="3B53F428" w14:textId="77777777" w:rsidR="0042605E" w:rsidRPr="0096658F" w:rsidRDefault="00097833">
            <w:pPr>
              <w:pStyle w:val="Estilo1"/>
              <w:jc w:val="both"/>
            </w:pPr>
            <w:r w:rsidRPr="0096658F">
              <w:t>Centro Nacional de la Transfusión Sanguínea</w:t>
            </w:r>
          </w:p>
        </w:tc>
        <w:tc>
          <w:tcPr>
            <w:tcW w:w="0" w:type="auto"/>
          </w:tcPr>
          <w:p w14:paraId="3B53F429" w14:textId="77777777" w:rsidR="0042605E" w:rsidRPr="0096658F" w:rsidRDefault="00097833">
            <w:pPr>
              <w:pStyle w:val="Estilo1"/>
              <w:jc w:val="both"/>
            </w:pPr>
            <w:r w:rsidRPr="0096658F">
              <w:t>Acceso Universal a Sangre, Hemocomponentes y Células Troncales Hematopoyéticas seguros/ Asistencia social y protección del paciente</w:t>
            </w:r>
          </w:p>
        </w:tc>
        <w:tc>
          <w:tcPr>
            <w:tcW w:w="0" w:type="auto"/>
          </w:tcPr>
          <w:p w14:paraId="3B53F42A" w14:textId="77777777" w:rsidR="0042605E" w:rsidRPr="0096658F" w:rsidRDefault="00097833">
            <w:pPr>
              <w:pStyle w:val="Estilo1"/>
              <w:jc w:val="center"/>
            </w:pPr>
            <w:r w:rsidRPr="0096658F">
              <w:t> P013</w:t>
            </w:r>
          </w:p>
        </w:tc>
      </w:tr>
    </w:tbl>
    <w:p w14:paraId="29C2CA80" w14:textId="474FCB7B" w:rsidR="5280B9E3" w:rsidRDefault="5280B9E3" w:rsidP="5280B9E3">
      <w:pPr>
        <w:pStyle w:val="Estilo1"/>
        <w:spacing w:beforeAutospacing="1" w:afterAutospacing="1"/>
        <w:jc w:val="both"/>
        <w:rPr>
          <w:szCs w:val="20"/>
        </w:rPr>
      </w:pPr>
      <w:r w:rsidRPr="5280B9E3">
        <w:rPr>
          <w:szCs w:val="20"/>
        </w:rPr>
        <w:t xml:space="preserve">XIV. Considerando que, la </w:t>
      </w:r>
      <w:r w:rsidRPr="5280B9E3">
        <w:rPr>
          <w:b/>
          <w:bCs/>
          <w:szCs w:val="20"/>
        </w:rPr>
        <w:t>“UNIDAD TÉCNICA”,</w:t>
      </w:r>
      <w:r w:rsidRPr="5280B9E3">
        <w:rPr>
          <w:szCs w:val="20"/>
        </w:rPr>
        <w:t xml:space="preserve"> realiza acciones de acceso equitativo de sangre, hemocomponentes y células troncales, conforme a su ámbito de competencia; lo cual, contribuye  a fortalecer las acciones de salud pública en las entidades federativas, se considera indispensable su participación en el presente instrumento jurídico, con la finalidad de dar seguimiento a través de informes técnicos al grado de avance y cumplimiento de los objetivos, metas e indicadores establecidos en su respectivo Programa de Acción Específico.</w:t>
      </w:r>
    </w:p>
    <w:p w14:paraId="3B53F42E" w14:textId="77777777" w:rsidR="0042605E" w:rsidRPr="0096658F" w:rsidRDefault="00097833">
      <w:pPr>
        <w:pStyle w:val="Estilo1"/>
        <w:spacing w:beforeAutospacing="1" w:afterAutospacing="1"/>
        <w:jc w:val="center"/>
      </w:pPr>
      <w:r w:rsidRPr="0096658F">
        <w:rPr>
          <w:b/>
          <w:bCs/>
          <w:shd w:val="clear" w:color="auto" w:fill="FFFFFF"/>
        </w:rPr>
        <w:t>D E C L A R A C I O N E S</w:t>
      </w:r>
    </w:p>
    <w:p w14:paraId="3B53F42F" w14:textId="77777777" w:rsidR="0042605E" w:rsidRPr="0096658F" w:rsidRDefault="00097833">
      <w:pPr>
        <w:pStyle w:val="Estilo1"/>
        <w:spacing w:beforeAutospacing="1" w:afterAutospacing="1"/>
        <w:jc w:val="both"/>
      </w:pPr>
      <w:r w:rsidRPr="0096658F">
        <w:rPr>
          <w:b/>
          <w:bCs/>
          <w:shd w:val="clear" w:color="auto" w:fill="FFFFFF"/>
        </w:rPr>
        <w:t>I. </w:t>
      </w:r>
      <w:r w:rsidRPr="0096658F">
        <w:rPr>
          <w:shd w:val="clear" w:color="auto" w:fill="FFFFFF"/>
        </w:rPr>
        <w:t xml:space="preserve">   </w:t>
      </w:r>
      <w:r w:rsidRPr="0096658F">
        <w:rPr>
          <w:b/>
          <w:bCs/>
          <w:shd w:val="clear" w:color="auto" w:fill="FFFFFF"/>
        </w:rPr>
        <w:t>“LA SECRETARÍA”</w:t>
      </w:r>
      <w:r w:rsidRPr="0096658F">
        <w:rPr>
          <w:shd w:val="clear" w:color="auto" w:fill="FFFFFF"/>
        </w:rPr>
        <w:t xml:space="preserve"> declara, que:</w:t>
      </w:r>
    </w:p>
    <w:p w14:paraId="3B53F430" w14:textId="77777777" w:rsidR="0042605E" w:rsidRPr="0096658F" w:rsidRDefault="00097833">
      <w:pPr>
        <w:pStyle w:val="Estilo1"/>
        <w:spacing w:beforeAutospacing="1" w:afterAutospacing="1"/>
        <w:jc w:val="both"/>
      </w:pPr>
      <w:r w:rsidRPr="0096658F">
        <w:rPr>
          <w:b/>
          <w:bCs/>
          <w:shd w:val="clear" w:color="auto" w:fill="FFFFFF"/>
        </w:rPr>
        <w:t>I.1.</w:t>
      </w:r>
      <w:r w:rsidRPr="0096658F">
        <w:rPr>
          <w:shd w:val="clear" w:color="auto" w:fill="FFFFFF"/>
        </w:rPr>
        <w:t xml:space="preserve">    El Dr. Ramiro Lopez Elizalde, en su carácter de Subsecretario de Políticas de Salud y Bienestar Poblacional tiene la competencia y legitimidad para suscribir el presente </w:t>
      </w:r>
      <w:r w:rsidRPr="0096658F">
        <w:rPr>
          <w:b/>
          <w:bCs/>
          <w:shd w:val="clear" w:color="auto" w:fill="FFFFFF"/>
        </w:rPr>
        <w:t>“CONVENIO ESPECÍFICO”</w:t>
      </w:r>
      <w:r w:rsidRPr="0096658F">
        <w:rPr>
          <w:shd w:val="clear" w:color="auto" w:fill="FFFFFF"/>
        </w:rPr>
        <w:t xml:space="preserve">, según lo previsto en los artículos 2, apartado A, fracción II, 8, fracción XVII y 10 del Reglamento Interior de la Secretaría de Salud </w:t>
      </w:r>
      <w:r w:rsidRPr="0096658F">
        <w:rPr>
          <w:b/>
          <w:bCs/>
          <w:shd w:val="clear" w:color="auto" w:fill="FFFFFF"/>
        </w:rPr>
        <w:t>(RISS)</w:t>
      </w:r>
      <w:r w:rsidRPr="0096658F">
        <w:rPr>
          <w:shd w:val="clear" w:color="auto" w:fill="FFFFFF"/>
        </w:rPr>
        <w:t xml:space="preserve">, cargo que se acredita con la copia fotostática del nombramiento, la cual se acompaña como parte del </w:t>
      </w:r>
      <w:r w:rsidRPr="0096658F">
        <w:rPr>
          <w:b/>
          <w:bCs/>
          <w:shd w:val="clear" w:color="auto" w:fill="FFFFFF"/>
        </w:rPr>
        <w:t>Anexo 1</w:t>
      </w:r>
      <w:r w:rsidRPr="0096658F">
        <w:rPr>
          <w:shd w:val="clear" w:color="auto" w:fill="FFFFFF"/>
        </w:rPr>
        <w:t xml:space="preserve"> de este instrumento.</w:t>
      </w:r>
    </w:p>
    <w:p w14:paraId="3B53F431" w14:textId="77777777" w:rsidR="0042605E" w:rsidRPr="0096658F" w:rsidRDefault="00097833">
      <w:pPr>
        <w:pStyle w:val="Estilo1"/>
        <w:spacing w:beforeAutospacing="1" w:afterAutospacing="1"/>
        <w:jc w:val="both"/>
      </w:pPr>
      <w:r w:rsidRPr="0096658F">
        <w:rPr>
          <w:b/>
          <w:bCs/>
          <w:shd w:val="clear" w:color="auto" w:fill="FFFFFF"/>
        </w:rPr>
        <w:t>I.2.</w:t>
      </w:r>
      <w:r w:rsidRPr="0096658F">
        <w:rPr>
          <w:shd w:val="clear" w:color="auto" w:fill="FFFFFF"/>
        </w:rPr>
        <w:t xml:space="preserve">    La Subsecretaría de Políticas de Salud y Bienestar Poblacional, entre otras atribuciones, le corresponde, proponer a la persona titular de la Secretaría de Salud las políticas en las materias de salud pública, prevención y promoción de la salud, de control de enfermedades, de salud mental y adicciones, y de discapacidad, así como establecer las estrategias de ejecución, la coordinación, la dirección, la supervisión y la evaluación de aquellas políticas que sean aprobadas; además, coordinar el proceso de análisis, planeación, programación, presupuestación y propuesta de mecanismos, conforme a la normatividad vigente, para alinear y optimizar los recursos asignados a las Unidades Administrativas y órganos administrativos desconcentrados, bajo su adscripción, coordinar en el ámbito de su competencia el desarrollo de los Consejos Nacionales en materia de salud pública; elaborar, gestionar, coordinar y promover la integración de las políticas y procesos de salud pública, y los programas que de ella deriven para la prevención y promoción de la salud, control de enfermedades, salud mental y adicciones, así como de accidentes; promover mecanismos para fomentar la participación de las dependencias y entidades de la Administración Pública Federal, de las entidades federativas, de los sectores público, privado, social y, de la sociedad en general, en acciones de salud pública, prevención, promoción de la salud y control de enfermedades, así como en materia de accidentes, salud mental y adicciones, así como proponer para ello, las estrategias, instrumentos y mecanismos que correspondan;  así como, proponer a la persona titular de la Secretaría, las políticas, estrategias, programas, lineamientos y disposiciones normativas necesarias para la implementación, operación, vigilancia, evaluación y control del Servicio Nacional de Salud Pública; dirigir, en coordinación con la Dirección General del Servicio Nacional de Salud Pública, el Servicio Nacional de Salud Pública; diseñar, articular e instrumentar el modelo integral de procesos operativos sustantivos que estén a cargo de la Subsecretaría, con la finalidad de procurar la transversalidad e integración de las operaciones correspondientes; y coordinar las acciones para el cumplimiento operativo de las diversas unidades </w:t>
      </w:r>
      <w:r w:rsidRPr="0096658F">
        <w:rPr>
          <w:shd w:val="clear" w:color="auto" w:fill="FFFFFF"/>
        </w:rPr>
        <w:lastRenderedPageBreak/>
        <w:t xml:space="preserve">responsables y órganos desconcentrados con el fin de que se privilegie la integralidad de las operaciones entre las diversas áreas bajo la responsabilidad de la Subsecretaría de conformidad con lo dispuesto en el artículo 10 del </w:t>
      </w:r>
      <w:r w:rsidRPr="0096658F">
        <w:rPr>
          <w:b/>
          <w:bCs/>
          <w:shd w:val="clear" w:color="auto" w:fill="FFFFFF"/>
        </w:rPr>
        <w:t>RISS</w:t>
      </w:r>
      <w:r w:rsidRPr="0096658F">
        <w:rPr>
          <w:shd w:val="clear" w:color="auto" w:fill="FFFFFF"/>
        </w:rPr>
        <w:t>.</w:t>
      </w:r>
    </w:p>
    <w:p w14:paraId="5E34B191" w14:textId="2D558E8F" w:rsidR="0042605E" w:rsidRPr="0096658F" w:rsidRDefault="5F48D822" w:rsidP="5280B9E3">
      <w:pPr>
        <w:pStyle w:val="Estilo1"/>
        <w:spacing w:beforeAutospacing="1" w:afterAutospacing="1"/>
        <w:jc w:val="both"/>
        <w:rPr>
          <w:color w:val="000000" w:themeColor="text1"/>
          <w:szCs w:val="20"/>
        </w:rPr>
      </w:pPr>
      <w:r w:rsidRPr="5F48D822">
        <w:rPr>
          <w:b/>
          <w:bCs/>
          <w:color w:val="000000" w:themeColor="text1"/>
        </w:rPr>
        <w:t>I.3.</w:t>
      </w:r>
      <w:r w:rsidRPr="5F48D822">
        <w:rPr>
          <w:color w:val="000000" w:themeColor="text1"/>
        </w:rPr>
        <w:t xml:space="preserve">    Las Direcciones Generales de Epidemiología; y de Políticas en Salud Pública, así como el Secretariado Técnico del Consejo Nacional para la Prevención de Accidentes, son sus Unidades Administrativas, de conformidad con lo dispuesto en el artículo 2, apartado B, fracciones IX, XVIII y XXVI del </w:t>
      </w:r>
      <w:r w:rsidRPr="5F48D822">
        <w:rPr>
          <w:b/>
          <w:bCs/>
        </w:rPr>
        <w:t>RISS</w:t>
      </w:r>
      <w:r>
        <w:t xml:space="preserve">, con las atribuciones que les confieren los artículos 30, 35 y 42 del citado reglamento; asimismo los Centros Nacionales de Equidad de Género, Salud Sexual y Reproductiva; de la Transfusión Sanguínea; de Prevención y Control de Enfermedades; para la Prevención y Control del VIH/SIDA y Hepatitis; para la Salud de la Infancia y la Adolescencia, y la Comisión Nacional de Salud Mental y Adicciones, son algunos de sus órganos administrativos desconcentrados, de conformidad con lo establecido en el artículo 2, apartado C, fracciones VI, VII, VIII, IX, X y XI del </w:t>
      </w:r>
      <w:r w:rsidRPr="5F48D822">
        <w:rPr>
          <w:b/>
          <w:bCs/>
        </w:rPr>
        <w:t>RISS</w:t>
      </w:r>
      <w:r>
        <w:t>, con las atribuciones que se contienen en los artículos 48, 50, 52, 53, 54 del citado ordenamiento reglamentario.</w:t>
      </w:r>
      <w:r w:rsidRPr="5F48D822">
        <w:rPr>
          <w:color w:val="000000" w:themeColor="text1"/>
        </w:rPr>
        <w:t xml:space="preserve"> </w:t>
      </w:r>
    </w:p>
    <w:p w14:paraId="61533AF2" w14:textId="48E2D5BA" w:rsidR="5F48D822" w:rsidRDefault="5F48D822" w:rsidP="5F48D822">
      <w:pPr>
        <w:pStyle w:val="Estilo1"/>
        <w:spacing w:beforeAutospacing="1" w:afterAutospacing="1"/>
        <w:jc w:val="both"/>
        <w:rPr>
          <w:color w:val="000000" w:themeColor="text1"/>
          <w:szCs w:val="20"/>
        </w:rPr>
      </w:pPr>
      <w:r w:rsidRPr="5F48D822">
        <w:rPr>
          <w:b/>
          <w:bCs/>
          <w:color w:val="000000" w:themeColor="text1"/>
          <w:szCs w:val="20"/>
        </w:rPr>
        <w:t>I.4. </w:t>
      </w:r>
      <w:r w:rsidRPr="5F48D822">
        <w:rPr>
          <w:color w:val="000000" w:themeColor="text1"/>
          <w:szCs w:val="20"/>
        </w:rPr>
        <w:t>   De conformidad con lo dispuesto en el Acuerdo por el que se adscriben orgánicamente las Unidades Administrativas y Órganos Administrativos Desconcentrados de la Secretaría de Salud, publicado en el Diario Oficial de la Federación con fecha 27 de marzo de 2025, asisten a la celebración del presente “</w:t>
      </w:r>
      <w:r w:rsidRPr="5F48D822">
        <w:rPr>
          <w:b/>
          <w:bCs/>
          <w:color w:val="000000" w:themeColor="text1"/>
          <w:szCs w:val="20"/>
        </w:rPr>
        <w:t>CONVENIO ESPECÍFICO”</w:t>
      </w:r>
      <w:r w:rsidRPr="5F48D822">
        <w:rPr>
          <w:color w:val="000000" w:themeColor="text1"/>
          <w:szCs w:val="20"/>
        </w:rPr>
        <w:t xml:space="preserve"> las Direcciones Generales, Políticas en Salud Pública y de Epidemiología, así como el Secretariado Técnico del Consejo Nacional para la Prevención de Accidentes; los Centros Nacionales de Equidad de Género, Salud Sexual y Reproductiva; la Transfusión Sanguínea; de Prevención y Control de Enfermedades; para la Prevención y Control del VIH/SIDA y Hepatitis; para la Salud de la Infancia y la Adolescencia; y la Comisión Nacional de Salud Mental y Adicciones en su calidad de Unidades Administrativas y Órganos Administrativos Desconcentrados que, se encuentran adscritos a la Subsecretaría de Políticas de Salud y Bienestar Poblacional.</w:t>
      </w:r>
    </w:p>
    <w:p w14:paraId="3B53F435" w14:textId="6B933F3F" w:rsidR="0042605E" w:rsidRPr="0096658F" w:rsidRDefault="5280B9E3" w:rsidP="5280B9E3">
      <w:pPr>
        <w:pStyle w:val="Estilo1"/>
        <w:spacing w:beforeAutospacing="1" w:afterAutospacing="1"/>
        <w:jc w:val="both"/>
        <w:rPr>
          <w:color w:val="000000" w:themeColor="text1"/>
          <w:szCs w:val="20"/>
        </w:rPr>
      </w:pPr>
      <w:r w:rsidRPr="5280B9E3">
        <w:rPr>
          <w:b/>
          <w:bCs/>
          <w:color w:val="000000" w:themeColor="text1"/>
          <w:szCs w:val="20"/>
        </w:rPr>
        <w:t>I.5. </w:t>
      </w:r>
      <w:r w:rsidRPr="5280B9E3">
        <w:rPr>
          <w:color w:val="000000" w:themeColor="text1"/>
          <w:szCs w:val="20"/>
        </w:rPr>
        <w:t xml:space="preserve">   Con fundamento en los artículos 18 fracción VIII y XVIII; y 46 fracción VII y VIII del RISS, los titulares de las Direcciones Generales, de Políticas en Salud Pública; de Epidemiología, así como del Secretariado Técnico del Consejo Nacional para la Prevención de Accidentes, los Centros Nacionales de Equidad de Género y Salud Sexual y  Reproductiva; de la Transfusión Sanguínea; de Prevención y Control de Enfermedades; para la Prevención y Control del VIH/SIDA y Hepatitis; y para la Salud de la Infancia y la Adolescencia, y la Comisión Nacional de Salud Mental y Adicciones, se encuentran facultados para suscribir el presente </w:t>
      </w:r>
      <w:r w:rsidRPr="5280B9E3">
        <w:rPr>
          <w:b/>
          <w:bCs/>
          <w:szCs w:val="20"/>
        </w:rPr>
        <w:t>“CONVENIO ESPECÍFICO”</w:t>
      </w:r>
      <w:r w:rsidRPr="5280B9E3">
        <w:rPr>
          <w:szCs w:val="20"/>
        </w:rPr>
        <w:t xml:space="preserve"> y acreditan sus cargos mediante sus respectivos nombramientos que en copia fotostática se acompañan como parte del </w:t>
      </w:r>
      <w:r w:rsidRPr="5280B9E3">
        <w:rPr>
          <w:b/>
          <w:bCs/>
          <w:szCs w:val="20"/>
        </w:rPr>
        <w:t>Anexo 1</w:t>
      </w:r>
      <w:r w:rsidRPr="5280B9E3">
        <w:rPr>
          <w:szCs w:val="20"/>
        </w:rPr>
        <w:t xml:space="preserve"> del presente instrumento. Asimismo, de acuerdo con lo establecido en el </w:t>
      </w:r>
      <w:r w:rsidRPr="5280B9E3">
        <w:rPr>
          <w:b/>
          <w:bCs/>
          <w:szCs w:val="20"/>
        </w:rPr>
        <w:t>RISS</w:t>
      </w:r>
      <w:r w:rsidRPr="5280B9E3">
        <w:rPr>
          <w:szCs w:val="20"/>
        </w:rPr>
        <w:t xml:space="preserve">, a las citadas unidades administrativas y órganos administrativos desconcentrados, les corresponde, entre otras atribuciones, proponer las políticas y estrategias nacionales de prevención y control de enfermedades, políticas en salud pública, de transfusión sanguínea y vigilancia epidemiológica, participar en el ámbito de sus respectivas competencias en la instrumentación del Sistema Nacional de Salud y el Sistema Nacional de Salud Pública; promover la celebración de acuerdos de coordinación con los gobiernos de las entidades federativas; y proponer o definir los mecanismos que permitan el control en el suministro y la distribución oportuna, suficiente y de calidad del material y los insumos utilizados en </w:t>
      </w:r>
      <w:r w:rsidRPr="5280B9E3">
        <w:rPr>
          <w:b/>
          <w:bCs/>
          <w:szCs w:val="20"/>
        </w:rPr>
        <w:t>“LOS PROGRAMAS”</w:t>
      </w:r>
      <w:r w:rsidRPr="5280B9E3">
        <w:rPr>
          <w:szCs w:val="20"/>
        </w:rPr>
        <w:t>.</w:t>
      </w:r>
    </w:p>
    <w:p w14:paraId="3B53F436" w14:textId="77777777" w:rsidR="0042605E" w:rsidRPr="0096658F" w:rsidRDefault="00097833">
      <w:pPr>
        <w:pStyle w:val="Estilo1"/>
        <w:spacing w:beforeAutospacing="1" w:afterAutospacing="1"/>
        <w:jc w:val="both"/>
      </w:pPr>
      <w:r w:rsidRPr="0096658F">
        <w:rPr>
          <w:b/>
          <w:bCs/>
          <w:shd w:val="clear" w:color="auto" w:fill="FFFFFF"/>
        </w:rPr>
        <w:t>I.6.</w:t>
      </w:r>
      <w:r w:rsidRPr="0096658F">
        <w:rPr>
          <w:shd w:val="clear" w:color="auto" w:fill="FFFFFF"/>
        </w:rPr>
        <w:t>    Cada una de las unidades administrativas y órganos administrativos desconcentrados adscritos a la Subsecretaría de Políticas de Salud y Bienestar Poblacional, cuentan con la disponibilidad técnica y presupuestaria correspondiente para hacer frente a los compromisos derivados de la suscripción del presente instrumento, de conformidad con el Presupuesto de Egresos de la Federación para el ejercicio fiscal 2025.</w:t>
      </w:r>
    </w:p>
    <w:p w14:paraId="3B53F437" w14:textId="77777777" w:rsidR="0042605E" w:rsidRPr="0096658F" w:rsidRDefault="00097833">
      <w:pPr>
        <w:pStyle w:val="Estilo1"/>
        <w:spacing w:beforeAutospacing="1" w:afterAutospacing="1"/>
        <w:jc w:val="both"/>
      </w:pPr>
      <w:r w:rsidRPr="0096658F">
        <w:rPr>
          <w:b/>
          <w:bCs/>
          <w:shd w:val="clear" w:color="auto" w:fill="FFFFFF"/>
        </w:rPr>
        <w:t>I.7. </w:t>
      </w:r>
      <w:r w:rsidRPr="0096658F">
        <w:rPr>
          <w:shd w:val="clear" w:color="auto" w:fill="FFFFFF"/>
        </w:rPr>
        <w:t xml:space="preserve">   Para los efectos del presente </w:t>
      </w:r>
      <w:r w:rsidRPr="0096658F">
        <w:rPr>
          <w:b/>
          <w:bCs/>
          <w:shd w:val="clear" w:color="auto" w:fill="FFFFFF"/>
        </w:rPr>
        <w:t>“CONVENIO ESPECÍFICO”</w:t>
      </w:r>
      <w:r w:rsidRPr="0096658F">
        <w:rPr>
          <w:shd w:val="clear" w:color="auto" w:fill="FFFFFF"/>
        </w:rPr>
        <w:t xml:space="preserve"> se señala como su domicilio el ubicado en la Av. Marina Nacional número 60, Colonia Tacuba, Demarcación Territorial Miguel Hidalgo, Código Postal 11410, en la Ciudad de México.</w:t>
      </w:r>
    </w:p>
    <w:p w14:paraId="143AA4C2" w14:textId="77777777" w:rsidR="00940C97" w:rsidRDefault="00097833" w:rsidP="00940C97">
      <w:pPr>
        <w:pStyle w:val="Estilo1"/>
        <w:spacing w:beforeAutospacing="1" w:afterAutospacing="1"/>
        <w:jc w:val="both"/>
        <w:rPr>
          <w:shd w:val="clear" w:color="auto" w:fill="FFFFFF"/>
        </w:rPr>
      </w:pPr>
      <w:r w:rsidRPr="0096658F">
        <w:rPr>
          <w:shd w:val="clear" w:color="auto" w:fill="FFFFFF"/>
        </w:rPr>
        <w:t>II.   </w:t>
      </w:r>
      <w:r w:rsidRPr="0096658F">
        <w:rPr>
          <w:b/>
          <w:bCs/>
          <w:shd w:val="clear" w:color="auto" w:fill="FFFFFF"/>
        </w:rPr>
        <w:t>“LA ENTIDAD</w:t>
      </w:r>
      <w:r w:rsidRPr="0096658F">
        <w:rPr>
          <w:shd w:val="clear" w:color="auto" w:fill="FFFFFF"/>
        </w:rPr>
        <w:t>” declara que:</w:t>
      </w:r>
    </w:p>
    <w:p w14:paraId="4FE90FC1" w14:textId="77777777" w:rsidR="00940C97" w:rsidRDefault="00097833" w:rsidP="00940C97">
      <w:pPr>
        <w:pStyle w:val="Estilo1"/>
        <w:numPr>
          <w:ilvl w:val="0"/>
          <w:numId w:val="1"/>
        </w:numPr>
        <w:spacing w:before="120" w:after="120"/>
        <w:ind w:left="721" w:hanging="284"/>
        <w:jc w:val="both"/>
      </w:pPr>
      <w:r w:rsidRPr="0096658F">
        <w:rPr>
          <w:shd w:val="clear" w:color="auto" w:fill="FFFFFF"/>
        </w:rPr>
        <w:t xml:space="preserve">El C.P.C. Raymundo Segura Estrada, Secretario de Finanzas y Administración, en representación de la Titular del Ejecutivo del Estado Libre y Soberano de Guerrero, tiene la competencia y legitimidad suficiente y necesaria para suscribir el presente Convenio Específico, según se desprende de lo previsto en los artículos 87, 88 y 90 numeral 2 de la Constitución Política del estado Libre y Soberano de Guerrero, 4, 9, 14, 22 apartado A fracción III y 25 de la Ley Orgánica de la Administración Pública del Estado de Guerrero número 242, así como artículos 8 y 9 fracciones LXIV y LXXIII del Reglamento Interior de la Secretaría de Finanzas y Administración, cargo que queda debidamente acreditado con la copia de su nombramiento, y de acta de protesta, de fecha 15 de octubre  </w:t>
      </w:r>
      <w:r w:rsidRPr="0096658F">
        <w:rPr>
          <w:shd w:val="clear" w:color="auto" w:fill="FFFFFF"/>
        </w:rPr>
        <w:lastRenderedPageBreak/>
        <w:t>de 2021, expedidos por la MTRA. EVELYN CECIA SALGADO PINEDA, Gobernadora Constitucional del Estado Libre y Soberano de Guerrero.</w:t>
      </w:r>
    </w:p>
    <w:p w14:paraId="6471AEB1" w14:textId="77777777" w:rsidR="00940C97" w:rsidRDefault="5F48D822" w:rsidP="00940C97">
      <w:pPr>
        <w:pStyle w:val="Estilo1"/>
        <w:numPr>
          <w:ilvl w:val="0"/>
          <w:numId w:val="1"/>
        </w:numPr>
        <w:spacing w:before="120" w:after="120"/>
        <w:ind w:left="721" w:hanging="284"/>
        <w:jc w:val="both"/>
      </w:pPr>
      <w:r>
        <w:t>La Dra. Alondra García Carbajal, Secretaria de Salud y Directora General del Organismo Público Descentralizado Servicios Estatales de Salud del Estado de Guerrero, en representación de la Titular del Ejecutivo del Estado Libre y Soberano de Guerrero, tiene la competencia y legitimidad suficiente y necesaria para suscribir el presente Convenio Específico, según se desprende de lo previsto en los artículos 87, 88 y 90 numeral 2 de la Constitución Política del Estado Libre y Soberano de Guerrero, 4, 9, 14, 22 apartado A fracción IX y 31 de la Ley Orgánica de la Administración Pública del Estado de Guerrero número 242, 7° fracción II, 8, 11 fracción I y 11 Bis fracciones I y VI, 17 QUINQUIES y 17 SEXIES de la Ley Numero 1212 de  Salud del Estado de Guerrero; 3, 9 fracciones XXIV y XXIX y 59 fracción VI del Reglamento Interior de la Secretaría de Salud y de los Servicios Estatales de Salud del Estado de Guerrero, artículo SEGUNDO del Decreto Número 425 por el que se reforman y adicionan diversas disposiciones de la Ley Numero 1212 de Salud del Estado de Guerrero, publicado en el Periódico Oficial del Gobierno del Estado de Guerrero, No. 103 Alcance VIII, el 23 de diciembre de 2016; cargos que se quedan debidamente acreditados con la copia de sus nombramientos y de acta de protesta, de fecha 18 de noviembre del 2024, expedidos por la MTRA. EVELYN CECIA SALGADO PINEDA, Gobernadora Constitucional del Estado Libre y Soberano de Guerrero.</w:t>
      </w:r>
    </w:p>
    <w:p w14:paraId="71E43A67" w14:textId="77777777" w:rsidR="00940C97" w:rsidRDefault="00097833" w:rsidP="00940C97">
      <w:pPr>
        <w:pStyle w:val="Estilo1"/>
        <w:numPr>
          <w:ilvl w:val="0"/>
          <w:numId w:val="1"/>
        </w:numPr>
        <w:spacing w:before="120" w:after="120"/>
        <w:ind w:left="721" w:hanging="284"/>
        <w:jc w:val="both"/>
      </w:pPr>
      <w:r w:rsidRPr="00940C97">
        <w:rPr>
          <w:shd w:val="clear" w:color="auto" w:fill="FFFFFF"/>
        </w:rPr>
        <w:t>Que sus prioridades para alcanzar los objetivos pretendidos a través del presente instrumento jurídico son proponer, coordinar y supervisar la política en materia de asistencia social, apoyar los programas de servicios de salud, atención médica social, prevención de enfermedades y poner en vigor las medidas necesarias para luchar contra las enfermedades transmisibles, no transmisibles y otros daños a la salud, de conformidad con lo establecido en el artículo 8 de la Ley Número 1212 de Salud del Estado de Guerrero y en los artículos 1, 1 bis, 2, 3, 9 y 13 de la Ley General de Salud.</w:t>
      </w:r>
    </w:p>
    <w:p w14:paraId="3B53F440" w14:textId="6D04F2D1" w:rsidR="0042605E" w:rsidRPr="0096658F" w:rsidRDefault="00097833" w:rsidP="00940C97">
      <w:pPr>
        <w:pStyle w:val="Estilo1"/>
        <w:numPr>
          <w:ilvl w:val="0"/>
          <w:numId w:val="1"/>
        </w:numPr>
        <w:spacing w:before="120" w:after="120"/>
        <w:ind w:left="721" w:hanging="284"/>
        <w:jc w:val="both"/>
      </w:pPr>
      <w:r w:rsidRPr="00940C97">
        <w:rPr>
          <w:shd w:val="clear" w:color="auto" w:fill="FFFFFF"/>
        </w:rPr>
        <w:t>Que para todos los efectos legales relacionados con este Convenio Específico, señala como su domicilio el ubicado en Avenida Ruffo Figueroa número 6, Colonia Burócratas, Código Postal 39090, de la ciudad de Chilpancingo, capital del Estado de Guerrero.</w:t>
      </w:r>
    </w:p>
    <w:p w14:paraId="3B53F441" w14:textId="77777777" w:rsidR="0042605E" w:rsidRPr="0096658F" w:rsidRDefault="00097833">
      <w:pPr>
        <w:pStyle w:val="Estilo1"/>
        <w:spacing w:beforeAutospacing="1" w:afterAutospacing="1"/>
        <w:jc w:val="both"/>
      </w:pPr>
      <w:r w:rsidRPr="0096658F">
        <w:rPr>
          <w:shd w:val="clear" w:color="auto" w:fill="FFFFFF"/>
        </w:rPr>
        <w:t xml:space="preserve">Expuesto lo anterior, toda vez que la Ley Federal de Presupuesto y Responsabilidad Hacendaria dispone en sus artículos 74 y 75, que los titulares de las dependencias y entidades de la Administración Pública Federal, con cargo a cuyos presupuestos se autorice la ministración de subsidios, serán responsables en el ámbito de sus competencias, de que éstos se otorguen y ejerzan conforme a las disposiciones generales aplicables, así como que dichas ministraciones se sujeten a los criterios de objetividad, equidad, transparencia, publicidad, selectividad y temporalidad que en dicha Ley se señalan, </w:t>
      </w:r>
      <w:r w:rsidRPr="0096658F">
        <w:rPr>
          <w:b/>
          <w:bCs/>
          <w:shd w:val="clear" w:color="auto" w:fill="FFFFFF"/>
        </w:rPr>
        <w:t>“LAS PARTES”</w:t>
      </w:r>
      <w:r w:rsidRPr="0096658F">
        <w:rPr>
          <w:shd w:val="clear" w:color="auto" w:fill="FFFFFF"/>
        </w:rPr>
        <w:t xml:space="preserve"> celebran el presente</w:t>
      </w:r>
      <w:r w:rsidRPr="0096658F">
        <w:rPr>
          <w:b/>
          <w:bCs/>
          <w:shd w:val="clear" w:color="auto" w:fill="FFFFFF"/>
        </w:rPr>
        <w:t xml:space="preserve"> “CONVENIO ESPECÍFICO”</w:t>
      </w:r>
      <w:r w:rsidRPr="0096658F">
        <w:rPr>
          <w:shd w:val="clear" w:color="auto" w:fill="FFFFFF"/>
        </w:rPr>
        <w:t xml:space="preserve"> al tenor de las siguientes:</w:t>
      </w:r>
    </w:p>
    <w:p w14:paraId="3B53F442" w14:textId="77777777" w:rsidR="0042605E" w:rsidRPr="0096658F" w:rsidRDefault="00097833">
      <w:pPr>
        <w:pStyle w:val="Estilo1"/>
        <w:spacing w:beforeAutospacing="1" w:afterAutospacing="1"/>
        <w:jc w:val="center"/>
      </w:pPr>
      <w:r w:rsidRPr="0096658F">
        <w:rPr>
          <w:b/>
          <w:bCs/>
          <w:shd w:val="clear" w:color="auto" w:fill="FFFFFF"/>
        </w:rPr>
        <w:t>C L Á U S U L A S</w:t>
      </w:r>
    </w:p>
    <w:p w14:paraId="3B53F443" w14:textId="77777777" w:rsidR="0042605E" w:rsidRPr="0096658F" w:rsidRDefault="00097833" w:rsidP="5280B9E3">
      <w:pPr>
        <w:pStyle w:val="Estilo1"/>
        <w:spacing w:beforeAutospacing="1" w:afterAutospacing="1"/>
        <w:jc w:val="both"/>
      </w:pPr>
      <w:r w:rsidRPr="0096658F">
        <w:rPr>
          <w:b/>
          <w:bCs/>
          <w:shd w:val="clear" w:color="auto" w:fill="FFFFFF"/>
        </w:rPr>
        <w:t>PRIMERA.- OBJETO.-</w:t>
      </w:r>
      <w:r w:rsidRPr="0096658F">
        <w:rPr>
          <w:shd w:val="clear" w:color="auto" w:fill="FFFFFF"/>
        </w:rPr>
        <w:t xml:space="preserve"> El presente </w:t>
      </w:r>
      <w:r w:rsidRPr="0096658F">
        <w:rPr>
          <w:b/>
          <w:bCs/>
          <w:shd w:val="clear" w:color="auto" w:fill="FFFFFF"/>
        </w:rPr>
        <w:t>“CONVENIO ESPECÍFICO”</w:t>
      </w:r>
      <w:r w:rsidRPr="0096658F">
        <w:rPr>
          <w:shd w:val="clear" w:color="auto" w:fill="FFFFFF"/>
        </w:rPr>
        <w:t xml:space="preserve"> tiene por objeto ministrar insumos y recursos presupuestarios federales, en carácter de subsidios, a </w:t>
      </w:r>
      <w:r w:rsidRPr="0096658F">
        <w:rPr>
          <w:b/>
          <w:bCs/>
          <w:shd w:val="clear" w:color="auto" w:fill="FFFFFF"/>
        </w:rPr>
        <w:t>“LA ENTIDAD”</w:t>
      </w:r>
      <w:r w:rsidRPr="0096658F">
        <w:rPr>
          <w:shd w:val="clear" w:color="auto" w:fill="FFFFFF"/>
        </w:rPr>
        <w:t xml:space="preserve"> para coordinar su participación con </w:t>
      </w:r>
      <w:r w:rsidRPr="0096658F">
        <w:rPr>
          <w:b/>
          <w:bCs/>
          <w:shd w:val="clear" w:color="auto" w:fill="FFFFFF"/>
        </w:rPr>
        <w:t>“LA SECRETARÍA”</w:t>
      </w:r>
      <w:r w:rsidRPr="0096658F">
        <w:rPr>
          <w:shd w:val="clear" w:color="auto" w:fill="FFFFFF"/>
        </w:rPr>
        <w:t>, en términos de los artículos 9 y 13, apartado B de la Ley General de Salud, que permitan a</w:t>
      </w:r>
      <w:r w:rsidRPr="0096658F">
        <w:rPr>
          <w:b/>
          <w:bCs/>
          <w:shd w:val="clear" w:color="auto" w:fill="FFFFFF"/>
        </w:rPr>
        <w:t xml:space="preserve"> “LA ENTIDAD”</w:t>
      </w:r>
      <w:r w:rsidRPr="0096658F">
        <w:rPr>
          <w:shd w:val="clear" w:color="auto" w:fill="FFFFFF"/>
        </w:rPr>
        <w:t xml:space="preserve"> realizar acciones en materia de salud pública, consideradas en el </w:t>
      </w:r>
      <w:r w:rsidRPr="0096658F">
        <w:rPr>
          <w:b/>
          <w:bCs/>
          <w:shd w:val="clear" w:color="auto" w:fill="FFFFFF"/>
        </w:rPr>
        <w:t>MAS-BIENESTAR</w:t>
      </w:r>
      <w:r w:rsidRPr="0096658F">
        <w:rPr>
          <w:shd w:val="clear" w:color="auto" w:fill="FFFFFF"/>
        </w:rPr>
        <w:t xml:space="preserve">, mediante intervenciones transversales y funcionales para el cumplimiento de indicadores, metas para el bienestar y parámetros de </w:t>
      </w:r>
      <w:r w:rsidRPr="0096658F">
        <w:rPr>
          <w:b/>
          <w:bCs/>
          <w:shd w:val="clear" w:color="auto" w:fill="FFFFFF"/>
        </w:rPr>
        <w:t>“LOS PROGRAMAS”</w:t>
      </w:r>
      <w:r w:rsidRPr="0096658F">
        <w:rPr>
          <w:shd w:val="clear" w:color="auto" w:fill="FFFFFF"/>
        </w:rPr>
        <w:t>, a fin de contribuir con “</w:t>
      </w:r>
      <w:r w:rsidRPr="5280B9E3">
        <w:rPr>
          <w:b/>
          <w:bCs/>
          <w:shd w:val="clear" w:color="auto" w:fill="FFFFFF"/>
        </w:rPr>
        <w:t>LA ENTIDAD”</w:t>
      </w:r>
      <w:r w:rsidRPr="0096658F">
        <w:rPr>
          <w:shd w:val="clear" w:color="auto" w:fill="FFFFFF"/>
        </w:rPr>
        <w:t xml:space="preserve"> a la adecuada operación del </w:t>
      </w:r>
      <w:r w:rsidRPr="0096658F">
        <w:rPr>
          <w:b/>
          <w:bCs/>
          <w:shd w:val="clear" w:color="auto" w:fill="FFFFFF"/>
        </w:rPr>
        <w:t>SNSP</w:t>
      </w:r>
      <w:r w:rsidRPr="0096658F">
        <w:rPr>
          <w:shd w:val="clear" w:color="auto" w:fill="FFFFFF"/>
        </w:rPr>
        <w:t>.</w:t>
      </w:r>
    </w:p>
    <w:p w14:paraId="3B53F444" w14:textId="77777777" w:rsidR="0042605E" w:rsidRPr="0096658F" w:rsidRDefault="00097833">
      <w:pPr>
        <w:pStyle w:val="Estilo1"/>
        <w:spacing w:beforeAutospacing="1" w:afterAutospacing="1"/>
        <w:jc w:val="both"/>
      </w:pPr>
      <w:r w:rsidRPr="0096658F">
        <w:rPr>
          <w:shd w:val="clear" w:color="auto" w:fill="FFFFFF"/>
        </w:rPr>
        <w:t xml:space="preserve">En los </w:t>
      </w:r>
      <w:r w:rsidRPr="0096658F">
        <w:rPr>
          <w:b/>
          <w:bCs/>
          <w:shd w:val="clear" w:color="auto" w:fill="FFFFFF"/>
        </w:rPr>
        <w:t>Anexos 2, 3, 4, 5 y 6</w:t>
      </w:r>
      <w:r w:rsidRPr="0096658F">
        <w:rPr>
          <w:shd w:val="clear" w:color="auto" w:fill="FFFFFF"/>
        </w:rPr>
        <w:t xml:space="preserve"> del presente instrumento, se señalan</w:t>
      </w:r>
      <w:r w:rsidRPr="0096658F">
        <w:rPr>
          <w:b/>
          <w:bCs/>
          <w:shd w:val="clear" w:color="auto" w:fill="FFFFFF"/>
        </w:rPr>
        <w:t xml:space="preserve"> “LOS PROGRAMAS”</w:t>
      </w:r>
      <w:r w:rsidRPr="0096658F">
        <w:rPr>
          <w:shd w:val="clear" w:color="auto" w:fill="FFFFFF"/>
        </w:rPr>
        <w:t xml:space="preserve"> en los que se encuentran inmersas las acciones en materia de salud pública en las que deberán aplicarse los insumos y recursos presupuestarios federales ministrados a </w:t>
      </w:r>
      <w:r w:rsidRPr="0096658F">
        <w:rPr>
          <w:b/>
          <w:bCs/>
          <w:shd w:val="clear" w:color="auto" w:fill="FFFFFF"/>
        </w:rPr>
        <w:t>“LA ENTIDAD”</w:t>
      </w:r>
      <w:r w:rsidRPr="0096658F">
        <w:rPr>
          <w:shd w:val="clear" w:color="auto" w:fill="FFFFFF"/>
        </w:rPr>
        <w:t xml:space="preserve">  y en el </w:t>
      </w:r>
      <w:r w:rsidRPr="0096658F">
        <w:rPr>
          <w:b/>
          <w:bCs/>
          <w:shd w:val="clear" w:color="auto" w:fill="FFFFFF"/>
        </w:rPr>
        <w:t>Anexo 7</w:t>
      </w:r>
      <w:r w:rsidRPr="0096658F">
        <w:rPr>
          <w:shd w:val="clear" w:color="auto" w:fill="FFFFFF"/>
        </w:rPr>
        <w:t xml:space="preserve"> se precisan los Indicadores y Metas, que servirán para la medición, evaluación y rendición de cuentas del ejercicio y aplicación de los recursos ministrados e insumos suministrados a </w:t>
      </w:r>
      <w:r w:rsidRPr="0096658F">
        <w:rPr>
          <w:b/>
          <w:bCs/>
          <w:shd w:val="clear" w:color="auto" w:fill="FFFFFF"/>
        </w:rPr>
        <w:t xml:space="preserve">“LA ENTIDAD” </w:t>
      </w:r>
      <w:r w:rsidRPr="0096658F">
        <w:rPr>
          <w:shd w:val="clear" w:color="auto" w:fill="FFFFFF"/>
        </w:rPr>
        <w:t xml:space="preserve">anexos que debidamente firmados por </w:t>
      </w:r>
      <w:r w:rsidRPr="0096658F">
        <w:rPr>
          <w:b/>
          <w:bCs/>
          <w:shd w:val="clear" w:color="auto" w:fill="FFFFFF"/>
        </w:rPr>
        <w:t>“LAS PARTES”</w:t>
      </w:r>
      <w:r w:rsidRPr="0096658F">
        <w:rPr>
          <w:shd w:val="clear" w:color="auto" w:fill="FFFFFF"/>
        </w:rPr>
        <w:t xml:space="preserve"> forman parte integral del mismo.</w:t>
      </w:r>
    </w:p>
    <w:p w14:paraId="3B53F445" w14:textId="77777777" w:rsidR="0042605E" w:rsidRPr="0096658F" w:rsidRDefault="00097833">
      <w:pPr>
        <w:pStyle w:val="Estilo1"/>
        <w:spacing w:beforeAutospacing="1" w:afterAutospacing="1"/>
        <w:jc w:val="both"/>
      </w:pPr>
      <w:r w:rsidRPr="0096658F">
        <w:rPr>
          <w:shd w:val="clear" w:color="auto" w:fill="FFFFFF"/>
        </w:rPr>
        <w:t xml:space="preserve">La ministración de recursos presupuestarios y suministro de insumos federales que efectúe </w:t>
      </w:r>
      <w:r w:rsidRPr="0096658F">
        <w:rPr>
          <w:b/>
          <w:bCs/>
          <w:shd w:val="clear" w:color="auto" w:fill="FFFFFF"/>
        </w:rPr>
        <w:t>“LA SECRETARÍA”</w:t>
      </w:r>
      <w:r w:rsidRPr="0096658F">
        <w:rPr>
          <w:shd w:val="clear" w:color="auto" w:fill="FFFFFF"/>
        </w:rPr>
        <w:t xml:space="preserve"> a </w:t>
      </w:r>
      <w:r w:rsidRPr="0096658F">
        <w:rPr>
          <w:b/>
          <w:bCs/>
          <w:shd w:val="clear" w:color="auto" w:fill="FFFFFF"/>
        </w:rPr>
        <w:t>“LA ENTIDAD"</w:t>
      </w:r>
      <w:r w:rsidRPr="0096658F">
        <w:rPr>
          <w:shd w:val="clear" w:color="auto" w:fill="FFFFFF"/>
        </w:rPr>
        <w:t xml:space="preserve"> se realizará conforme al</w:t>
      </w:r>
      <w:r w:rsidRPr="0096658F">
        <w:rPr>
          <w:b/>
          <w:bCs/>
          <w:shd w:val="clear" w:color="auto" w:fill="FFFFFF"/>
        </w:rPr>
        <w:t xml:space="preserve"> Anexo 2</w:t>
      </w:r>
      <w:r w:rsidRPr="0096658F">
        <w:rPr>
          <w:shd w:val="clear" w:color="auto" w:fill="FFFFFF"/>
        </w:rPr>
        <w:t xml:space="preserve"> del presente instrumento.</w:t>
      </w:r>
    </w:p>
    <w:p w14:paraId="3B53F446" w14:textId="77777777" w:rsidR="0042605E" w:rsidRPr="0096658F" w:rsidRDefault="00097833" w:rsidP="5280B9E3">
      <w:pPr>
        <w:pStyle w:val="Estilo1"/>
        <w:spacing w:beforeAutospacing="1" w:afterAutospacing="1"/>
        <w:jc w:val="both"/>
      </w:pPr>
      <w:r w:rsidRPr="0096658F">
        <w:rPr>
          <w:shd w:val="clear" w:color="auto" w:fill="FFFFFF"/>
        </w:rPr>
        <w:t xml:space="preserve">La ministración de recursos presupuestarios federales que realice </w:t>
      </w:r>
      <w:r w:rsidRPr="0096658F">
        <w:rPr>
          <w:b/>
          <w:bCs/>
          <w:shd w:val="clear" w:color="auto" w:fill="FFFFFF"/>
        </w:rPr>
        <w:t>“LA SECRETARÍA”</w:t>
      </w:r>
      <w:r w:rsidRPr="0096658F">
        <w:rPr>
          <w:shd w:val="clear" w:color="auto" w:fill="FFFFFF"/>
        </w:rPr>
        <w:t xml:space="preserve"> a </w:t>
      </w:r>
      <w:r w:rsidRPr="0096658F">
        <w:rPr>
          <w:b/>
          <w:bCs/>
          <w:shd w:val="clear" w:color="auto" w:fill="FFFFFF"/>
        </w:rPr>
        <w:t>“LA ENTIDAD”</w:t>
      </w:r>
      <w:r w:rsidRPr="0096658F">
        <w:rPr>
          <w:shd w:val="clear" w:color="auto" w:fill="FFFFFF"/>
        </w:rPr>
        <w:t xml:space="preserve"> se hará considerando la estacionalidad del gasto y, en su caso, el calendario presupuestario autorizado por la Secretaría de Hacienda y Crédito Público, a través del Sistema Integral de Administración Financiera Federal </w:t>
      </w:r>
      <w:r w:rsidRPr="0096658F">
        <w:rPr>
          <w:b/>
          <w:bCs/>
          <w:shd w:val="clear" w:color="auto" w:fill="FFFFFF"/>
        </w:rPr>
        <w:t>(SIAFF)</w:t>
      </w:r>
      <w:r w:rsidRPr="0096658F">
        <w:rPr>
          <w:shd w:val="clear" w:color="auto" w:fill="FFFFFF"/>
        </w:rPr>
        <w:t xml:space="preserve">. Dicha </w:t>
      </w:r>
      <w:r w:rsidRPr="0096658F">
        <w:rPr>
          <w:shd w:val="clear" w:color="auto" w:fill="FFFFFF"/>
        </w:rPr>
        <w:lastRenderedPageBreak/>
        <w:t xml:space="preserve">ministración se hará una vez que se haya formalizado por </w:t>
      </w:r>
      <w:r w:rsidRPr="0096658F">
        <w:rPr>
          <w:b/>
          <w:bCs/>
          <w:shd w:val="clear" w:color="auto" w:fill="FFFFFF"/>
        </w:rPr>
        <w:t>“LAS PARTES”</w:t>
      </w:r>
      <w:r w:rsidRPr="0096658F">
        <w:rPr>
          <w:shd w:val="clear" w:color="auto" w:fill="FFFFFF"/>
        </w:rPr>
        <w:t xml:space="preserve"> el presente instrumento jurídico y/o cualquier otro documento que sea necesario para la operación de cualquiera de</w:t>
      </w:r>
      <w:r w:rsidRPr="0096658F">
        <w:rPr>
          <w:b/>
          <w:bCs/>
          <w:shd w:val="clear" w:color="auto" w:fill="FFFFFF"/>
        </w:rPr>
        <w:t xml:space="preserve"> “LOS PROGRAMAS”</w:t>
      </w:r>
      <w:r w:rsidRPr="0096658F">
        <w:rPr>
          <w:shd w:val="clear" w:color="auto" w:fill="FFFFFF"/>
        </w:rPr>
        <w:t>.</w:t>
      </w:r>
    </w:p>
    <w:p w14:paraId="3B53F447" w14:textId="77777777" w:rsidR="0042605E" w:rsidRPr="0096658F" w:rsidRDefault="00097833" w:rsidP="5280B9E3">
      <w:pPr>
        <w:pStyle w:val="Estilo1"/>
        <w:spacing w:beforeAutospacing="1" w:afterAutospacing="1"/>
        <w:jc w:val="both"/>
      </w:pPr>
      <w:r w:rsidRPr="0096658F">
        <w:rPr>
          <w:shd w:val="clear" w:color="auto" w:fill="FFFFFF"/>
        </w:rPr>
        <w:t xml:space="preserve">Los recursos presupuestarios federales otorgados a </w:t>
      </w:r>
      <w:r w:rsidRPr="0096658F">
        <w:rPr>
          <w:b/>
          <w:bCs/>
          <w:shd w:val="clear" w:color="auto" w:fill="FFFFFF"/>
        </w:rPr>
        <w:t>“LA ENTIDAD”</w:t>
      </w:r>
      <w:r w:rsidRPr="0096658F">
        <w:rPr>
          <w:shd w:val="clear" w:color="auto" w:fill="FFFFFF"/>
        </w:rPr>
        <w:t xml:space="preserve"> se considerarán devengados para </w:t>
      </w:r>
      <w:r w:rsidRPr="0096658F">
        <w:rPr>
          <w:b/>
          <w:bCs/>
          <w:shd w:val="clear" w:color="auto" w:fill="FFFFFF"/>
        </w:rPr>
        <w:t>“LA SECRETARÍA”</w:t>
      </w:r>
      <w:r w:rsidRPr="0096658F">
        <w:rPr>
          <w:shd w:val="clear" w:color="auto" w:fill="FFFFFF"/>
        </w:rPr>
        <w:t xml:space="preserve">, a partir de que ésta realice la entrega de los mismos a </w:t>
      </w:r>
      <w:r w:rsidRPr="5280B9E3">
        <w:rPr>
          <w:shd w:val="clear" w:color="auto" w:fill="FFFFFF"/>
        </w:rPr>
        <w:t>la</w:t>
      </w:r>
      <w:r w:rsidRPr="0096658F">
        <w:rPr>
          <w:shd w:val="clear" w:color="auto" w:fill="FFFFFF"/>
        </w:rPr>
        <w:t xml:space="preserve"> </w:t>
      </w:r>
      <w:r w:rsidRPr="0096658F">
        <w:rPr>
          <w:b/>
          <w:bCs/>
          <w:shd w:val="clear" w:color="auto" w:fill="FFFFFF"/>
        </w:rPr>
        <w:t>Secretaría de Finanzas y Administración</w:t>
      </w:r>
      <w:r w:rsidRPr="0096658F">
        <w:rPr>
          <w:shd w:val="clear" w:color="auto" w:fill="FFFFFF"/>
        </w:rPr>
        <w:t xml:space="preserve"> de </w:t>
      </w:r>
      <w:r w:rsidRPr="0096658F">
        <w:rPr>
          <w:b/>
          <w:bCs/>
          <w:shd w:val="clear" w:color="auto" w:fill="FFFFFF"/>
        </w:rPr>
        <w:t>“LA ENTIDAD”</w:t>
      </w:r>
      <w:r w:rsidRPr="0096658F">
        <w:rPr>
          <w:shd w:val="clear" w:color="auto" w:fill="FFFFFF"/>
        </w:rPr>
        <w:t xml:space="preserve">, no así para </w:t>
      </w:r>
      <w:r w:rsidRPr="0096658F">
        <w:rPr>
          <w:b/>
          <w:bCs/>
          <w:shd w:val="clear" w:color="auto" w:fill="FFFFFF"/>
        </w:rPr>
        <w:t>“LA ENTIDAD”</w:t>
      </w:r>
      <w:r w:rsidRPr="0096658F">
        <w:rPr>
          <w:shd w:val="clear" w:color="auto" w:fill="FFFFFF"/>
        </w:rPr>
        <w:t xml:space="preserve">, de conformidad con lo establecido en el artículo 175 del Reglamento de la Ley Federal de Presupuesto y Responsabilidad Hacendaria; por lo que, se registrarán por  </w:t>
      </w:r>
      <w:r w:rsidRPr="0096658F">
        <w:rPr>
          <w:b/>
          <w:bCs/>
          <w:shd w:val="clear" w:color="auto" w:fill="FFFFFF"/>
        </w:rPr>
        <w:t>“LA ENTIDAD”</w:t>
      </w:r>
      <w:r w:rsidRPr="0096658F">
        <w:rPr>
          <w:shd w:val="clear" w:color="auto" w:fill="FFFFFF"/>
        </w:rPr>
        <w:t>, en su contabilidad de acuerdo con las disposiciones jurídicas aplicables y se rendirán en su Cuenta Pública, sin que por ello pierdan su carácter federal, por lo que su asignación, ejercicio, ejecución y comprobación deberá sujetarse a las disposiciones federales aplicables.</w:t>
      </w:r>
    </w:p>
    <w:p w14:paraId="3B53F448" w14:textId="77777777" w:rsidR="0042605E" w:rsidRPr="0096658F" w:rsidRDefault="00097833">
      <w:pPr>
        <w:pStyle w:val="Estilo1"/>
        <w:spacing w:beforeAutospacing="1" w:afterAutospacing="1"/>
        <w:jc w:val="both"/>
      </w:pPr>
      <w:r w:rsidRPr="0096658F">
        <w:rPr>
          <w:shd w:val="clear" w:color="auto" w:fill="FFFFFF"/>
        </w:rPr>
        <w:t xml:space="preserve">Cuando la entrega sea de insumos en especie </w:t>
      </w:r>
      <w:r w:rsidRPr="0096658F">
        <w:rPr>
          <w:b/>
          <w:bCs/>
          <w:shd w:val="clear" w:color="auto" w:fill="FFFFFF"/>
        </w:rPr>
        <w:t>“LA SECRETARÍA”</w:t>
      </w:r>
      <w:r w:rsidRPr="0096658F">
        <w:rPr>
          <w:shd w:val="clear" w:color="auto" w:fill="FFFFFF"/>
        </w:rPr>
        <w:t xml:space="preserve"> realizará la entrega a </w:t>
      </w:r>
      <w:r w:rsidRPr="0096658F">
        <w:rPr>
          <w:b/>
          <w:bCs/>
          <w:shd w:val="clear" w:color="auto" w:fill="FFFFFF"/>
        </w:rPr>
        <w:t>“LA ENTIDAD”</w:t>
      </w:r>
      <w:r w:rsidRPr="0096658F">
        <w:rPr>
          <w:shd w:val="clear" w:color="auto" w:fill="FFFFFF"/>
        </w:rPr>
        <w:t xml:space="preserve"> según su necesidad y disponibilidad; dichos insumos pasarán a custodia de</w:t>
      </w:r>
      <w:r w:rsidRPr="0096658F">
        <w:rPr>
          <w:b/>
          <w:bCs/>
          <w:shd w:val="clear" w:color="auto" w:fill="FFFFFF"/>
        </w:rPr>
        <w:t xml:space="preserve"> “LA ENTIDAD”</w:t>
      </w:r>
      <w:r w:rsidRPr="0096658F">
        <w:rPr>
          <w:shd w:val="clear" w:color="auto" w:fill="FFFFFF"/>
        </w:rPr>
        <w:t xml:space="preserve"> hasta su destino final, debiendo comprobarse en términos de la normativa aplicable.</w:t>
      </w:r>
    </w:p>
    <w:p w14:paraId="3B53F449" w14:textId="169B5A40" w:rsidR="0042605E" w:rsidRPr="0096658F" w:rsidRDefault="00097833">
      <w:pPr>
        <w:pStyle w:val="Estilo1"/>
        <w:spacing w:beforeAutospacing="1" w:afterAutospacing="1"/>
        <w:jc w:val="both"/>
      </w:pPr>
      <w:r w:rsidRPr="0096658F">
        <w:rPr>
          <w:b/>
          <w:bCs/>
          <w:shd w:val="clear" w:color="auto" w:fill="FFFFFF"/>
        </w:rPr>
        <w:t>SEGUNDA. - MINISTRACIÓN.</w:t>
      </w:r>
      <w:r w:rsidRPr="0096658F">
        <w:rPr>
          <w:shd w:val="clear" w:color="auto" w:fill="FFFFFF"/>
        </w:rPr>
        <w:t xml:space="preserve"> - Para el cumplimiento del objeto del presente instrumento, </w:t>
      </w:r>
      <w:r w:rsidRPr="0096658F">
        <w:rPr>
          <w:b/>
          <w:bCs/>
          <w:shd w:val="clear" w:color="auto" w:fill="FFFFFF"/>
        </w:rPr>
        <w:t>“LA SECRETARÍA”</w:t>
      </w:r>
      <w:r w:rsidRPr="0096658F">
        <w:rPr>
          <w:shd w:val="clear" w:color="auto" w:fill="FFFFFF"/>
        </w:rPr>
        <w:t xml:space="preserve">, con cargo a su presupuesto, ministrará a </w:t>
      </w:r>
      <w:r w:rsidRPr="0096658F">
        <w:rPr>
          <w:b/>
          <w:bCs/>
          <w:shd w:val="clear" w:color="auto" w:fill="FFFFFF"/>
        </w:rPr>
        <w:t>“LA ENTIDAD”</w:t>
      </w:r>
      <w:r w:rsidRPr="0096658F">
        <w:rPr>
          <w:shd w:val="clear" w:color="auto" w:fill="FFFFFF"/>
        </w:rPr>
        <w:t xml:space="preserve">, recursos federales con el carácter de subsidios, por la cantidad de </w:t>
      </w:r>
      <w:r w:rsidRPr="0096658F">
        <w:rPr>
          <w:b/>
          <w:bCs/>
          <w:shd w:val="clear" w:color="auto" w:fill="FFFFFF"/>
        </w:rPr>
        <w:t>$</w:t>
      </w:r>
      <w:r w:rsidR="00514037" w:rsidRPr="00514037">
        <w:rPr>
          <w:b/>
          <w:bCs/>
          <w:shd w:val="clear" w:color="auto" w:fill="FFFFFF"/>
        </w:rPr>
        <w:t xml:space="preserve"> 251,361,061.49 </w:t>
      </w:r>
      <w:r w:rsidRPr="0096658F">
        <w:rPr>
          <w:b/>
          <w:bCs/>
          <w:shd w:val="clear" w:color="auto" w:fill="FFFFFF"/>
        </w:rPr>
        <w:t>(</w:t>
      </w:r>
      <w:r w:rsidR="00514037">
        <w:rPr>
          <w:b/>
          <w:bCs/>
          <w:shd w:val="clear" w:color="auto" w:fill="FFFFFF"/>
        </w:rPr>
        <w:t xml:space="preserve"> </w:t>
      </w:r>
      <w:r w:rsidR="00514037" w:rsidRPr="00514037">
        <w:rPr>
          <w:b/>
          <w:bCs/>
          <w:shd w:val="clear" w:color="auto" w:fill="FFFFFF"/>
        </w:rPr>
        <w:t xml:space="preserve">DOSCIENTOS CINCUENTA Y UN MILLONES TRESCIENTOS SESENTA Y UN MIL SESENTA Y UN </w:t>
      </w:r>
      <w:r w:rsidR="00514037">
        <w:rPr>
          <w:b/>
          <w:bCs/>
          <w:shd w:val="clear" w:color="auto" w:fill="FFFFFF"/>
        </w:rPr>
        <w:t xml:space="preserve">PESOS </w:t>
      </w:r>
      <w:r w:rsidR="00514037" w:rsidRPr="00514037">
        <w:rPr>
          <w:b/>
          <w:bCs/>
          <w:shd w:val="clear" w:color="auto" w:fill="FFFFFF"/>
        </w:rPr>
        <w:t xml:space="preserve">49/100  </w:t>
      </w:r>
      <w:r w:rsidRPr="0096658F">
        <w:rPr>
          <w:b/>
          <w:bCs/>
          <w:shd w:val="clear" w:color="auto" w:fill="FFFFFF"/>
        </w:rPr>
        <w:t>M.N.),</w:t>
      </w:r>
      <w:r w:rsidRPr="0096658F">
        <w:rPr>
          <w:shd w:val="clear" w:color="auto" w:fill="FFFFFF"/>
        </w:rPr>
        <w:t xml:space="preserve"> para la realización de acciones en materia de salud pública, mediante intervenciones transversales, integrales y funcionales para el cumplimiento de indicadores, metas para el bienestar y parámetros de </w:t>
      </w:r>
      <w:r w:rsidRPr="0096658F">
        <w:rPr>
          <w:b/>
          <w:bCs/>
          <w:shd w:val="clear" w:color="auto" w:fill="FFFFFF"/>
        </w:rPr>
        <w:t>“LOS PROGRAMAS”</w:t>
      </w:r>
      <w:r w:rsidRPr="0096658F">
        <w:rPr>
          <w:shd w:val="clear" w:color="auto" w:fill="FFFFFF"/>
        </w:rPr>
        <w:t>.</w:t>
      </w:r>
    </w:p>
    <w:p w14:paraId="3B53F44A" w14:textId="09963C1A" w:rsidR="0042605E" w:rsidRPr="0096658F" w:rsidRDefault="00097833" w:rsidP="5F48D822">
      <w:pPr>
        <w:pStyle w:val="Estilo1"/>
        <w:spacing w:beforeAutospacing="1" w:afterAutospacing="1"/>
        <w:jc w:val="both"/>
      </w:pPr>
      <w:r w:rsidRPr="0096658F">
        <w:rPr>
          <w:shd w:val="clear" w:color="auto" w:fill="FFFFFF"/>
        </w:rPr>
        <w:t xml:space="preserve">Los recursos presupuestarios federales hasta por un monto de </w:t>
      </w:r>
      <w:r w:rsidRPr="0096658F">
        <w:rPr>
          <w:b/>
          <w:bCs/>
          <w:shd w:val="clear" w:color="auto" w:fill="FFFFFF"/>
        </w:rPr>
        <w:t>$</w:t>
      </w:r>
      <w:r w:rsidR="00514037" w:rsidRPr="00514037">
        <w:rPr>
          <w:b/>
          <w:bCs/>
          <w:shd w:val="clear" w:color="auto" w:fill="FFFFFF"/>
        </w:rPr>
        <w:t xml:space="preserve"> 69,888,262.15 </w:t>
      </w:r>
      <w:r w:rsidRPr="0096658F">
        <w:rPr>
          <w:b/>
          <w:bCs/>
          <w:shd w:val="clear" w:color="auto" w:fill="FFFFFF"/>
        </w:rPr>
        <w:t>(</w:t>
      </w:r>
      <w:r w:rsidR="00514037" w:rsidRPr="00514037">
        <w:rPr>
          <w:b/>
          <w:bCs/>
          <w:shd w:val="clear" w:color="auto" w:fill="FFFFFF"/>
        </w:rPr>
        <w:t xml:space="preserve">  SESENTA Y NUEVE MILLONES OCHOCIENTOS OCHENTA Y OCHO MIL DOSCIENTOS SESENTA Y DOS </w:t>
      </w:r>
      <w:r w:rsidR="00514037">
        <w:rPr>
          <w:b/>
          <w:bCs/>
          <w:shd w:val="clear" w:color="auto" w:fill="FFFFFF"/>
        </w:rPr>
        <w:t xml:space="preserve">PESOS </w:t>
      </w:r>
      <w:r w:rsidR="00514037" w:rsidRPr="00514037">
        <w:rPr>
          <w:b/>
          <w:bCs/>
          <w:shd w:val="clear" w:color="auto" w:fill="FFFFFF"/>
        </w:rPr>
        <w:t xml:space="preserve">15/100  </w:t>
      </w:r>
      <w:r w:rsidRPr="0096658F">
        <w:rPr>
          <w:b/>
          <w:bCs/>
          <w:shd w:val="clear" w:color="auto" w:fill="FFFFFF"/>
        </w:rPr>
        <w:t>M.N.),</w:t>
      </w:r>
      <w:r w:rsidRPr="0096658F">
        <w:rPr>
          <w:shd w:val="clear" w:color="auto" w:fill="FFFFFF"/>
        </w:rPr>
        <w:t xml:space="preserve"> se radicarán a </w:t>
      </w:r>
      <w:r w:rsidRPr="5F48D822">
        <w:rPr>
          <w:shd w:val="clear" w:color="auto" w:fill="FFFFFF"/>
        </w:rPr>
        <w:t>la</w:t>
      </w:r>
      <w:r w:rsidRPr="0096658F">
        <w:rPr>
          <w:b/>
          <w:bCs/>
          <w:shd w:val="clear" w:color="auto" w:fill="FFFFFF"/>
        </w:rPr>
        <w:t xml:space="preserve"> Secretaría de Finanzas y Administración</w:t>
      </w:r>
      <w:r w:rsidRPr="0096658F">
        <w:rPr>
          <w:shd w:val="clear" w:color="auto" w:fill="FFFFFF"/>
        </w:rPr>
        <w:t xml:space="preserve"> de </w:t>
      </w:r>
      <w:r w:rsidRPr="0096658F">
        <w:rPr>
          <w:b/>
          <w:bCs/>
          <w:shd w:val="clear" w:color="auto" w:fill="FFFFFF"/>
        </w:rPr>
        <w:t>“LA ENTIDAD”</w:t>
      </w:r>
      <w:r w:rsidRPr="0096658F">
        <w:rPr>
          <w:shd w:val="clear" w:color="auto" w:fill="FFFFFF"/>
        </w:rPr>
        <w:t xml:space="preserve">, en la cuenta bancaria productiva específica que ésta establezca para tal efecto, misma que, debe ser informada por escrito a </w:t>
      </w:r>
      <w:r w:rsidRPr="0096658F">
        <w:rPr>
          <w:b/>
          <w:bCs/>
          <w:shd w:val="clear" w:color="auto" w:fill="FFFFFF"/>
        </w:rPr>
        <w:t>“LA SECRETARÍA”</w:t>
      </w:r>
      <w:r w:rsidRPr="0096658F">
        <w:rPr>
          <w:shd w:val="clear" w:color="auto" w:fill="FFFFFF"/>
        </w:rPr>
        <w:t>.</w:t>
      </w:r>
    </w:p>
    <w:p w14:paraId="3B53F44B" w14:textId="77777777" w:rsidR="0042605E" w:rsidRPr="0096658F" w:rsidRDefault="00097833" w:rsidP="5280B9E3">
      <w:pPr>
        <w:pStyle w:val="Estilo1"/>
        <w:spacing w:beforeAutospacing="1" w:afterAutospacing="1"/>
        <w:jc w:val="both"/>
      </w:pPr>
      <w:r w:rsidRPr="0096658F">
        <w:rPr>
          <w:shd w:val="clear" w:color="auto" w:fill="FFFFFF"/>
        </w:rPr>
        <w:t xml:space="preserve">Para tal efecto, </w:t>
      </w:r>
      <w:r w:rsidRPr="5280B9E3">
        <w:rPr>
          <w:shd w:val="clear" w:color="auto" w:fill="FFFFFF"/>
        </w:rPr>
        <w:t>la</w:t>
      </w:r>
      <w:r w:rsidRPr="0096658F">
        <w:rPr>
          <w:b/>
          <w:bCs/>
          <w:shd w:val="clear" w:color="auto" w:fill="FFFFFF"/>
        </w:rPr>
        <w:t xml:space="preserve"> Secretaría de Finanzas y Administración</w:t>
      </w:r>
      <w:r w:rsidRPr="0096658F">
        <w:rPr>
          <w:shd w:val="clear" w:color="auto" w:fill="FFFFFF"/>
        </w:rPr>
        <w:t xml:space="preserve"> de </w:t>
      </w:r>
      <w:r w:rsidRPr="0096658F">
        <w:rPr>
          <w:b/>
          <w:bCs/>
          <w:shd w:val="clear" w:color="auto" w:fill="FFFFFF"/>
        </w:rPr>
        <w:t>“LA ENTIDAD”</w:t>
      </w:r>
      <w:r w:rsidRPr="0096658F">
        <w:rPr>
          <w:shd w:val="clear" w:color="auto" w:fill="FFFFFF"/>
        </w:rPr>
        <w:t xml:space="preserve">, procederá a abrir, en forma previa a su radicación, una cuenta bancaria productiva, única y específica para este </w:t>
      </w:r>
      <w:r w:rsidRPr="0096658F">
        <w:rPr>
          <w:b/>
          <w:bCs/>
          <w:shd w:val="clear" w:color="auto" w:fill="FFFFFF"/>
        </w:rPr>
        <w:t>“CONVENIO ESPECÍFICO”</w:t>
      </w:r>
      <w:r w:rsidRPr="0096658F">
        <w:rPr>
          <w:shd w:val="clear" w:color="auto" w:fill="FFFFFF"/>
        </w:rPr>
        <w:t>, en la institución de crédito bancaria que determine, con la finalidad de que dichos recursos y sus rendimientos financieros estén debidamente identificados.</w:t>
      </w:r>
    </w:p>
    <w:p w14:paraId="3B53F44C" w14:textId="77777777" w:rsidR="0042605E" w:rsidRPr="0096658F" w:rsidRDefault="00097833">
      <w:pPr>
        <w:pStyle w:val="Estilo1"/>
        <w:spacing w:beforeAutospacing="1" w:afterAutospacing="1"/>
        <w:jc w:val="both"/>
      </w:pPr>
      <w:r w:rsidRPr="0096658F">
        <w:rPr>
          <w:shd w:val="clear" w:color="auto" w:fill="FFFFFF"/>
        </w:rPr>
        <w:t xml:space="preserve">La ministración de recursos a que se refiere la presente Cláusula se realizará por cada una de las Unidades Administrativas y Órganos Administrativos Desconcentrados conforme al calendario establecido en el </w:t>
      </w:r>
      <w:r w:rsidRPr="0096658F">
        <w:rPr>
          <w:b/>
          <w:bCs/>
          <w:shd w:val="clear" w:color="auto" w:fill="FFFFFF"/>
        </w:rPr>
        <w:t>Anexo 3</w:t>
      </w:r>
      <w:r w:rsidRPr="0096658F">
        <w:rPr>
          <w:shd w:val="clear" w:color="auto" w:fill="FFFFFF"/>
        </w:rPr>
        <w:t xml:space="preserve"> del presente instrumento jurídico, por lo cual, será requisito indispensable que </w:t>
      </w:r>
      <w:r w:rsidRPr="0096658F">
        <w:rPr>
          <w:b/>
          <w:bCs/>
          <w:shd w:val="clear" w:color="auto" w:fill="FFFFFF"/>
        </w:rPr>
        <w:t>“LA SECRETARIA”</w:t>
      </w:r>
      <w:r w:rsidRPr="0096658F">
        <w:rPr>
          <w:shd w:val="clear" w:color="auto" w:fill="FFFFFF"/>
        </w:rPr>
        <w:t xml:space="preserve"> cuente con el original del presente Convenio, debidamente suscrito por </w:t>
      </w:r>
      <w:r w:rsidRPr="0096658F">
        <w:rPr>
          <w:b/>
          <w:bCs/>
          <w:shd w:val="clear" w:color="auto" w:fill="FFFFFF"/>
        </w:rPr>
        <w:t>“LAS PARTES”</w:t>
      </w:r>
      <w:r w:rsidRPr="0096658F">
        <w:rPr>
          <w:shd w:val="clear" w:color="auto" w:fill="FFFFFF"/>
        </w:rPr>
        <w:t xml:space="preserve"> así como el registro de la cuenta bancaria en el Sistema de Contabilidad y Presupuesto (SICOP) de la Secretaría de Hacienda y Crédito Público.</w:t>
      </w:r>
    </w:p>
    <w:p w14:paraId="3B53F44D" w14:textId="77777777" w:rsidR="0042605E" w:rsidRPr="0096658F" w:rsidRDefault="00097833" w:rsidP="5F48D822">
      <w:pPr>
        <w:pStyle w:val="Estilo1"/>
        <w:spacing w:beforeAutospacing="1" w:afterAutospacing="1"/>
        <w:jc w:val="both"/>
      </w:pPr>
      <w:r w:rsidRPr="0096658F">
        <w:rPr>
          <w:b/>
          <w:bCs/>
          <w:shd w:val="clear" w:color="auto" w:fill="FFFFFF"/>
        </w:rPr>
        <w:t>“LA SECRETARIA”</w:t>
      </w:r>
      <w:r w:rsidRPr="0096658F">
        <w:rPr>
          <w:shd w:val="clear" w:color="auto" w:fill="FFFFFF"/>
        </w:rPr>
        <w:t xml:space="preserve"> por conducto de las Unidades Administrativas u Órganos Administrativos Desconcentrados responsables de cada uno de </w:t>
      </w:r>
      <w:r w:rsidRPr="0096658F">
        <w:rPr>
          <w:b/>
          <w:bCs/>
          <w:shd w:val="clear" w:color="auto" w:fill="FFFFFF"/>
        </w:rPr>
        <w:t>“LOS PROGRAMAS”</w:t>
      </w:r>
      <w:r w:rsidRPr="0096658F">
        <w:rPr>
          <w:shd w:val="clear" w:color="auto" w:fill="FFFFFF"/>
        </w:rPr>
        <w:t xml:space="preserve">, notificará a </w:t>
      </w:r>
      <w:r w:rsidRPr="0096658F">
        <w:rPr>
          <w:b/>
          <w:bCs/>
          <w:shd w:val="clear" w:color="auto" w:fill="FFFFFF"/>
        </w:rPr>
        <w:t>“LA ENTIDAD”</w:t>
      </w:r>
      <w:r w:rsidRPr="0096658F">
        <w:rPr>
          <w:shd w:val="clear" w:color="auto" w:fill="FFFFFF"/>
        </w:rPr>
        <w:t xml:space="preserve"> la fecha en que realizó la ministración de los recursos presupuestarios a </w:t>
      </w:r>
      <w:r w:rsidRPr="5F48D822">
        <w:rPr>
          <w:shd w:val="clear" w:color="auto" w:fill="FFFFFF"/>
        </w:rPr>
        <w:t xml:space="preserve">la </w:t>
      </w:r>
      <w:r w:rsidRPr="0096658F">
        <w:rPr>
          <w:b/>
          <w:bCs/>
          <w:shd w:val="clear" w:color="auto" w:fill="FFFFFF"/>
        </w:rPr>
        <w:t>Secretaría de Finanzas y Administración</w:t>
      </w:r>
      <w:r w:rsidRPr="0096658F">
        <w:rPr>
          <w:shd w:val="clear" w:color="auto" w:fill="FFFFFF"/>
        </w:rPr>
        <w:t xml:space="preserve"> de </w:t>
      </w:r>
      <w:r w:rsidRPr="0096658F">
        <w:rPr>
          <w:b/>
          <w:bCs/>
          <w:shd w:val="clear" w:color="auto" w:fill="FFFFFF"/>
        </w:rPr>
        <w:t>“LA ENTIDAD”</w:t>
      </w:r>
      <w:r w:rsidRPr="0096658F">
        <w:rPr>
          <w:shd w:val="clear" w:color="auto" w:fill="FFFFFF"/>
        </w:rPr>
        <w:t>, conforme a los Mecanismos de cumplimiento de las obligaciones establecidas en el Convenio.</w:t>
      </w:r>
    </w:p>
    <w:p w14:paraId="3B53F44E" w14:textId="7C76BA34" w:rsidR="0042605E" w:rsidRPr="0096658F" w:rsidRDefault="00097833" w:rsidP="1DBD7319">
      <w:pPr>
        <w:pStyle w:val="Estilo1"/>
        <w:spacing w:beforeAutospacing="1" w:afterAutospacing="1"/>
        <w:jc w:val="both"/>
      </w:pPr>
      <w:r w:rsidRPr="1DBD7319">
        <w:rPr>
          <w:shd w:val="clear" w:color="auto" w:fill="FFFFFF"/>
        </w:rPr>
        <w:t>La</w:t>
      </w:r>
      <w:r w:rsidRPr="0096658F">
        <w:rPr>
          <w:b/>
          <w:bCs/>
          <w:shd w:val="clear" w:color="auto" w:fill="FFFFFF"/>
        </w:rPr>
        <w:t xml:space="preserve"> Secretaría de Finanzas y Administración</w:t>
      </w:r>
      <w:r w:rsidRPr="0096658F">
        <w:rPr>
          <w:shd w:val="clear" w:color="auto" w:fill="FFFFFF"/>
        </w:rPr>
        <w:t xml:space="preserve"> de </w:t>
      </w:r>
      <w:r w:rsidRPr="0096658F">
        <w:rPr>
          <w:b/>
          <w:bCs/>
          <w:shd w:val="clear" w:color="auto" w:fill="FFFFFF"/>
        </w:rPr>
        <w:t>“LA ENTIDAD”</w:t>
      </w:r>
      <w:r w:rsidRPr="0096658F">
        <w:rPr>
          <w:shd w:val="clear" w:color="auto" w:fill="FFFFFF"/>
        </w:rPr>
        <w:t xml:space="preserve"> se obliga a ministrar los recursos a que se refiere el párrafo anterior a la </w:t>
      </w:r>
      <w:r w:rsidRPr="0096658F">
        <w:rPr>
          <w:b/>
          <w:bCs/>
          <w:shd w:val="clear" w:color="auto" w:fill="FFFFFF"/>
        </w:rPr>
        <w:t>UNIDAD EJECUTORA</w:t>
      </w:r>
      <w:r w:rsidRPr="0096658F">
        <w:rPr>
          <w:shd w:val="clear" w:color="auto" w:fill="FFFFFF"/>
        </w:rPr>
        <w:t xml:space="preserve">, junto con los rendimientos financieros que se generen en la cuenta bancaria productiva específica que ésta establezca para tal efecto, en un plazo no mayor a 5 días hábiles, contados a partir de que </w:t>
      </w:r>
      <w:r w:rsidRPr="0096658F">
        <w:rPr>
          <w:b/>
          <w:bCs/>
          <w:shd w:val="clear" w:color="auto" w:fill="FFFFFF"/>
        </w:rPr>
        <w:t>“LA SECRETARÍA”</w:t>
      </w:r>
      <w:r w:rsidRPr="0096658F">
        <w:rPr>
          <w:shd w:val="clear" w:color="auto" w:fill="FFFFFF"/>
        </w:rPr>
        <w:t xml:space="preserve"> le radique dichos recursos, de conformidad con el </w:t>
      </w:r>
      <w:r w:rsidRPr="0096658F">
        <w:rPr>
          <w:b/>
          <w:bCs/>
          <w:shd w:val="clear" w:color="auto" w:fill="FFFFFF"/>
        </w:rPr>
        <w:t>“ACUERDO MARCO”</w:t>
      </w:r>
      <w:r w:rsidRPr="0096658F">
        <w:rPr>
          <w:shd w:val="clear" w:color="auto" w:fill="FFFFFF"/>
        </w:rPr>
        <w:t>.</w:t>
      </w:r>
    </w:p>
    <w:p w14:paraId="3B53F44F" w14:textId="7E614645" w:rsidR="0042605E" w:rsidRPr="0096658F" w:rsidRDefault="00097833" w:rsidP="5280B9E3">
      <w:pPr>
        <w:pStyle w:val="Estilo1"/>
        <w:spacing w:beforeAutospacing="1" w:afterAutospacing="1"/>
        <w:jc w:val="both"/>
      </w:pPr>
      <w:r w:rsidRPr="0096658F">
        <w:rPr>
          <w:shd w:val="clear" w:color="auto" w:fill="FFFFFF"/>
        </w:rPr>
        <w:t xml:space="preserve">Para efectos de este </w:t>
      </w:r>
      <w:r w:rsidRPr="0096658F">
        <w:rPr>
          <w:b/>
          <w:bCs/>
          <w:shd w:val="clear" w:color="auto" w:fill="FFFFFF"/>
        </w:rPr>
        <w:t xml:space="preserve">“CONVENIO ESPECÍFICO” </w:t>
      </w:r>
      <w:r w:rsidRPr="0096658F">
        <w:rPr>
          <w:shd w:val="clear" w:color="auto" w:fill="FFFFFF"/>
        </w:rPr>
        <w:t xml:space="preserve">se entenderá como </w:t>
      </w:r>
      <w:r w:rsidRPr="0096658F">
        <w:rPr>
          <w:b/>
          <w:bCs/>
          <w:shd w:val="clear" w:color="auto" w:fill="FFFFFF"/>
        </w:rPr>
        <w:t>UNIDAD EJECUTORA</w:t>
      </w:r>
      <w:r w:rsidRPr="0096658F">
        <w:rPr>
          <w:shd w:val="clear" w:color="auto" w:fill="FFFFFF"/>
        </w:rPr>
        <w:t xml:space="preserve"> a </w:t>
      </w:r>
      <w:r w:rsidR="4E07C02E" w:rsidRPr="0096658F">
        <w:t xml:space="preserve">la </w:t>
      </w:r>
      <w:r w:rsidR="4E07C02E" w:rsidRPr="0096658F">
        <w:rPr>
          <w:b/>
          <w:bCs/>
        </w:rPr>
        <w:t>Secretaría de Salud y/o Servicios Estatales de Salud del Estado de Guerrero</w:t>
      </w:r>
      <w:r w:rsidR="4E07C02E" w:rsidRPr="0096658F">
        <w:t>.</w:t>
      </w:r>
    </w:p>
    <w:p w14:paraId="3B53F450" w14:textId="77777777" w:rsidR="0042605E" w:rsidRPr="0096658F" w:rsidRDefault="00097833" w:rsidP="5F48D822">
      <w:pPr>
        <w:pStyle w:val="Estilo1"/>
        <w:spacing w:beforeAutospacing="1" w:afterAutospacing="1"/>
        <w:jc w:val="both"/>
      </w:pPr>
      <w:r w:rsidRPr="0096658F">
        <w:rPr>
          <w:shd w:val="clear" w:color="auto" w:fill="FFFFFF"/>
        </w:rPr>
        <w:t xml:space="preserve">La </w:t>
      </w:r>
      <w:r w:rsidRPr="0096658F">
        <w:rPr>
          <w:b/>
          <w:bCs/>
          <w:shd w:val="clear" w:color="auto" w:fill="FFFFFF"/>
        </w:rPr>
        <w:t>UNIDAD EJECUTORA</w:t>
      </w:r>
      <w:r w:rsidRPr="0096658F">
        <w:rPr>
          <w:shd w:val="clear" w:color="auto" w:fill="FFFFFF"/>
        </w:rPr>
        <w:t xml:space="preserve"> deberá informar mediante oficio a</w:t>
      </w:r>
      <w:r w:rsidRPr="0096658F">
        <w:rPr>
          <w:b/>
          <w:bCs/>
          <w:shd w:val="clear" w:color="auto" w:fill="FFFFFF"/>
        </w:rPr>
        <w:t xml:space="preserve"> “LA SECRETARÍA” </w:t>
      </w:r>
      <w:r w:rsidRPr="0096658F">
        <w:rPr>
          <w:shd w:val="clear" w:color="auto" w:fill="FFFFFF"/>
        </w:rPr>
        <w:t xml:space="preserve">por conducto de las Unidades Administrativas u Órganos Administrativos Desconcentrados responsables de cada uno de </w:t>
      </w:r>
      <w:r w:rsidRPr="0096658F">
        <w:rPr>
          <w:b/>
          <w:bCs/>
          <w:shd w:val="clear" w:color="auto" w:fill="FFFFFF"/>
        </w:rPr>
        <w:t>“LOS PROGRAMAS”</w:t>
      </w:r>
      <w:r w:rsidRPr="0096658F">
        <w:rPr>
          <w:shd w:val="clear" w:color="auto" w:fill="FFFFFF"/>
        </w:rPr>
        <w:t xml:space="preserve">, dentro del plazo señalado anteriormente, de manera enunciativa mas no limitativa: el monto, la fecha y el importe de los </w:t>
      </w:r>
      <w:r w:rsidRPr="0096658F">
        <w:rPr>
          <w:shd w:val="clear" w:color="auto" w:fill="FFFFFF"/>
        </w:rPr>
        <w:lastRenderedPageBreak/>
        <w:t xml:space="preserve">rendimientos generados que le hayan sido ministrados por </w:t>
      </w:r>
      <w:r w:rsidRPr="5F48D822">
        <w:rPr>
          <w:shd w:val="clear" w:color="auto" w:fill="FFFFFF"/>
        </w:rPr>
        <w:t>la</w:t>
      </w:r>
      <w:r w:rsidRPr="0096658F">
        <w:rPr>
          <w:b/>
          <w:bCs/>
          <w:shd w:val="clear" w:color="auto" w:fill="FFFFFF"/>
        </w:rPr>
        <w:t xml:space="preserve"> Secretaría de Finanzas y Administración</w:t>
      </w:r>
      <w:r w:rsidRPr="0096658F">
        <w:rPr>
          <w:shd w:val="clear" w:color="auto" w:fill="FFFFFF"/>
        </w:rPr>
        <w:t xml:space="preserve"> de </w:t>
      </w:r>
      <w:r w:rsidRPr="0096658F">
        <w:rPr>
          <w:b/>
          <w:bCs/>
          <w:shd w:val="clear" w:color="auto" w:fill="FFFFFF"/>
        </w:rPr>
        <w:t>“LA ENTIDAD”</w:t>
      </w:r>
      <w:r w:rsidRPr="0096658F">
        <w:rPr>
          <w:shd w:val="clear" w:color="auto" w:fill="FFFFFF"/>
        </w:rPr>
        <w:t>.</w:t>
      </w:r>
    </w:p>
    <w:p w14:paraId="3B53F451" w14:textId="77777777" w:rsidR="0042605E" w:rsidRPr="0096658F" w:rsidRDefault="00097833">
      <w:pPr>
        <w:pStyle w:val="Estilo1"/>
        <w:spacing w:beforeAutospacing="1" w:afterAutospacing="1"/>
        <w:jc w:val="both"/>
      </w:pPr>
      <w:r w:rsidRPr="0096658F">
        <w:rPr>
          <w:shd w:val="clear" w:color="auto" w:fill="FFFFFF"/>
        </w:rPr>
        <w:t xml:space="preserve">La </w:t>
      </w:r>
      <w:r w:rsidRPr="0096658F">
        <w:rPr>
          <w:b/>
          <w:bCs/>
          <w:shd w:val="clear" w:color="auto" w:fill="FFFFFF"/>
        </w:rPr>
        <w:t>UNIDAD EJECUTORA</w:t>
      </w:r>
      <w:r w:rsidRPr="0096658F">
        <w:rPr>
          <w:shd w:val="clear" w:color="auto" w:fill="FFFFFF"/>
        </w:rPr>
        <w:t xml:space="preserve"> deberá, previamente a la ministración de los recursos por parte de </w:t>
      </w:r>
      <w:r w:rsidRPr="0096658F">
        <w:rPr>
          <w:b/>
          <w:bCs/>
          <w:shd w:val="clear" w:color="auto" w:fill="FFFFFF"/>
        </w:rPr>
        <w:t>la Secretaría de Finanzas y Administración</w:t>
      </w:r>
      <w:r w:rsidRPr="0096658F">
        <w:rPr>
          <w:shd w:val="clear" w:color="auto" w:fill="FFFFFF"/>
        </w:rPr>
        <w:t xml:space="preserve"> de </w:t>
      </w:r>
      <w:r w:rsidRPr="0096658F">
        <w:rPr>
          <w:b/>
          <w:bCs/>
          <w:shd w:val="clear" w:color="auto" w:fill="FFFFFF"/>
        </w:rPr>
        <w:t>“LA ENTIDAD”</w:t>
      </w:r>
      <w:r w:rsidRPr="0096658F">
        <w:rPr>
          <w:shd w:val="clear" w:color="auto" w:fill="FFFFFF"/>
        </w:rPr>
        <w:t xml:space="preserve"> abrir una cuenta bancaria productiva, única y específica para este </w:t>
      </w:r>
      <w:r w:rsidRPr="0096658F">
        <w:rPr>
          <w:b/>
          <w:bCs/>
          <w:shd w:val="clear" w:color="auto" w:fill="FFFFFF"/>
        </w:rPr>
        <w:t>“CONVENIO ESPECÍFICO”</w:t>
      </w:r>
      <w:r w:rsidRPr="0096658F">
        <w:rPr>
          <w:shd w:val="clear" w:color="auto" w:fill="FFFFFF"/>
        </w:rPr>
        <w:t xml:space="preserve">, a lo cual, no se podrá aperturar otro tipo de cuenta, ni transferir lo ministrado a otras cuentas. En caso de incumplimiento a lo dispuesto en el presente párrafo, </w:t>
      </w:r>
      <w:r w:rsidRPr="0096658F">
        <w:rPr>
          <w:b/>
          <w:bCs/>
          <w:shd w:val="clear" w:color="auto" w:fill="FFFFFF"/>
        </w:rPr>
        <w:t>“LA SECRETARÍA”</w:t>
      </w:r>
      <w:r w:rsidRPr="0096658F">
        <w:rPr>
          <w:shd w:val="clear" w:color="auto" w:fill="FFFFFF"/>
        </w:rPr>
        <w:t xml:space="preserve">, por conducto de las Unidades Administrativas u Órganos Administrativos Desconcentrados responsables de cada uno de </w:t>
      </w:r>
      <w:r w:rsidRPr="0096658F">
        <w:rPr>
          <w:b/>
          <w:bCs/>
          <w:shd w:val="clear" w:color="auto" w:fill="FFFFFF"/>
        </w:rPr>
        <w:t>“LOS PROGRAMAS”</w:t>
      </w:r>
      <w:r w:rsidRPr="0096658F">
        <w:rPr>
          <w:shd w:val="clear" w:color="auto" w:fill="FFFFFF"/>
        </w:rPr>
        <w:t>, estará en aptitud de suspender o cancelar subsecuentes ministraciones de subsidios.</w:t>
      </w:r>
    </w:p>
    <w:p w14:paraId="3B53F452" w14:textId="77777777" w:rsidR="0042605E" w:rsidRPr="0096658F" w:rsidRDefault="00097833" w:rsidP="5280B9E3">
      <w:pPr>
        <w:pStyle w:val="Estilo1"/>
        <w:spacing w:beforeAutospacing="1" w:afterAutospacing="1"/>
        <w:jc w:val="both"/>
      </w:pPr>
      <w:r w:rsidRPr="0096658F">
        <w:rPr>
          <w:shd w:val="clear" w:color="auto" w:fill="FFFFFF"/>
        </w:rPr>
        <w:t xml:space="preserve">Los recursos presupuestarios federales ministrados, que después de radicados en </w:t>
      </w:r>
      <w:r w:rsidRPr="5280B9E3">
        <w:rPr>
          <w:shd w:val="clear" w:color="auto" w:fill="FFFFFF"/>
        </w:rPr>
        <w:t>la</w:t>
      </w:r>
      <w:r w:rsidRPr="0096658F">
        <w:rPr>
          <w:b/>
          <w:bCs/>
          <w:shd w:val="clear" w:color="auto" w:fill="FFFFFF"/>
        </w:rPr>
        <w:t xml:space="preserve"> Secretaría de Finanzas y Administración</w:t>
      </w:r>
      <w:r w:rsidRPr="0096658F">
        <w:rPr>
          <w:shd w:val="clear" w:color="auto" w:fill="FFFFFF"/>
        </w:rPr>
        <w:t xml:space="preserve"> de </w:t>
      </w:r>
      <w:r w:rsidRPr="0096658F">
        <w:rPr>
          <w:b/>
          <w:bCs/>
          <w:shd w:val="clear" w:color="auto" w:fill="FFFFFF"/>
        </w:rPr>
        <w:t>“LA ENTIDAD”</w:t>
      </w:r>
      <w:r w:rsidRPr="0096658F">
        <w:rPr>
          <w:shd w:val="clear" w:color="auto" w:fill="FFFFFF"/>
        </w:rPr>
        <w:t xml:space="preserve">, no hayan sido ministrados a la </w:t>
      </w:r>
      <w:r w:rsidRPr="0096658F">
        <w:rPr>
          <w:b/>
          <w:bCs/>
          <w:shd w:val="clear" w:color="auto" w:fill="FFFFFF"/>
        </w:rPr>
        <w:t>UNIDAD EJECUTORA</w:t>
      </w:r>
      <w:r w:rsidRPr="0096658F">
        <w:rPr>
          <w:shd w:val="clear" w:color="auto" w:fill="FFFFFF"/>
        </w:rPr>
        <w:t xml:space="preserve"> dentro del plazo establecido en el párrafo anterior, o que una vez ministrados a esta última, no sean ejercidos y comprobados en los términos establecidos en los Mecanismos de cumplimiento de las obligaciones establecidas en el Convenio, serán considerados por </w:t>
      </w:r>
      <w:r w:rsidRPr="0096658F">
        <w:rPr>
          <w:b/>
          <w:bCs/>
          <w:shd w:val="clear" w:color="auto" w:fill="FFFFFF"/>
        </w:rPr>
        <w:t>“LA SECRETARÍA”</w:t>
      </w:r>
      <w:r w:rsidRPr="0096658F">
        <w:rPr>
          <w:shd w:val="clear" w:color="auto" w:fill="FFFFFF"/>
        </w:rPr>
        <w:t xml:space="preserve"> como recursos ociosos, debiendo </w:t>
      </w:r>
      <w:r w:rsidRPr="0096658F">
        <w:rPr>
          <w:b/>
          <w:bCs/>
          <w:shd w:val="clear" w:color="auto" w:fill="FFFFFF"/>
        </w:rPr>
        <w:t xml:space="preserve"> “LA ENTIDAD” </w:t>
      </w:r>
      <w:r w:rsidRPr="0096658F">
        <w:rPr>
          <w:shd w:val="clear" w:color="auto" w:fill="FFFFFF"/>
        </w:rPr>
        <w:t xml:space="preserve">proceder a su reintegro junto con sus rendimientos financieros al Erario Federal (Tesorería de la Federación), dentro de los 15 días naturales siguientes en que lo requiera </w:t>
      </w:r>
      <w:r w:rsidRPr="0096658F">
        <w:rPr>
          <w:b/>
          <w:bCs/>
          <w:shd w:val="clear" w:color="auto" w:fill="FFFFFF"/>
        </w:rPr>
        <w:t>“LA SECRETARÍA”</w:t>
      </w:r>
      <w:r w:rsidRPr="0096658F">
        <w:rPr>
          <w:shd w:val="clear" w:color="auto" w:fill="FFFFFF"/>
        </w:rPr>
        <w:t xml:space="preserve"> por conducto de las Unidades Administrativas u Órganos Administrativos Desconcentrados responsables de cada uno de </w:t>
      </w:r>
      <w:r w:rsidRPr="0096658F">
        <w:rPr>
          <w:b/>
          <w:bCs/>
          <w:shd w:val="clear" w:color="auto" w:fill="FFFFFF"/>
        </w:rPr>
        <w:t>“LOS PROGRAMAS”</w:t>
      </w:r>
      <w:r w:rsidRPr="0096658F">
        <w:rPr>
          <w:shd w:val="clear" w:color="auto" w:fill="FFFFFF"/>
        </w:rPr>
        <w:t>. Dicho reintegro aplicará también en aquellos casos en que los recursos sean desviados para propósitos distintos a los autorizados en el presente instrumento.</w:t>
      </w:r>
    </w:p>
    <w:p w14:paraId="3B53F453" w14:textId="77777777" w:rsidR="0042605E" w:rsidRPr="0096658F" w:rsidRDefault="00097833" w:rsidP="5280B9E3">
      <w:pPr>
        <w:pStyle w:val="Estilo1"/>
        <w:spacing w:beforeAutospacing="1" w:afterAutospacing="1"/>
        <w:jc w:val="both"/>
      </w:pPr>
      <w:r w:rsidRPr="0096658F">
        <w:rPr>
          <w:shd w:val="clear" w:color="auto" w:fill="FFFFFF"/>
        </w:rPr>
        <w:t xml:space="preserve">Asimismo, una vez concluido el mes en que se haya realizado la ministración, </w:t>
      </w:r>
      <w:r w:rsidRPr="5280B9E3">
        <w:rPr>
          <w:shd w:val="clear" w:color="auto" w:fill="FFFFFF"/>
        </w:rPr>
        <w:t>la</w:t>
      </w:r>
      <w:r w:rsidRPr="0096658F">
        <w:rPr>
          <w:b/>
          <w:bCs/>
          <w:shd w:val="clear" w:color="auto" w:fill="FFFFFF"/>
        </w:rPr>
        <w:t xml:space="preserve"> Secretaría de Finanzas y Administración</w:t>
      </w:r>
      <w:r w:rsidRPr="0096658F">
        <w:rPr>
          <w:shd w:val="clear" w:color="auto" w:fill="FFFFFF"/>
        </w:rPr>
        <w:t xml:space="preserve"> de </w:t>
      </w:r>
      <w:r w:rsidRPr="0096658F">
        <w:rPr>
          <w:b/>
          <w:bCs/>
          <w:shd w:val="clear" w:color="auto" w:fill="FFFFFF"/>
        </w:rPr>
        <w:t>“LA ENTIDAD”</w:t>
      </w:r>
      <w:r w:rsidRPr="0096658F">
        <w:rPr>
          <w:shd w:val="clear" w:color="auto" w:fill="FFFFFF"/>
        </w:rPr>
        <w:t xml:space="preserve">, deberá identificar y remitir a </w:t>
      </w:r>
      <w:r w:rsidRPr="0096658F">
        <w:rPr>
          <w:b/>
          <w:bCs/>
          <w:shd w:val="clear" w:color="auto" w:fill="FFFFFF"/>
        </w:rPr>
        <w:t>“LA SECRETARÍA”</w:t>
      </w:r>
      <w:r w:rsidRPr="0096658F">
        <w:rPr>
          <w:shd w:val="clear" w:color="auto" w:fill="FFFFFF"/>
        </w:rPr>
        <w:t xml:space="preserve"> por conducto de las Unidades Administrativas u Órganos Administrativos Desconcentrados responsables de cada uno de</w:t>
      </w:r>
      <w:r w:rsidRPr="0096658F">
        <w:rPr>
          <w:b/>
          <w:bCs/>
          <w:shd w:val="clear" w:color="auto" w:fill="FFFFFF"/>
        </w:rPr>
        <w:t xml:space="preserve"> “LOS PROGRAMAS”</w:t>
      </w:r>
      <w:r w:rsidRPr="0096658F">
        <w:rPr>
          <w:shd w:val="clear" w:color="auto" w:fill="FFFFFF"/>
        </w:rPr>
        <w:t>, a manera de informe y mediante oficio; el estado de cuenta bancario en donde se identifiquen los recursos presupuestarios federales ministrados y los rendimientos financieros generados.</w:t>
      </w:r>
    </w:p>
    <w:p w14:paraId="3B53F454" w14:textId="4D4C9BD2" w:rsidR="0042605E" w:rsidRPr="0096658F" w:rsidRDefault="00097833" w:rsidP="5280B9E3">
      <w:pPr>
        <w:pStyle w:val="Estilo1"/>
        <w:spacing w:beforeAutospacing="1" w:afterAutospacing="1"/>
        <w:jc w:val="both"/>
      </w:pPr>
      <w:r w:rsidRPr="0096658F">
        <w:rPr>
          <w:shd w:val="clear" w:color="auto" w:fill="FFFFFF"/>
        </w:rPr>
        <w:t xml:space="preserve">Los insumos federales que suministre </w:t>
      </w:r>
      <w:r w:rsidRPr="0096658F">
        <w:rPr>
          <w:b/>
          <w:bCs/>
          <w:shd w:val="clear" w:color="auto" w:fill="FFFFFF"/>
        </w:rPr>
        <w:t>“LA SECRETARÍA”</w:t>
      </w:r>
      <w:r w:rsidRPr="0096658F">
        <w:rPr>
          <w:shd w:val="clear" w:color="auto" w:fill="FFFFFF"/>
        </w:rPr>
        <w:t xml:space="preserve"> a </w:t>
      </w:r>
      <w:r w:rsidRPr="0096658F">
        <w:rPr>
          <w:b/>
          <w:bCs/>
          <w:shd w:val="clear" w:color="auto" w:fill="FFFFFF"/>
        </w:rPr>
        <w:t>“LA ENTIDAD”</w:t>
      </w:r>
      <w:r w:rsidRPr="0096658F">
        <w:rPr>
          <w:shd w:val="clear" w:color="auto" w:fill="FFFFFF"/>
        </w:rPr>
        <w:t xml:space="preserve">, por un monto total de </w:t>
      </w:r>
      <w:r w:rsidRPr="0096658F">
        <w:rPr>
          <w:b/>
          <w:bCs/>
          <w:shd w:val="clear" w:color="auto" w:fill="FFFFFF"/>
        </w:rPr>
        <w:t>$</w:t>
      </w:r>
      <w:r w:rsidR="00CF5654" w:rsidRPr="0096658F">
        <w:rPr>
          <w:b/>
          <w:bCs/>
          <w:shd w:val="clear" w:color="auto" w:fill="FFFFFF"/>
        </w:rPr>
        <w:t xml:space="preserve">181,472,799.34 </w:t>
      </w:r>
      <w:r w:rsidRPr="0096658F">
        <w:rPr>
          <w:b/>
          <w:bCs/>
          <w:shd w:val="clear" w:color="auto" w:fill="FFFFFF"/>
        </w:rPr>
        <w:t xml:space="preserve"> (</w:t>
      </w:r>
      <w:r w:rsidR="00B23019" w:rsidRPr="0096658F">
        <w:rPr>
          <w:b/>
          <w:bCs/>
          <w:shd w:val="clear" w:color="auto" w:fill="FFFFFF"/>
        </w:rPr>
        <w:t xml:space="preserve">CIENTO OCHENTA Y UN MILLONES CUATROCIENTOS SETENTA Y DOS MIL SETECIENTOS NOVENTA Y NUEVE PESOS 34/100 </w:t>
      </w:r>
      <w:r w:rsidRPr="0096658F">
        <w:rPr>
          <w:b/>
          <w:bCs/>
          <w:shd w:val="clear" w:color="auto" w:fill="FFFFFF"/>
        </w:rPr>
        <w:t>M.N.)</w:t>
      </w:r>
      <w:r w:rsidRPr="0096658F">
        <w:rPr>
          <w:shd w:val="clear" w:color="auto" w:fill="FFFFFF"/>
        </w:rPr>
        <w:t>, serán entregados directamente a </w:t>
      </w:r>
      <w:r w:rsidRPr="5280B9E3">
        <w:rPr>
          <w:shd w:val="clear" w:color="auto" w:fill="FFFFFF"/>
        </w:rPr>
        <w:t>la</w:t>
      </w:r>
      <w:r w:rsidRPr="0096658F">
        <w:rPr>
          <w:b/>
          <w:bCs/>
          <w:shd w:val="clear" w:color="auto" w:fill="FFFFFF"/>
        </w:rPr>
        <w:t> Secretaría de Salud y/o Servicios Estatales de Salud Guerrero</w:t>
      </w:r>
      <w:r w:rsidRPr="0096658F">
        <w:rPr>
          <w:shd w:val="clear" w:color="auto" w:fill="FFFFFF"/>
        </w:rPr>
        <w:t>.</w:t>
      </w:r>
    </w:p>
    <w:p w14:paraId="3B53F455" w14:textId="1C901844" w:rsidR="0042605E" w:rsidRDefault="00097833" w:rsidP="5280B9E3">
      <w:pPr>
        <w:pStyle w:val="Estilo1"/>
        <w:spacing w:beforeAutospacing="1" w:afterAutospacing="1"/>
        <w:jc w:val="both"/>
        <w:rPr>
          <w:shd w:val="clear" w:color="auto" w:fill="FFFFFF"/>
        </w:rPr>
      </w:pPr>
      <w:r w:rsidRPr="0096658F">
        <w:rPr>
          <w:shd w:val="clear" w:color="auto" w:fill="FFFFFF"/>
        </w:rPr>
        <w:t xml:space="preserve">Los insumos federales que no sean destinados en tiempo y forma al objeto del presente instrumento jurídico serán considerados por </w:t>
      </w:r>
      <w:r w:rsidRPr="0096658F">
        <w:rPr>
          <w:b/>
          <w:bCs/>
          <w:shd w:val="clear" w:color="auto" w:fill="FFFFFF"/>
        </w:rPr>
        <w:t>“LA SECRETARÍA”</w:t>
      </w:r>
      <w:r w:rsidRPr="0096658F">
        <w:rPr>
          <w:shd w:val="clear" w:color="auto" w:fill="FFFFFF"/>
        </w:rPr>
        <w:t xml:space="preserve"> como recursos ociosos, por lo que las Unidades Administrativas y Órganos Administrativos Desconcentrados responsables de </w:t>
      </w:r>
      <w:r w:rsidRPr="5280B9E3">
        <w:rPr>
          <w:b/>
          <w:bCs/>
          <w:shd w:val="clear" w:color="auto" w:fill="FFFFFF"/>
        </w:rPr>
        <w:t>“LOS PROGRAMAS”</w:t>
      </w:r>
      <w:r w:rsidRPr="0096658F">
        <w:rPr>
          <w:shd w:val="clear" w:color="auto" w:fill="FFFFFF"/>
        </w:rPr>
        <w:t>, podrán solicitar su devolución para reasignarlos.</w:t>
      </w:r>
    </w:p>
    <w:p w14:paraId="4EC704BF" w14:textId="77777777" w:rsidR="00EF7917" w:rsidRDefault="00EF7917" w:rsidP="00EF7917">
      <w:pPr>
        <w:pStyle w:val="Estilo1"/>
        <w:spacing w:beforeAutospacing="1" w:afterAutospacing="1"/>
        <w:jc w:val="both"/>
      </w:pPr>
      <w:r w:rsidRPr="00E93C39">
        <w:rPr>
          <w:shd w:val="clear" w:color="auto" w:fill="FFFFFF"/>
        </w:rPr>
        <w:t xml:space="preserve">Los insumos/ bienes derivados de donativos otorgados a </w:t>
      </w:r>
      <w:r w:rsidRPr="00E93C39">
        <w:rPr>
          <w:b/>
          <w:shd w:val="clear" w:color="auto" w:fill="FFFFFF"/>
        </w:rPr>
        <w:t>“LA SECRETARIA”,</w:t>
      </w:r>
      <w:r w:rsidRPr="00E93C39">
        <w:rPr>
          <w:shd w:val="clear" w:color="auto" w:fill="FFFFFF"/>
        </w:rPr>
        <w:t xml:space="preserve"> una vez cubiertos los requisitos y disposiciones jurídicas aplicables, que sean suministrados  a </w:t>
      </w:r>
      <w:r w:rsidRPr="00E93C39">
        <w:rPr>
          <w:b/>
          <w:shd w:val="clear" w:color="auto" w:fill="FFFFFF"/>
        </w:rPr>
        <w:t>“LA ENTIDAD</w:t>
      </w:r>
      <w:r w:rsidRPr="00E93C39">
        <w:rPr>
          <w:shd w:val="clear" w:color="auto" w:fill="FFFFFF"/>
        </w:rPr>
        <w:t xml:space="preserve">” para la operación de </w:t>
      </w:r>
      <w:r w:rsidRPr="00E93C39">
        <w:rPr>
          <w:b/>
          <w:shd w:val="clear" w:color="auto" w:fill="FFFFFF"/>
        </w:rPr>
        <w:t xml:space="preserve">“LOS PROGRAMAS” </w:t>
      </w:r>
      <w:r w:rsidRPr="00E93C39">
        <w:rPr>
          <w:shd w:val="clear" w:color="auto" w:fill="FFFFFF"/>
        </w:rPr>
        <w:t xml:space="preserve">con motivo del presente instrumento jurídico, se señalan para efectos informativos en el </w:t>
      </w:r>
      <w:r w:rsidRPr="00E93C39">
        <w:rPr>
          <w:b/>
          <w:shd w:val="clear" w:color="auto" w:fill="FFFFFF"/>
        </w:rPr>
        <w:t>Anexo 6</w:t>
      </w:r>
      <w:r w:rsidRPr="00E93C39">
        <w:rPr>
          <w:shd w:val="clear" w:color="auto" w:fill="FFFFFF"/>
        </w:rPr>
        <w:t xml:space="preserve"> del presente </w:t>
      </w:r>
      <w:r w:rsidRPr="00E93C39">
        <w:rPr>
          <w:b/>
          <w:shd w:val="clear" w:color="auto" w:fill="FFFFFF"/>
        </w:rPr>
        <w:t>“CONVENIO ESPECÍFICO”</w:t>
      </w:r>
      <w:r w:rsidRPr="00E93C39">
        <w:rPr>
          <w:shd w:val="clear" w:color="auto" w:fill="FFFFFF"/>
        </w:rPr>
        <w:t xml:space="preserve">,  por lo que el control, vigilancia y supervisión respecto de la aplicación, ejercicio y comprobación de dichos insumos/ bienes, serán responsabilidad de la Unidad Administrativa u Órgano Administrativo Desconcentrado que haya recibido la donación, En consecuencia, la información de la distribución de los insumos/bienes referidos en el presente párrafo se incluye sólo para efectos de la evaluación de la eficiencia y eficacia de </w:t>
      </w:r>
      <w:r w:rsidRPr="00E93C39">
        <w:rPr>
          <w:b/>
          <w:shd w:val="clear" w:color="auto" w:fill="FFFFFF"/>
        </w:rPr>
        <w:t>"LOS PROGRAMAS".</w:t>
      </w:r>
    </w:p>
    <w:p w14:paraId="3B53F456" w14:textId="77777777" w:rsidR="0042605E" w:rsidRPr="0096658F" w:rsidRDefault="00097833">
      <w:pPr>
        <w:pStyle w:val="Estilo1"/>
        <w:spacing w:beforeAutospacing="1" w:afterAutospacing="1"/>
        <w:jc w:val="both"/>
      </w:pPr>
      <w:r w:rsidRPr="0096658F">
        <w:rPr>
          <w:b/>
          <w:bCs/>
          <w:shd w:val="clear" w:color="auto" w:fill="FFFFFF"/>
        </w:rPr>
        <w:t>“LAS PARTES</w:t>
      </w:r>
      <w:r w:rsidRPr="0096658F">
        <w:rPr>
          <w:shd w:val="clear" w:color="auto" w:fill="FFFFFF"/>
        </w:rPr>
        <w:t xml:space="preserve">” convienen expresamente que los recursos presupuestarios federales e insumos federales otorgados en el presente </w:t>
      </w:r>
      <w:r w:rsidRPr="0096658F">
        <w:rPr>
          <w:b/>
          <w:bCs/>
          <w:shd w:val="clear" w:color="auto" w:fill="FFFFFF"/>
        </w:rPr>
        <w:t>“CONVENIO ESPECÍFICO”</w:t>
      </w:r>
      <w:r w:rsidRPr="0096658F">
        <w:rPr>
          <w:shd w:val="clear" w:color="auto" w:fill="FFFFFF"/>
        </w:rPr>
        <w:t>, no son susceptibles de presupuestarse en los ejercicios fiscales siguientes, por lo que no implica el compromiso de ministraciones posteriores en ejercicios fiscales subsecuentes con cargo a la Federación para complementar la infraestructura y el equipamiento que pudiera derivar del objeto del presente instrumento, ni de operaciones inherentes a las obras y equipamientos, ni para cualquier otro gasto administrativo o de operación vinculado con el objeto del mismo.</w:t>
      </w:r>
    </w:p>
    <w:p w14:paraId="3B53F457" w14:textId="77777777" w:rsidR="0042605E" w:rsidRPr="0096658F" w:rsidRDefault="00097833" w:rsidP="5280B9E3">
      <w:pPr>
        <w:pStyle w:val="Estilo1"/>
        <w:spacing w:beforeAutospacing="1" w:afterAutospacing="1"/>
        <w:jc w:val="both"/>
      </w:pPr>
      <w:r w:rsidRPr="0096658F">
        <w:rPr>
          <w:b/>
          <w:bCs/>
          <w:shd w:val="clear" w:color="auto" w:fill="FFFFFF"/>
        </w:rPr>
        <w:t>“LA SECRETARÍA”</w:t>
      </w:r>
      <w:r w:rsidRPr="0096658F">
        <w:rPr>
          <w:shd w:val="clear" w:color="auto" w:fill="FFFFFF"/>
        </w:rPr>
        <w:t xml:space="preserve"> a través de la Subsecretaría de Políticas de Salud y Bienestar Poblacional, como parte de sus atribuciones que tiene para coordinar el proceso de análisis, planeación, programación, presupuestación y propuesta de mecanismos, conforme a la normatividad vigente, para alinear y optimizar los recursos asignados a las Unidades Administrativas y Órganos Administrativos Desconcentrados, así como, promover mecanismos para fomentar la </w:t>
      </w:r>
      <w:r w:rsidRPr="0096658F">
        <w:rPr>
          <w:shd w:val="clear" w:color="auto" w:fill="FFFFFF"/>
        </w:rPr>
        <w:lastRenderedPageBreak/>
        <w:t xml:space="preserve">participación de las entidades federativas, en acciones de salud pública, prevención, promoción de la salud y control de enfermedades, así como en materia de accidentes, salud mental y adicciones y, proponer para ello, las estrategias, instrumentos y mecanismos que correspondan; podrá establecer en coordinación con las Unidades Administrativas u Órganos Administrativos Desconcentrados responsables de cada uno de </w:t>
      </w:r>
      <w:r w:rsidRPr="0096658F">
        <w:rPr>
          <w:b/>
          <w:bCs/>
          <w:shd w:val="clear" w:color="auto" w:fill="FFFFFF"/>
        </w:rPr>
        <w:t>“LOS PROGRAMAS”</w:t>
      </w:r>
      <w:r w:rsidRPr="0096658F">
        <w:rPr>
          <w:shd w:val="clear" w:color="auto" w:fill="FFFFFF"/>
        </w:rPr>
        <w:t xml:space="preserve">, que se realicen ministraciones subsecuentes de recursos presupuestarios durante el presente ejercicio fiscal y con cargo a los recursos disponibles, conforme a las previsiones que se establecen en el presente </w:t>
      </w:r>
      <w:r w:rsidRPr="0096658F">
        <w:rPr>
          <w:b/>
          <w:bCs/>
          <w:shd w:val="clear" w:color="auto" w:fill="FFFFFF"/>
        </w:rPr>
        <w:t>“CONVENIO ESPECÍFICO”</w:t>
      </w:r>
      <w:r w:rsidRPr="0096658F">
        <w:rPr>
          <w:shd w:val="clear" w:color="auto" w:fill="FFFFFF"/>
        </w:rPr>
        <w:t>, considerando los siguientes objetivos:</w:t>
      </w:r>
    </w:p>
    <w:p w14:paraId="3B53F458" w14:textId="77777777" w:rsidR="0042605E" w:rsidRPr="0096658F" w:rsidRDefault="00097833">
      <w:pPr>
        <w:pStyle w:val="Estilo1"/>
        <w:spacing w:beforeAutospacing="1" w:afterAutospacing="1"/>
        <w:jc w:val="both"/>
      </w:pPr>
      <w:r w:rsidRPr="0096658F">
        <w:rPr>
          <w:shd w:val="clear" w:color="auto" w:fill="FFFFFF"/>
        </w:rPr>
        <w:t>1.    El inicio de operaciones en las entidades federativas.</w:t>
      </w:r>
    </w:p>
    <w:p w14:paraId="3B53F459" w14:textId="77777777" w:rsidR="0042605E" w:rsidRPr="0096658F" w:rsidRDefault="00097833">
      <w:pPr>
        <w:pStyle w:val="Estilo1"/>
        <w:spacing w:beforeAutospacing="1" w:afterAutospacing="1"/>
        <w:jc w:val="both"/>
      </w:pPr>
      <w:r w:rsidRPr="0096658F">
        <w:rPr>
          <w:shd w:val="clear" w:color="auto" w:fill="FFFFFF"/>
        </w:rPr>
        <w:t>2.    Consolidación y continuidad en el ejercicio del gasto.</w:t>
      </w:r>
    </w:p>
    <w:p w14:paraId="3B53F45A" w14:textId="77777777" w:rsidR="0042605E" w:rsidRPr="0096658F" w:rsidRDefault="00097833">
      <w:pPr>
        <w:pStyle w:val="Estilo1"/>
        <w:spacing w:beforeAutospacing="1" w:afterAutospacing="1"/>
        <w:jc w:val="both"/>
      </w:pPr>
      <w:r w:rsidRPr="0096658F">
        <w:rPr>
          <w:shd w:val="clear" w:color="auto" w:fill="FFFFFF"/>
        </w:rPr>
        <w:t>3.    Necesidades en materia de salud pública detectadas derivado de la operación en las entidades federativas o la atención de urgencias y/o emergencias en salud.</w:t>
      </w:r>
    </w:p>
    <w:p w14:paraId="3B53F45B" w14:textId="4480565E" w:rsidR="0042605E" w:rsidRPr="0096658F" w:rsidRDefault="00097833" w:rsidP="5F48D822">
      <w:pPr>
        <w:pStyle w:val="Estilo1"/>
        <w:spacing w:beforeAutospacing="1" w:afterAutospacing="1"/>
        <w:jc w:val="both"/>
      </w:pPr>
      <w:r w:rsidRPr="0096658F">
        <w:rPr>
          <w:shd w:val="clear" w:color="auto" w:fill="FFFFFF"/>
        </w:rPr>
        <w:t xml:space="preserve">Con base en lo descrito en el párrafo anterior, el monto al que se refiere la presente cláusula se destinará al inicio de operaciones en las entidades federativas en cumplimiento a las acciones previstas en el presente </w:t>
      </w:r>
      <w:r w:rsidRPr="0096658F">
        <w:rPr>
          <w:b/>
          <w:bCs/>
          <w:shd w:val="clear" w:color="auto" w:fill="FFFFFF"/>
        </w:rPr>
        <w:t>“CONVENIO ESPECÍFICO” y</w:t>
      </w:r>
      <w:r w:rsidRPr="0096658F">
        <w:rPr>
          <w:shd w:val="clear" w:color="auto" w:fill="FFFFFF"/>
        </w:rPr>
        <w:t xml:space="preserve"> sus anexos.</w:t>
      </w:r>
    </w:p>
    <w:p w14:paraId="37889C94" w14:textId="14035DC1" w:rsidR="5280B9E3" w:rsidRDefault="5F48D822" w:rsidP="5F48D822">
      <w:pPr>
        <w:pStyle w:val="Estilo1"/>
        <w:spacing w:beforeAutospacing="1" w:afterAutospacing="1"/>
        <w:jc w:val="both"/>
      </w:pPr>
      <w:r w:rsidRPr="5F48D822">
        <w:rPr>
          <w:b/>
          <w:bCs/>
          <w:color w:val="000000" w:themeColor="text1"/>
        </w:rPr>
        <w:t>“LAS PARTES”</w:t>
      </w:r>
      <w:r w:rsidRPr="5F48D822">
        <w:rPr>
          <w:color w:val="000000" w:themeColor="text1"/>
        </w:rPr>
        <w:t xml:space="preserve"> acuerdan que los recursos destinados en el marco del presente convenio serán ministrados a </w:t>
      </w:r>
      <w:r w:rsidRPr="5F48D822">
        <w:rPr>
          <w:b/>
          <w:bCs/>
        </w:rPr>
        <w:t>"LA ENTIDAD”</w:t>
      </w:r>
      <w:r>
        <w:t xml:space="preserve"> en una o varias ministraciones, conforme a lo establecido en el </w:t>
      </w:r>
      <w:r w:rsidRPr="5F48D822">
        <w:rPr>
          <w:b/>
          <w:bCs/>
        </w:rPr>
        <w:t xml:space="preserve">Anexo 3 </w:t>
      </w:r>
      <w:r>
        <w:t xml:space="preserve">del presente </w:t>
      </w:r>
      <w:r w:rsidRPr="5F48D822">
        <w:rPr>
          <w:b/>
          <w:bCs/>
        </w:rPr>
        <w:t>“CONVENIO ESPECÍFICO”</w:t>
      </w:r>
      <w:r>
        <w:t xml:space="preserve">, sin que sea limitante para ministraciones futuras que, en su caso el </w:t>
      </w:r>
      <w:r w:rsidRPr="5F48D822">
        <w:rPr>
          <w:b/>
          <w:bCs/>
        </w:rPr>
        <w:t>“GTT”</w:t>
      </w:r>
      <w:r>
        <w:t xml:space="preserve"> determine se requieran para atender la necesidad de mejoras en la operación de </w:t>
      </w:r>
      <w:r w:rsidRPr="5F48D822">
        <w:rPr>
          <w:b/>
          <w:bCs/>
        </w:rPr>
        <w:t>“LOS PROGRAMAS”</w:t>
      </w:r>
      <w:r>
        <w:t>, acreditando la correcta aplicación y comprobación de los recursos conforme a los objetivos pactados, indicadores y metas establecidos, en observancia a lo dispuesto por la Ley Federal de Presupuesto y Responsabilidad Hacendaria y su Reglamento, y demás normativa aplicable a la materia.</w:t>
      </w:r>
    </w:p>
    <w:p w14:paraId="3B53F45D" w14:textId="77777777" w:rsidR="0042605E" w:rsidRPr="0096658F" w:rsidRDefault="00097833">
      <w:pPr>
        <w:pStyle w:val="Estilo1"/>
        <w:spacing w:beforeAutospacing="1" w:afterAutospacing="1"/>
        <w:jc w:val="both"/>
      </w:pPr>
      <w:r w:rsidRPr="0096658F">
        <w:rPr>
          <w:shd w:val="clear" w:color="auto" w:fill="FFFFFF"/>
        </w:rPr>
        <w:t xml:space="preserve">Por lo tanto, en caso de incumplimiento </w:t>
      </w:r>
      <w:r w:rsidRPr="0096658F">
        <w:rPr>
          <w:b/>
          <w:bCs/>
          <w:shd w:val="clear" w:color="auto" w:fill="FFFFFF"/>
        </w:rPr>
        <w:t>“LA SECRETARÍA”</w:t>
      </w:r>
      <w:r w:rsidRPr="0096658F">
        <w:rPr>
          <w:shd w:val="clear" w:color="auto" w:fill="FFFFFF"/>
        </w:rPr>
        <w:t xml:space="preserve"> por conducto de las Unidades Administrativas u Órganos Administrativos Desconcentrados responsables de cada uno de </w:t>
      </w:r>
      <w:r w:rsidRPr="0096658F">
        <w:rPr>
          <w:b/>
          <w:bCs/>
          <w:shd w:val="clear" w:color="auto" w:fill="FFFFFF"/>
        </w:rPr>
        <w:t>“LOS PROGRAMAS”</w:t>
      </w:r>
      <w:r w:rsidRPr="0096658F">
        <w:rPr>
          <w:shd w:val="clear" w:color="auto" w:fill="FFFFFF"/>
        </w:rPr>
        <w:t>, estará en aptitud de suspender o cancelar las ministraciones de subsidios.</w:t>
      </w:r>
    </w:p>
    <w:p w14:paraId="3B53F45E" w14:textId="77777777" w:rsidR="0042605E" w:rsidRPr="0096658F" w:rsidRDefault="00097833">
      <w:pPr>
        <w:pStyle w:val="Estilo1"/>
        <w:spacing w:beforeAutospacing="1" w:afterAutospacing="1"/>
        <w:jc w:val="both"/>
      </w:pPr>
      <w:r w:rsidRPr="0096658F">
        <w:rPr>
          <w:b/>
          <w:bCs/>
          <w:shd w:val="clear" w:color="auto" w:fill="FFFFFF"/>
        </w:rPr>
        <w:t>TERCERA. VERIFICACIÓN DEL DESTINO DE LOS RECURSOS FEDERALES</w:t>
      </w:r>
      <w:r w:rsidRPr="0096658F">
        <w:rPr>
          <w:shd w:val="clear" w:color="auto" w:fill="FFFFFF"/>
        </w:rPr>
        <w:t xml:space="preserve">. Para asegurar la transparencia en la aplicación y comprobación de los recursos federales ministrados </w:t>
      </w:r>
      <w:r w:rsidRPr="0096658F">
        <w:rPr>
          <w:b/>
          <w:bCs/>
          <w:shd w:val="clear" w:color="auto" w:fill="FFFFFF"/>
        </w:rPr>
        <w:t xml:space="preserve">“LA SECRETARÍA” </w:t>
      </w:r>
      <w:r w:rsidRPr="0096658F">
        <w:rPr>
          <w:shd w:val="clear" w:color="auto" w:fill="FFFFFF"/>
        </w:rPr>
        <w:t xml:space="preserve">y </w:t>
      </w:r>
      <w:r w:rsidRPr="0096658F">
        <w:rPr>
          <w:b/>
          <w:bCs/>
          <w:shd w:val="clear" w:color="auto" w:fill="FFFFFF"/>
        </w:rPr>
        <w:t>“LA ENTIDAD”</w:t>
      </w:r>
      <w:r w:rsidRPr="0096658F">
        <w:rPr>
          <w:shd w:val="clear" w:color="auto" w:fill="FFFFFF"/>
        </w:rPr>
        <w:t xml:space="preserve"> convienen en sujetarse a lo siguiente:</w:t>
      </w:r>
    </w:p>
    <w:p w14:paraId="3B53F45F" w14:textId="77777777" w:rsidR="0042605E" w:rsidRPr="0096658F" w:rsidRDefault="00097833">
      <w:pPr>
        <w:pStyle w:val="Estilo1"/>
        <w:spacing w:beforeAutospacing="1" w:afterAutospacing="1"/>
        <w:jc w:val="both"/>
      </w:pPr>
      <w:r w:rsidRPr="0096658F">
        <w:rPr>
          <w:shd w:val="clear" w:color="auto" w:fill="FFFFFF"/>
        </w:rPr>
        <w:t>1.   </w:t>
      </w:r>
      <w:r w:rsidRPr="0096658F">
        <w:rPr>
          <w:b/>
          <w:bCs/>
          <w:shd w:val="clear" w:color="auto" w:fill="FFFFFF"/>
        </w:rPr>
        <w:t xml:space="preserve"> “LA SECRETARÍA”</w:t>
      </w:r>
      <w:r w:rsidRPr="0096658F">
        <w:rPr>
          <w:shd w:val="clear" w:color="auto" w:fill="FFFFFF"/>
        </w:rPr>
        <w:t xml:space="preserve"> verificará, por conducto de las Unidades Administrativas u Órganos Administrativos Desconcentrados responsables de cada uno de</w:t>
      </w:r>
      <w:r w:rsidRPr="0096658F">
        <w:rPr>
          <w:b/>
          <w:bCs/>
          <w:shd w:val="clear" w:color="auto" w:fill="FFFFFF"/>
        </w:rPr>
        <w:t xml:space="preserve"> “LOS PROGRAMAS”</w:t>
      </w:r>
      <w:r w:rsidRPr="0096658F">
        <w:rPr>
          <w:shd w:val="clear" w:color="auto" w:fill="FFFFFF"/>
        </w:rPr>
        <w:t xml:space="preserve">,  dentro del marco de sus atribuciones y a través de los mecanismos que implemente para tal fin, que los recursos presupuestarios federales ministrados e insumos federales suministrados con motivo del presente </w:t>
      </w:r>
      <w:r w:rsidRPr="0096658F">
        <w:rPr>
          <w:b/>
          <w:bCs/>
          <w:shd w:val="clear" w:color="auto" w:fill="FFFFFF"/>
        </w:rPr>
        <w:t>“CONVENIO ESPECÍFICO”</w:t>
      </w:r>
      <w:r w:rsidRPr="0096658F">
        <w:rPr>
          <w:shd w:val="clear" w:color="auto" w:fill="FFFFFF"/>
        </w:rPr>
        <w:t>, sean destinados únicamente para cubrir el objeto del presente instrumento jurídico  a que se refiere la Cláusula Primera, sin perjuicio de las atribuciones que en la materia correspondan a otras instancias competentes del Ejecutivo Federal.</w:t>
      </w:r>
    </w:p>
    <w:p w14:paraId="3B53F460" w14:textId="77777777" w:rsidR="0042605E" w:rsidRPr="0096658F" w:rsidRDefault="00097833">
      <w:pPr>
        <w:pStyle w:val="Estilo1"/>
        <w:spacing w:beforeAutospacing="1" w:afterAutospacing="1"/>
        <w:jc w:val="both"/>
      </w:pPr>
      <w:r w:rsidRPr="0096658F">
        <w:rPr>
          <w:shd w:val="clear" w:color="auto" w:fill="FFFFFF"/>
        </w:rPr>
        <w:t xml:space="preserve">2.    Los recursos presupuestarios federales e insumos federales que </w:t>
      </w:r>
      <w:r w:rsidRPr="0096658F">
        <w:rPr>
          <w:b/>
          <w:bCs/>
          <w:shd w:val="clear" w:color="auto" w:fill="FFFFFF"/>
        </w:rPr>
        <w:t>“LA SECRETARÍA”</w:t>
      </w:r>
      <w:r w:rsidRPr="0096658F">
        <w:rPr>
          <w:shd w:val="clear" w:color="auto" w:fill="FFFFFF"/>
        </w:rPr>
        <w:t xml:space="preserve"> se compromete a ministrar y suministrar, respectivamente, a </w:t>
      </w:r>
      <w:r w:rsidRPr="0096658F">
        <w:rPr>
          <w:b/>
          <w:bCs/>
          <w:shd w:val="clear" w:color="auto" w:fill="FFFFFF"/>
        </w:rPr>
        <w:t>“LA ENTIDAD”</w:t>
      </w:r>
      <w:r w:rsidRPr="0096658F">
        <w:rPr>
          <w:shd w:val="clear" w:color="auto" w:fill="FFFFFF"/>
        </w:rPr>
        <w:t xml:space="preserve">, a través de las Unidades Administrativas u Órganos Administrativos Desconcentrados responsables de cada uno de </w:t>
      </w:r>
      <w:r w:rsidRPr="0096658F">
        <w:rPr>
          <w:b/>
          <w:bCs/>
          <w:shd w:val="clear" w:color="auto" w:fill="FFFFFF"/>
        </w:rPr>
        <w:t>“LOS PROGRAMAS”</w:t>
      </w:r>
      <w:r w:rsidRPr="0096658F">
        <w:rPr>
          <w:shd w:val="clear" w:color="auto" w:fill="FFFFFF"/>
        </w:rPr>
        <w:t>, estarán sujetos a la disponibilidad presupuestaria y a las autorizaciones correspondientes, de conformidad con las disposiciones jurídicas aplicables y de acuerdo con el calendario que para tal efecto se establezca.</w:t>
      </w:r>
    </w:p>
    <w:p w14:paraId="3B53F461" w14:textId="4C700151" w:rsidR="0042605E" w:rsidRPr="0096658F" w:rsidRDefault="00097833" w:rsidP="5F48D822">
      <w:pPr>
        <w:pStyle w:val="Estilo1"/>
        <w:spacing w:beforeAutospacing="1" w:afterAutospacing="1"/>
        <w:jc w:val="both"/>
      </w:pPr>
      <w:r w:rsidRPr="0096658F">
        <w:rPr>
          <w:shd w:val="clear" w:color="auto" w:fill="FFFFFF"/>
        </w:rPr>
        <w:t>3. “</w:t>
      </w:r>
      <w:r w:rsidRPr="0096658F">
        <w:rPr>
          <w:b/>
          <w:bCs/>
          <w:shd w:val="clear" w:color="auto" w:fill="FFFFFF"/>
        </w:rPr>
        <w:t>LA SECRETARÍA”</w:t>
      </w:r>
      <w:r w:rsidRPr="0096658F">
        <w:rPr>
          <w:shd w:val="clear" w:color="auto" w:fill="FFFFFF"/>
        </w:rPr>
        <w:t xml:space="preserve">, por conducto de las Unidades Administrativas u Órganos Administrativos Desconcentrados responsables de </w:t>
      </w:r>
      <w:r w:rsidRPr="0096658F">
        <w:rPr>
          <w:b/>
          <w:bCs/>
          <w:shd w:val="clear" w:color="auto" w:fill="FFFFFF"/>
        </w:rPr>
        <w:t>“LOS PROGRAMAS”</w:t>
      </w:r>
      <w:r w:rsidRPr="0096658F">
        <w:rPr>
          <w:shd w:val="clear" w:color="auto" w:fill="FFFFFF"/>
        </w:rPr>
        <w:t xml:space="preserve">, podrá vigilar, supervisar, dar seguimiento, informar y evaluar en todo momento las obligaciones que asume </w:t>
      </w:r>
      <w:r w:rsidRPr="0096658F">
        <w:rPr>
          <w:b/>
          <w:bCs/>
          <w:shd w:val="clear" w:color="auto" w:fill="FFFFFF"/>
        </w:rPr>
        <w:t xml:space="preserve">“LA ENTIDAD” </w:t>
      </w:r>
      <w:r w:rsidRPr="0096658F">
        <w:rPr>
          <w:shd w:val="clear" w:color="auto" w:fill="FFFFFF"/>
        </w:rPr>
        <w:t>así como la aplicación y destino de los recursos presupuestarios federales e insumos federales que se le entregan en el marco del presente instrumento.</w:t>
      </w:r>
    </w:p>
    <w:p w14:paraId="3B53F462" w14:textId="77777777" w:rsidR="0042605E" w:rsidRPr="0096658F" w:rsidRDefault="00097833">
      <w:pPr>
        <w:pStyle w:val="Estilo1"/>
        <w:spacing w:beforeAutospacing="1" w:afterAutospacing="1"/>
        <w:jc w:val="both"/>
      </w:pPr>
      <w:r w:rsidRPr="0096658F">
        <w:rPr>
          <w:shd w:val="clear" w:color="auto" w:fill="FFFFFF"/>
        </w:rPr>
        <w:t xml:space="preserve">4.    </w:t>
      </w:r>
      <w:r w:rsidRPr="0096658F">
        <w:rPr>
          <w:b/>
          <w:bCs/>
          <w:shd w:val="clear" w:color="auto" w:fill="FFFFFF"/>
        </w:rPr>
        <w:t>“LA SECRETARÍA”</w:t>
      </w:r>
      <w:r w:rsidRPr="0096658F">
        <w:rPr>
          <w:shd w:val="clear" w:color="auto" w:fill="FFFFFF"/>
        </w:rPr>
        <w:t xml:space="preserve">, por conducto de las Unidades Administrativas u Órganos Administrativos Desconcentrados responsables de </w:t>
      </w:r>
      <w:r w:rsidRPr="0096658F">
        <w:rPr>
          <w:b/>
          <w:bCs/>
          <w:shd w:val="clear" w:color="auto" w:fill="FFFFFF"/>
        </w:rPr>
        <w:t>“LOS PROGRAMAS”</w:t>
      </w:r>
      <w:r w:rsidRPr="0096658F">
        <w:rPr>
          <w:shd w:val="clear" w:color="auto" w:fill="FFFFFF"/>
        </w:rPr>
        <w:t xml:space="preserve">, aplicará las medidas que procedan de acuerdo con la normativa vigente y, en </w:t>
      </w:r>
      <w:r w:rsidRPr="0096658F">
        <w:rPr>
          <w:shd w:val="clear" w:color="auto" w:fill="FFFFFF"/>
        </w:rPr>
        <w:lastRenderedPageBreak/>
        <w:t xml:space="preserve">su caso, suspenderá o cancelará las subsecuentes ministraciones de recursos presupuestarios federales, cuando éstos no hayan sido aplicados por </w:t>
      </w:r>
      <w:r w:rsidRPr="0096658F">
        <w:rPr>
          <w:b/>
          <w:bCs/>
          <w:shd w:val="clear" w:color="auto" w:fill="FFFFFF"/>
        </w:rPr>
        <w:t>“LA ENTIDAD”</w:t>
      </w:r>
      <w:r w:rsidRPr="0096658F">
        <w:rPr>
          <w:shd w:val="clear" w:color="auto" w:fill="FFFFFF"/>
        </w:rPr>
        <w:t xml:space="preserve">, para los fines objeto del presente </w:t>
      </w:r>
      <w:r w:rsidRPr="0096658F">
        <w:rPr>
          <w:b/>
          <w:bCs/>
          <w:shd w:val="clear" w:color="auto" w:fill="FFFFFF"/>
        </w:rPr>
        <w:t>“CONVENIO ESPECÍFICO”</w:t>
      </w:r>
      <w:r w:rsidRPr="0096658F">
        <w:rPr>
          <w:shd w:val="clear" w:color="auto" w:fill="FFFFFF"/>
        </w:rPr>
        <w:t xml:space="preserve">, o bien, se hayan aplicado en contravención a sus cláusulas o a las de </w:t>
      </w:r>
      <w:r w:rsidRPr="0096658F">
        <w:rPr>
          <w:b/>
          <w:bCs/>
          <w:shd w:val="clear" w:color="auto" w:fill="FFFFFF"/>
        </w:rPr>
        <w:t>“EL ACUERDO MARCO”.</w:t>
      </w:r>
    </w:p>
    <w:p w14:paraId="3B53F463" w14:textId="77777777" w:rsidR="0042605E" w:rsidRPr="0096658F" w:rsidRDefault="00097833" w:rsidP="5280B9E3">
      <w:pPr>
        <w:pStyle w:val="Estilo1"/>
        <w:spacing w:beforeAutospacing="1" w:afterAutospacing="1"/>
        <w:jc w:val="both"/>
      </w:pPr>
      <w:r w:rsidRPr="0096658F">
        <w:rPr>
          <w:shd w:val="clear" w:color="auto" w:fill="FFFFFF"/>
        </w:rPr>
        <w:t xml:space="preserve">5.    </w:t>
      </w:r>
      <w:r w:rsidRPr="0096658F">
        <w:rPr>
          <w:b/>
          <w:bCs/>
          <w:shd w:val="clear" w:color="auto" w:fill="FFFFFF"/>
        </w:rPr>
        <w:t>“LA ENTIDAD”</w:t>
      </w:r>
      <w:r w:rsidRPr="0096658F">
        <w:rPr>
          <w:shd w:val="clear" w:color="auto" w:fill="FFFFFF"/>
        </w:rPr>
        <w:t>, dentro de los primeros diez (10) días hábiles siguientes al término de cada mes que se reporte, enviará  a</w:t>
      </w:r>
      <w:r w:rsidRPr="0096658F">
        <w:rPr>
          <w:b/>
          <w:bCs/>
          <w:shd w:val="clear" w:color="auto" w:fill="FFFFFF"/>
        </w:rPr>
        <w:t xml:space="preserve"> “LA SECRETARÍA” </w:t>
      </w:r>
      <w:r w:rsidRPr="0096658F">
        <w:rPr>
          <w:shd w:val="clear" w:color="auto" w:fill="FFFFFF"/>
        </w:rPr>
        <w:t xml:space="preserve">  por conducto de las Unidades Administrativas u Órganos Administrativos Desconcentrados responsables de </w:t>
      </w:r>
      <w:r w:rsidRPr="0096658F">
        <w:rPr>
          <w:b/>
          <w:bCs/>
          <w:shd w:val="clear" w:color="auto" w:fill="FFFFFF"/>
        </w:rPr>
        <w:t>“LOS PROGRAMAS”</w:t>
      </w:r>
      <w:r w:rsidRPr="0096658F">
        <w:rPr>
          <w:shd w:val="clear" w:color="auto" w:fill="FFFFFF"/>
        </w:rPr>
        <w:t>, el informe detallado sobre el ejercicio, destino y los resultados obtenidos con los recursos transferidos en virtud del presente instrumento jurídico, así como pormenorizado sobre el avance financiero y copia del estado de cuenta bancario más reciente, sin que este exceda de un mes, mediante los cuales, deberá identificar e informar las transferencias o erogaciones realizadas y los rendimientos financieros generados, en su caso.</w:t>
      </w:r>
    </w:p>
    <w:p w14:paraId="3B53F464" w14:textId="77777777" w:rsidR="0042605E" w:rsidRPr="0096658F" w:rsidRDefault="00097833">
      <w:pPr>
        <w:pStyle w:val="Estilo1"/>
        <w:spacing w:beforeAutospacing="1" w:afterAutospacing="1"/>
        <w:jc w:val="both"/>
      </w:pPr>
      <w:r w:rsidRPr="0096658F">
        <w:rPr>
          <w:shd w:val="clear" w:color="auto" w:fill="FFFFFF"/>
        </w:rPr>
        <w:t xml:space="preserve">Dicho informe se rendirá conforme al formato denominado </w:t>
      </w:r>
      <w:r w:rsidRPr="0096658F">
        <w:rPr>
          <w:b/>
          <w:bCs/>
          <w:shd w:val="clear" w:color="auto" w:fill="FFFFFF"/>
        </w:rPr>
        <w:t>Medición, Evaluación y Rendición de Cuentas, Programas-Indicadores-Metas</w:t>
      </w:r>
      <w:r w:rsidRPr="0096658F">
        <w:rPr>
          <w:shd w:val="clear" w:color="auto" w:fill="FFFFFF"/>
        </w:rPr>
        <w:t xml:space="preserve"> de </w:t>
      </w:r>
      <w:r w:rsidRPr="0096658F">
        <w:rPr>
          <w:b/>
          <w:bCs/>
          <w:shd w:val="clear" w:color="auto" w:fill="FFFFFF"/>
        </w:rPr>
        <w:t>“LOS PROGRAMAS”</w:t>
      </w:r>
      <w:r w:rsidRPr="0096658F">
        <w:rPr>
          <w:shd w:val="clear" w:color="auto" w:fill="FFFFFF"/>
        </w:rPr>
        <w:t xml:space="preserve"> en materia de Salud Pública que se adjunta al presente instrumento como </w:t>
      </w:r>
      <w:r w:rsidRPr="0096658F">
        <w:rPr>
          <w:b/>
          <w:bCs/>
          <w:shd w:val="clear" w:color="auto" w:fill="FFFFFF"/>
        </w:rPr>
        <w:t>Anexo 8</w:t>
      </w:r>
      <w:r w:rsidRPr="0096658F">
        <w:rPr>
          <w:shd w:val="clear" w:color="auto" w:fill="FFFFFF"/>
        </w:rPr>
        <w:t xml:space="preserve"> al que deberá acompañarse copia legible de la documentación justificatoria y comprobatoria correspondiente o, en su caso, un disco compacto que contenga copia digital legible de dicha documentación; así como el estado de cuenta bancario al que se hace referencia y la Relación de Gasto sobre el ejercicio de los recursos transferidos. En virtud de ello, el informe que presente </w:t>
      </w:r>
      <w:r w:rsidRPr="0096658F">
        <w:rPr>
          <w:b/>
          <w:bCs/>
          <w:shd w:val="clear" w:color="auto" w:fill="FFFFFF"/>
        </w:rPr>
        <w:t>“LA ENTIDAD”</w:t>
      </w:r>
      <w:r w:rsidRPr="0096658F">
        <w:rPr>
          <w:shd w:val="clear" w:color="auto" w:fill="FFFFFF"/>
        </w:rPr>
        <w:t>, deberá corresponder con los CFDI y la copia del estado de cuenta bancario respectivo.</w:t>
      </w:r>
    </w:p>
    <w:p w14:paraId="3B53F465" w14:textId="77777777" w:rsidR="0042605E" w:rsidRPr="0096658F" w:rsidRDefault="00097833">
      <w:pPr>
        <w:pStyle w:val="Estilo1"/>
        <w:spacing w:beforeAutospacing="1" w:afterAutospacing="1"/>
        <w:jc w:val="both"/>
      </w:pPr>
      <w:r w:rsidRPr="0096658F">
        <w:rPr>
          <w:shd w:val="clear" w:color="auto" w:fill="FFFFFF"/>
        </w:rPr>
        <w:t xml:space="preserve">En el informe mensual a que se refiere el presente numeral, sólo se señalarán los recursos </w:t>
      </w:r>
      <w:r w:rsidRPr="0096658F">
        <w:rPr>
          <w:b/>
          <w:bCs/>
          <w:shd w:val="clear" w:color="auto" w:fill="FFFFFF"/>
        </w:rPr>
        <w:t>efectivamente ejercidos</w:t>
      </w:r>
      <w:r w:rsidRPr="0096658F">
        <w:rPr>
          <w:shd w:val="clear" w:color="auto" w:fill="FFFFFF"/>
        </w:rPr>
        <w:t xml:space="preserve"> durante el mes que se reporta. En el supuesto de que en un mes </w:t>
      </w:r>
      <w:r w:rsidRPr="0096658F">
        <w:rPr>
          <w:b/>
          <w:bCs/>
          <w:shd w:val="clear" w:color="auto" w:fill="FFFFFF"/>
        </w:rPr>
        <w:t>no se ejercieran recursos</w:t>
      </w:r>
      <w:r w:rsidRPr="0096658F">
        <w:rPr>
          <w:shd w:val="clear" w:color="auto" w:fill="FFFFFF"/>
        </w:rPr>
        <w:t xml:space="preserve">, el informe se enviará en ceros, acompañado de una justificación que sustente las razones por las que no fueron ejercidos recursos en el mismo. El cómputo del primer mes  a informar, comenzará a partir de la fecha de realización de la ministración de recursos a  </w:t>
      </w:r>
      <w:r w:rsidRPr="0096658F">
        <w:rPr>
          <w:b/>
          <w:bCs/>
          <w:shd w:val="clear" w:color="auto" w:fill="FFFFFF"/>
        </w:rPr>
        <w:t>“LA ENTIDAD”</w:t>
      </w:r>
      <w:r w:rsidRPr="0096658F">
        <w:rPr>
          <w:shd w:val="clear" w:color="auto" w:fill="FFFFFF"/>
        </w:rPr>
        <w:t xml:space="preserve">, </w:t>
      </w:r>
      <w:r w:rsidRPr="0096658F">
        <w:rPr>
          <w:b/>
          <w:bCs/>
          <w:shd w:val="clear" w:color="auto" w:fill="FFFFFF"/>
        </w:rPr>
        <w:t>“LA SECRETARÍA”</w:t>
      </w:r>
      <w:r w:rsidRPr="0096658F">
        <w:rPr>
          <w:shd w:val="clear" w:color="auto" w:fill="FFFFFF"/>
        </w:rPr>
        <w:t xml:space="preserve">   por conducto de las Unidades Administrativas u Órganos Administrativos Desconcentrados responsables de </w:t>
      </w:r>
      <w:r w:rsidRPr="0096658F">
        <w:rPr>
          <w:b/>
          <w:bCs/>
          <w:shd w:val="clear" w:color="auto" w:fill="FFFFFF"/>
        </w:rPr>
        <w:t>“LOS PROGRAMAS”</w:t>
      </w:r>
      <w:r w:rsidRPr="0096658F">
        <w:rPr>
          <w:shd w:val="clear" w:color="auto" w:fill="FFFFFF"/>
        </w:rPr>
        <w:t>, podrá en todo momento, verificar en coordinación con</w:t>
      </w:r>
      <w:r w:rsidRPr="0096658F">
        <w:rPr>
          <w:b/>
          <w:bCs/>
          <w:shd w:val="clear" w:color="auto" w:fill="FFFFFF"/>
        </w:rPr>
        <w:t xml:space="preserve"> “LA ENTIDAD”</w:t>
      </w:r>
      <w:r w:rsidRPr="0096658F">
        <w:rPr>
          <w:shd w:val="clear" w:color="auto" w:fill="FFFFFF"/>
        </w:rPr>
        <w:t>, la documentación que permita observar el ejercicio de los recursos presupuestarios federales transferidos a</w:t>
      </w:r>
      <w:r w:rsidRPr="0096658F">
        <w:rPr>
          <w:b/>
          <w:bCs/>
          <w:shd w:val="clear" w:color="auto" w:fill="FFFFFF"/>
        </w:rPr>
        <w:t xml:space="preserve"> “LA ENTIDAD”</w:t>
      </w:r>
      <w:r w:rsidRPr="0096658F">
        <w:rPr>
          <w:shd w:val="clear" w:color="auto" w:fill="FFFFFF"/>
        </w:rPr>
        <w:t>, así como sus rendimientos financieros generados y podrá solicitar a esta última los documentos que justifiquen y comprueben el ejercicio de dichos recursos.</w:t>
      </w:r>
    </w:p>
    <w:p w14:paraId="3B53F466" w14:textId="77777777" w:rsidR="0042605E" w:rsidRPr="0096658F" w:rsidRDefault="00097833">
      <w:pPr>
        <w:pStyle w:val="Estilo1"/>
        <w:spacing w:beforeAutospacing="1" w:afterAutospacing="1"/>
        <w:jc w:val="both"/>
      </w:pPr>
      <w:r w:rsidRPr="0096658F">
        <w:rPr>
          <w:shd w:val="clear" w:color="auto" w:fill="FFFFFF"/>
        </w:rPr>
        <w:t xml:space="preserve">6. </w:t>
      </w:r>
      <w:r w:rsidRPr="0096658F">
        <w:rPr>
          <w:b/>
          <w:bCs/>
          <w:shd w:val="clear" w:color="auto" w:fill="FFFFFF"/>
        </w:rPr>
        <w:t>“LA SECRETARÍA”</w:t>
      </w:r>
      <w:r w:rsidRPr="0096658F">
        <w:rPr>
          <w:shd w:val="clear" w:color="auto" w:fill="FFFFFF"/>
        </w:rPr>
        <w:t xml:space="preserve">, a través de las Unidades Administrativas u Órganos Administrativos Desconcentrados responsables de cada uno de </w:t>
      </w:r>
      <w:r w:rsidRPr="0096658F">
        <w:rPr>
          <w:b/>
          <w:bCs/>
          <w:shd w:val="clear" w:color="auto" w:fill="FFFFFF"/>
        </w:rPr>
        <w:t>“LOS PROGRAMAS”</w:t>
      </w:r>
      <w:r w:rsidRPr="0096658F">
        <w:rPr>
          <w:shd w:val="clear" w:color="auto" w:fill="FFFFFF"/>
        </w:rPr>
        <w:t xml:space="preserve"> practicará, cuando lo considere necesario, visitas de supervisión o reuniones de seguimiento, las cuales, podrán ser virtuales o presenciales, a efecto de observar el cumplimiento del objeto del presente instrumento, así como el destino, aplicación, ejecución y comprobación de los recursos presupuestarios e insumos federales ministrados a </w:t>
      </w:r>
      <w:r w:rsidRPr="0096658F">
        <w:rPr>
          <w:b/>
          <w:bCs/>
          <w:shd w:val="clear" w:color="auto" w:fill="FFFFFF"/>
        </w:rPr>
        <w:t>“LA ENTIDAD”</w:t>
      </w:r>
      <w:r w:rsidRPr="0096658F">
        <w:rPr>
          <w:shd w:val="clear" w:color="auto" w:fill="FFFFFF"/>
        </w:rPr>
        <w:t>.</w:t>
      </w:r>
    </w:p>
    <w:p w14:paraId="3B53F467" w14:textId="77777777" w:rsidR="0042605E" w:rsidRPr="0096658F" w:rsidRDefault="00097833">
      <w:pPr>
        <w:pStyle w:val="Estilo1"/>
        <w:spacing w:beforeAutospacing="1" w:afterAutospacing="1"/>
        <w:jc w:val="both"/>
      </w:pPr>
      <w:r w:rsidRPr="0096658F">
        <w:rPr>
          <w:b/>
          <w:bCs/>
          <w:shd w:val="clear" w:color="auto" w:fill="FFFFFF"/>
        </w:rPr>
        <w:t>“LA ENTIDAD”</w:t>
      </w:r>
      <w:r w:rsidRPr="0096658F">
        <w:rPr>
          <w:shd w:val="clear" w:color="auto" w:fill="FFFFFF"/>
        </w:rPr>
        <w:t xml:space="preserve"> queda obligada a la entrega del formato de certificación del gasto de acuerdo a lo establecido en los </w:t>
      </w:r>
      <w:r w:rsidRPr="0096658F">
        <w:rPr>
          <w:b/>
          <w:bCs/>
          <w:shd w:val="clear" w:color="auto" w:fill="FFFFFF"/>
        </w:rPr>
        <w:t>Criterios para la comprobación del gasto, 2025</w:t>
      </w:r>
      <w:r w:rsidRPr="0096658F">
        <w:rPr>
          <w:shd w:val="clear" w:color="auto" w:fill="FFFFFF"/>
        </w:rPr>
        <w:t xml:space="preserve">; y en observancia a los </w:t>
      </w:r>
      <w:r w:rsidRPr="0096658F">
        <w:rPr>
          <w:b/>
          <w:bCs/>
          <w:shd w:val="clear" w:color="auto" w:fill="FFFFFF"/>
        </w:rPr>
        <w:t>Mecanismos de cumplimiento de las obligaciones establecidas en el Convenio</w:t>
      </w:r>
      <w:r w:rsidRPr="0096658F">
        <w:rPr>
          <w:shd w:val="clear" w:color="auto" w:fill="FFFFFF"/>
        </w:rPr>
        <w:t>; debiendo exhibir la documentación original comprobatoria y justificatoria del gasto, que sustente y fundamente la aplicación de los recursos citados en la Cláusula Primera del presente instrumento.</w:t>
      </w:r>
    </w:p>
    <w:p w14:paraId="3B53F468" w14:textId="77777777" w:rsidR="0042605E" w:rsidRPr="0096658F" w:rsidRDefault="00097833">
      <w:pPr>
        <w:pStyle w:val="Estilo1"/>
        <w:spacing w:beforeAutospacing="1" w:afterAutospacing="1"/>
        <w:jc w:val="both"/>
      </w:pPr>
      <w:r w:rsidRPr="0096658F">
        <w:rPr>
          <w:shd w:val="clear" w:color="auto" w:fill="FFFFFF"/>
        </w:rPr>
        <w:t xml:space="preserve">7.    Para la vigilancia, supervisión, seguimiento y evaluación de los recursos presupuestarios federales e insumos federales que, en virtud de este instrumento son ministrados y suministrados, respectivamente, a </w:t>
      </w:r>
      <w:r w:rsidRPr="0096658F">
        <w:rPr>
          <w:b/>
          <w:bCs/>
          <w:shd w:val="clear" w:color="auto" w:fill="FFFFFF"/>
        </w:rPr>
        <w:t>“LA ENTIDAD”</w:t>
      </w:r>
      <w:r w:rsidRPr="0096658F">
        <w:rPr>
          <w:shd w:val="clear" w:color="auto" w:fill="FFFFFF"/>
        </w:rPr>
        <w:t xml:space="preserve">, se deberán observar los </w:t>
      </w:r>
      <w:r w:rsidRPr="0096658F">
        <w:rPr>
          <w:b/>
          <w:bCs/>
          <w:shd w:val="clear" w:color="auto" w:fill="FFFFFF"/>
        </w:rPr>
        <w:t>Mecanismos de cumplimiento de las obligaciones establecidas en el Convenio</w:t>
      </w:r>
      <w:r w:rsidRPr="0096658F">
        <w:rPr>
          <w:shd w:val="clear" w:color="auto" w:fill="FFFFFF"/>
        </w:rPr>
        <w:t xml:space="preserve">, que para tal efecto </w:t>
      </w:r>
      <w:r w:rsidRPr="0096658F">
        <w:rPr>
          <w:b/>
          <w:bCs/>
          <w:shd w:val="clear" w:color="auto" w:fill="FFFFFF"/>
        </w:rPr>
        <w:t>“LA SECRETARÍA”</w:t>
      </w:r>
      <w:r w:rsidRPr="0096658F">
        <w:rPr>
          <w:shd w:val="clear" w:color="auto" w:fill="FFFFFF"/>
        </w:rPr>
        <w:t xml:space="preserve"> a través de la Subsecretaría de Políticas de Salud y Bienestar Poblacional, en coordinación con las Unidades Administrativas u Órganos Administrativos Desconcentrados responsables de cada uno de </w:t>
      </w:r>
      <w:r w:rsidRPr="0096658F">
        <w:rPr>
          <w:b/>
          <w:bCs/>
          <w:shd w:val="clear" w:color="auto" w:fill="FFFFFF"/>
        </w:rPr>
        <w:t>“LOS PROGRAMAS”</w:t>
      </w:r>
      <w:r w:rsidRPr="0096658F">
        <w:rPr>
          <w:shd w:val="clear" w:color="auto" w:fill="FFFFFF"/>
        </w:rPr>
        <w:t xml:space="preserve"> establezca para apoyar el seguimiento a la comprobación del gasto de los recursos presupuestarios federales ministrados e insumos federales suministrados a</w:t>
      </w:r>
      <w:r w:rsidRPr="0096658F">
        <w:rPr>
          <w:b/>
          <w:bCs/>
          <w:shd w:val="clear" w:color="auto" w:fill="FFFFFF"/>
        </w:rPr>
        <w:t xml:space="preserve"> “LA ENTIDAD”.</w:t>
      </w:r>
    </w:p>
    <w:p w14:paraId="3B53F469" w14:textId="77777777" w:rsidR="0042605E" w:rsidRPr="0096658F" w:rsidRDefault="00097833">
      <w:pPr>
        <w:pStyle w:val="Estilo1"/>
        <w:spacing w:beforeAutospacing="1" w:afterAutospacing="1"/>
        <w:jc w:val="both"/>
      </w:pPr>
      <w:r w:rsidRPr="0096658F">
        <w:rPr>
          <w:shd w:val="clear" w:color="auto" w:fill="FFFFFF"/>
        </w:rPr>
        <w:t>8.    </w:t>
      </w:r>
      <w:r w:rsidRPr="0096658F">
        <w:rPr>
          <w:b/>
          <w:bCs/>
          <w:shd w:val="clear" w:color="auto" w:fill="FFFFFF"/>
        </w:rPr>
        <w:t xml:space="preserve"> “LAS PARTES”</w:t>
      </w:r>
      <w:r w:rsidRPr="0096658F">
        <w:rPr>
          <w:shd w:val="clear" w:color="auto" w:fill="FFFFFF"/>
        </w:rPr>
        <w:t xml:space="preserve"> acuerdan que, en caso de incumplimiento en la comprobación de los recursos federales que sean transferidos a </w:t>
      </w:r>
      <w:r w:rsidRPr="0096658F">
        <w:rPr>
          <w:b/>
          <w:bCs/>
          <w:shd w:val="clear" w:color="auto" w:fill="FFFFFF"/>
        </w:rPr>
        <w:t>“LA ENTIDAD”</w:t>
      </w:r>
      <w:r w:rsidRPr="0096658F">
        <w:rPr>
          <w:shd w:val="clear" w:color="auto" w:fill="FFFFFF"/>
        </w:rPr>
        <w:t xml:space="preserve">, así como en la entrega de los informes y documentación correspondiente, </w:t>
      </w:r>
      <w:r w:rsidRPr="0096658F">
        <w:rPr>
          <w:b/>
          <w:bCs/>
          <w:shd w:val="clear" w:color="auto" w:fill="FFFFFF"/>
        </w:rPr>
        <w:t>“LA SECRETARÍA”</w:t>
      </w:r>
      <w:r w:rsidRPr="0096658F">
        <w:rPr>
          <w:shd w:val="clear" w:color="auto" w:fill="FFFFFF"/>
        </w:rPr>
        <w:t xml:space="preserve">, a través de las Unidades Administrativas u Órganos Administrativos Desconcentrados responsables de cada uno de </w:t>
      </w:r>
      <w:r w:rsidRPr="0096658F">
        <w:rPr>
          <w:b/>
          <w:bCs/>
          <w:shd w:val="clear" w:color="auto" w:fill="FFFFFF"/>
        </w:rPr>
        <w:t>“LOS PROGRAMAS”</w:t>
      </w:r>
      <w:r w:rsidRPr="0096658F">
        <w:rPr>
          <w:shd w:val="clear" w:color="auto" w:fill="FFFFFF"/>
        </w:rPr>
        <w:t xml:space="preserve"> conforme a lo dispuesto por el artículo 223 del Reglamento de la Ley Federal de Presupuesto y Responsabilidad Hacendaria, estará en aptitud de suspender o cancelar la subsecuente ministración de </w:t>
      </w:r>
      <w:r w:rsidRPr="0096658F">
        <w:rPr>
          <w:shd w:val="clear" w:color="auto" w:fill="FFFFFF"/>
        </w:rPr>
        <w:lastRenderedPageBreak/>
        <w:t>recursos presupuestarios federales, dando aviso de inmediato de dicha omisión.a las autoridades fiscalizadoras federales y estatales competentes.</w:t>
      </w:r>
    </w:p>
    <w:p w14:paraId="3B53F46A" w14:textId="59254545" w:rsidR="0042605E" w:rsidRPr="0096658F" w:rsidRDefault="00097833" w:rsidP="5F48D822">
      <w:pPr>
        <w:pStyle w:val="Estilo1"/>
        <w:spacing w:beforeAutospacing="1" w:afterAutospacing="1"/>
        <w:jc w:val="both"/>
      </w:pPr>
      <w:r w:rsidRPr="0096658F">
        <w:rPr>
          <w:shd w:val="clear" w:color="auto" w:fill="FFFFFF"/>
        </w:rPr>
        <w:t>9. “</w:t>
      </w:r>
      <w:r w:rsidRPr="0096658F">
        <w:rPr>
          <w:b/>
          <w:bCs/>
          <w:shd w:val="clear" w:color="auto" w:fill="FFFFFF"/>
        </w:rPr>
        <w:t>LA SECRETARÍA”</w:t>
      </w:r>
      <w:r w:rsidRPr="0096658F">
        <w:rPr>
          <w:shd w:val="clear" w:color="auto" w:fill="FFFFFF"/>
        </w:rPr>
        <w:t xml:space="preserve"> a través de la Subsecretaría de Políticas de Salud y Bienestar Poblacional, en coordinación con las Unidades Administrativas u Órganos Administrativos Desconcentrados responsables de cada uno de </w:t>
      </w:r>
      <w:r w:rsidRPr="0096658F">
        <w:rPr>
          <w:b/>
          <w:bCs/>
          <w:shd w:val="clear" w:color="auto" w:fill="FFFFFF"/>
        </w:rPr>
        <w:t>“LOS PROGRAMAS”</w:t>
      </w:r>
      <w:r w:rsidRPr="0096658F">
        <w:rPr>
          <w:shd w:val="clear" w:color="auto" w:fill="FFFFFF"/>
        </w:rPr>
        <w:t>, implementó un portal bajo el dominio spps.gob.mx, en adelante</w:t>
      </w:r>
      <w:r w:rsidRPr="0096658F">
        <w:rPr>
          <w:b/>
          <w:bCs/>
          <w:shd w:val="clear" w:color="auto" w:fill="FFFFFF"/>
        </w:rPr>
        <w:t xml:space="preserve"> “Portal SaNAS”</w:t>
      </w:r>
      <w:r w:rsidRPr="0096658F">
        <w:rPr>
          <w:shd w:val="clear" w:color="auto" w:fill="FFFFFF"/>
        </w:rPr>
        <w:t xml:space="preserve">, como mecanismo de comunicación, coordinación, control y seguimiento con </w:t>
      </w:r>
      <w:r w:rsidRPr="0096658F">
        <w:rPr>
          <w:b/>
          <w:bCs/>
          <w:shd w:val="clear" w:color="auto" w:fill="FFFFFF"/>
        </w:rPr>
        <w:t>“LA ENTIDAD”.</w:t>
      </w:r>
    </w:p>
    <w:p w14:paraId="3B53F46B" w14:textId="77777777" w:rsidR="0042605E" w:rsidRPr="0096658F" w:rsidRDefault="00097833">
      <w:pPr>
        <w:pStyle w:val="Estilo1"/>
        <w:spacing w:beforeAutospacing="1" w:afterAutospacing="1"/>
        <w:jc w:val="both"/>
      </w:pPr>
      <w:r w:rsidRPr="0096658F">
        <w:rPr>
          <w:b/>
          <w:bCs/>
          <w:shd w:val="clear" w:color="auto" w:fill="FFFFFF"/>
        </w:rPr>
        <w:t>CUARTA. INDICADORES Y METAS.</w:t>
      </w:r>
      <w:r w:rsidRPr="0096658F">
        <w:rPr>
          <w:shd w:val="clear" w:color="auto" w:fill="FFFFFF"/>
        </w:rPr>
        <w:t xml:space="preserve"> - Los recursos federales que ministre </w:t>
      </w:r>
      <w:r w:rsidRPr="0096658F">
        <w:rPr>
          <w:b/>
          <w:bCs/>
          <w:shd w:val="clear" w:color="auto" w:fill="FFFFFF"/>
        </w:rPr>
        <w:t>“LA SECRETARÍA”</w:t>
      </w:r>
      <w:r w:rsidRPr="0096658F">
        <w:rPr>
          <w:shd w:val="clear" w:color="auto" w:fill="FFFFFF"/>
        </w:rPr>
        <w:t xml:space="preserve"> a </w:t>
      </w:r>
      <w:r w:rsidRPr="0096658F">
        <w:rPr>
          <w:b/>
          <w:bCs/>
          <w:shd w:val="clear" w:color="auto" w:fill="FFFFFF"/>
        </w:rPr>
        <w:t>“LA ENTIDAD”</w:t>
      </w:r>
      <w:r w:rsidRPr="0096658F">
        <w:rPr>
          <w:shd w:val="clear" w:color="auto" w:fill="FFFFFF"/>
        </w:rPr>
        <w:t xml:space="preserve">, se aplicarán para la realización de las acciones en materia de salud pública a que se refiere la Cláusula Primera del presente instrumento, mediante la implementación de intervenciones transversales, integrales y funcionales para el cumplimiento de indicadores, metas para el bienestar y parámetros de </w:t>
      </w:r>
      <w:r w:rsidRPr="0096658F">
        <w:rPr>
          <w:b/>
          <w:bCs/>
          <w:shd w:val="clear" w:color="auto" w:fill="FFFFFF"/>
        </w:rPr>
        <w:t>“LOS PROGRAMAS”</w:t>
      </w:r>
      <w:r w:rsidRPr="0096658F">
        <w:rPr>
          <w:shd w:val="clear" w:color="auto" w:fill="FFFFFF"/>
        </w:rPr>
        <w:t xml:space="preserve"> que se establecen en el </w:t>
      </w:r>
      <w:r w:rsidRPr="0096658F">
        <w:rPr>
          <w:b/>
          <w:bCs/>
          <w:shd w:val="clear" w:color="auto" w:fill="FFFFFF"/>
        </w:rPr>
        <w:t>Anexo 7</w:t>
      </w:r>
      <w:r w:rsidRPr="0096658F">
        <w:rPr>
          <w:shd w:val="clear" w:color="auto" w:fill="FFFFFF"/>
        </w:rPr>
        <w:t xml:space="preserve"> del presente instrumento.</w:t>
      </w:r>
    </w:p>
    <w:p w14:paraId="3B53F46C" w14:textId="77777777" w:rsidR="0042605E" w:rsidRPr="0096658F" w:rsidRDefault="00097833">
      <w:pPr>
        <w:pStyle w:val="Estilo1"/>
        <w:spacing w:beforeAutospacing="1" w:afterAutospacing="1"/>
        <w:jc w:val="both"/>
      </w:pPr>
      <w:r w:rsidRPr="0096658F">
        <w:rPr>
          <w:b/>
          <w:bCs/>
          <w:shd w:val="clear" w:color="auto" w:fill="FFFFFF"/>
        </w:rPr>
        <w:t>QUINTA. APLICACIÓN DE LOS RECURSOS</w:t>
      </w:r>
      <w:r w:rsidRPr="0096658F">
        <w:rPr>
          <w:shd w:val="clear" w:color="auto" w:fill="FFFFFF"/>
        </w:rPr>
        <w:t xml:space="preserve">. – Los recursos presupuestarios federales e insumos federales que ministre y suministre respectivamente </w:t>
      </w:r>
      <w:r w:rsidRPr="0096658F">
        <w:rPr>
          <w:b/>
          <w:bCs/>
          <w:shd w:val="clear" w:color="auto" w:fill="FFFFFF"/>
        </w:rPr>
        <w:t>“LA SECRETARIA”</w:t>
      </w:r>
      <w:r w:rsidRPr="0096658F">
        <w:rPr>
          <w:shd w:val="clear" w:color="auto" w:fill="FFFFFF"/>
        </w:rPr>
        <w:t xml:space="preserve"> a </w:t>
      </w:r>
      <w:r w:rsidRPr="0096658F">
        <w:rPr>
          <w:b/>
          <w:bCs/>
          <w:shd w:val="clear" w:color="auto" w:fill="FFFFFF"/>
        </w:rPr>
        <w:t>“LA ENTIDAD”</w:t>
      </w:r>
      <w:r w:rsidRPr="0096658F">
        <w:rPr>
          <w:shd w:val="clear" w:color="auto" w:fill="FFFFFF"/>
        </w:rPr>
        <w:t xml:space="preserve">, se aplicaran para reforzar la realización de acciones en materia de salud pública, consideradas en el </w:t>
      </w:r>
      <w:r w:rsidRPr="0096658F">
        <w:rPr>
          <w:b/>
          <w:bCs/>
          <w:shd w:val="clear" w:color="auto" w:fill="FFFFFF"/>
        </w:rPr>
        <w:t>MAS-BIENESTAR</w:t>
      </w:r>
      <w:r w:rsidRPr="0096658F">
        <w:rPr>
          <w:shd w:val="clear" w:color="auto" w:fill="FFFFFF"/>
        </w:rPr>
        <w:t xml:space="preserve"> que, contribuyan al cumplimiento de indicadores, metas para el bienestar y parámetros establecidos en</w:t>
      </w:r>
      <w:r w:rsidRPr="0096658F">
        <w:rPr>
          <w:b/>
          <w:bCs/>
          <w:shd w:val="clear" w:color="auto" w:fill="FFFFFF"/>
        </w:rPr>
        <w:t xml:space="preserve"> “LOS PROGRAMAS”</w:t>
      </w:r>
      <w:r w:rsidRPr="0096658F">
        <w:rPr>
          <w:shd w:val="clear" w:color="auto" w:fill="FFFFFF"/>
        </w:rPr>
        <w:t xml:space="preserve"> a fin de contribuir con</w:t>
      </w:r>
      <w:r w:rsidRPr="0096658F">
        <w:rPr>
          <w:b/>
          <w:bCs/>
          <w:shd w:val="clear" w:color="auto" w:fill="FFFFFF"/>
        </w:rPr>
        <w:t xml:space="preserve"> “LA ENTIDAD”</w:t>
      </w:r>
      <w:r w:rsidRPr="0096658F">
        <w:rPr>
          <w:shd w:val="clear" w:color="auto" w:fill="FFFFFF"/>
        </w:rPr>
        <w:t xml:space="preserve"> a la adecuada operación del </w:t>
      </w:r>
      <w:r w:rsidRPr="0096658F">
        <w:rPr>
          <w:b/>
          <w:bCs/>
          <w:shd w:val="clear" w:color="auto" w:fill="FFFFFF"/>
        </w:rPr>
        <w:t>SNSP</w:t>
      </w:r>
      <w:r w:rsidRPr="0096658F">
        <w:rPr>
          <w:shd w:val="clear" w:color="auto" w:fill="FFFFFF"/>
        </w:rPr>
        <w:t>.</w:t>
      </w:r>
    </w:p>
    <w:p w14:paraId="3B53F46D" w14:textId="77777777" w:rsidR="0042605E" w:rsidRPr="0096658F" w:rsidRDefault="00097833">
      <w:pPr>
        <w:pStyle w:val="Estilo1"/>
        <w:spacing w:beforeAutospacing="1" w:afterAutospacing="1"/>
        <w:jc w:val="both"/>
      </w:pPr>
      <w:r w:rsidRPr="0096658F">
        <w:rPr>
          <w:shd w:val="clear" w:color="auto" w:fill="FFFFFF"/>
        </w:rPr>
        <w:t xml:space="preserve">Los recursos presupuestarios federales a los que alude la Cláusula </w:t>
      </w:r>
      <w:r w:rsidRPr="0096658F">
        <w:rPr>
          <w:b/>
          <w:bCs/>
          <w:shd w:val="clear" w:color="auto" w:fill="FFFFFF"/>
        </w:rPr>
        <w:t xml:space="preserve">SEGUNDA </w:t>
      </w:r>
      <w:r w:rsidRPr="0096658F">
        <w:rPr>
          <w:shd w:val="clear" w:color="auto" w:fill="FFFFFF"/>
        </w:rPr>
        <w:t xml:space="preserve">de este instrumento jurídico y los rendimientos financieros que éstos generen a que refiere el párrafo anterior, deberán ser ejercidos con cargo a las partidas de gasto autorizadas por </w:t>
      </w:r>
      <w:r w:rsidRPr="0096658F">
        <w:rPr>
          <w:b/>
          <w:bCs/>
          <w:shd w:val="clear" w:color="auto" w:fill="FFFFFF"/>
        </w:rPr>
        <w:t>“LA SECRETARÍA”</w:t>
      </w:r>
      <w:r w:rsidRPr="0096658F">
        <w:rPr>
          <w:shd w:val="clear" w:color="auto" w:fill="FFFFFF"/>
        </w:rPr>
        <w:t xml:space="preserve"> a través de las Unidades Administrativas u Órganos Administrativos Desconcentrados responsables de cada uno de </w:t>
      </w:r>
      <w:r w:rsidRPr="0096658F">
        <w:rPr>
          <w:b/>
          <w:bCs/>
          <w:shd w:val="clear" w:color="auto" w:fill="FFFFFF"/>
        </w:rPr>
        <w:t>“LOS PROGRAMAS”</w:t>
      </w:r>
      <w:r w:rsidRPr="0096658F">
        <w:rPr>
          <w:shd w:val="clear" w:color="auto" w:fill="FFFFFF"/>
        </w:rPr>
        <w:t xml:space="preserve"> y conforme a las disposiciones jurídicas federales en materia de ejercicio y ejecución del gasto.</w:t>
      </w:r>
    </w:p>
    <w:p w14:paraId="3B53F46E" w14:textId="77777777" w:rsidR="0042605E" w:rsidRPr="0096658F" w:rsidRDefault="00097833">
      <w:pPr>
        <w:pStyle w:val="Estilo1"/>
        <w:spacing w:beforeAutospacing="1" w:afterAutospacing="1"/>
        <w:jc w:val="both"/>
      </w:pPr>
      <w:r w:rsidRPr="0096658F">
        <w:rPr>
          <w:shd w:val="clear" w:color="auto" w:fill="FFFFFF"/>
        </w:rPr>
        <w:t xml:space="preserve">Los recursos presupuestarios federales que se ministren con motivo de la celebración de este </w:t>
      </w:r>
      <w:r w:rsidRPr="0096658F">
        <w:rPr>
          <w:b/>
          <w:bCs/>
          <w:shd w:val="clear" w:color="auto" w:fill="FFFFFF"/>
        </w:rPr>
        <w:t>“CONVENIO ESPECÍFICO”</w:t>
      </w:r>
      <w:r w:rsidRPr="0096658F">
        <w:rPr>
          <w:shd w:val="clear" w:color="auto" w:fill="FFFFFF"/>
        </w:rPr>
        <w:t xml:space="preserve"> no podrán desviarse hacia cuentas en las que </w:t>
      </w:r>
      <w:r w:rsidRPr="0096658F">
        <w:rPr>
          <w:b/>
          <w:bCs/>
          <w:shd w:val="clear" w:color="auto" w:fill="FFFFFF"/>
        </w:rPr>
        <w:t>“LA ENTIDAD”</w:t>
      </w:r>
      <w:r w:rsidRPr="0096658F">
        <w:rPr>
          <w:shd w:val="clear" w:color="auto" w:fill="FFFFFF"/>
        </w:rPr>
        <w:t xml:space="preserve"> maneje otro tipo de recursos ni traspasarse a otros conceptos de gasto y se registrarán conforme a su naturaleza, como gasto corriente o gasto de capital, de conformidad con el Clasificador por Objeto del Gasto para la Administración Pública Federal.</w:t>
      </w:r>
    </w:p>
    <w:p w14:paraId="3B53F46F" w14:textId="77777777" w:rsidR="0042605E" w:rsidRPr="0096658F" w:rsidRDefault="00097833">
      <w:pPr>
        <w:pStyle w:val="Estilo1"/>
        <w:spacing w:beforeAutospacing="1" w:afterAutospacing="1"/>
        <w:jc w:val="both"/>
      </w:pPr>
      <w:r w:rsidRPr="0096658F">
        <w:rPr>
          <w:b/>
          <w:bCs/>
          <w:shd w:val="clear" w:color="auto" w:fill="FFFFFF"/>
        </w:rPr>
        <w:t>SEXTA. DOCUMENTOS PARA LA COMPROBACIÓN DE RECURSOS.</w:t>
      </w:r>
      <w:r w:rsidRPr="0096658F">
        <w:rPr>
          <w:shd w:val="clear" w:color="auto" w:fill="FFFFFF"/>
        </w:rPr>
        <w:t xml:space="preserve"> - Los requisitos y especificaciones para el ejercicio y la comprobación de recursos ministrados a través del presente Convenio, establecidos en los </w:t>
      </w:r>
      <w:r w:rsidRPr="0096658F">
        <w:rPr>
          <w:b/>
          <w:bCs/>
          <w:shd w:val="clear" w:color="auto" w:fill="FFFFFF"/>
        </w:rPr>
        <w:t>Criterios para la contratación de personal con recursos de Ramo 12, 2025</w:t>
      </w:r>
      <w:r w:rsidRPr="0096658F">
        <w:rPr>
          <w:shd w:val="clear" w:color="auto" w:fill="FFFFFF"/>
        </w:rPr>
        <w:t xml:space="preserve">; y </w:t>
      </w:r>
      <w:r w:rsidRPr="0096658F">
        <w:rPr>
          <w:b/>
          <w:bCs/>
          <w:shd w:val="clear" w:color="auto" w:fill="FFFFFF"/>
        </w:rPr>
        <w:t>Criterios para la Comprobación del Gasto, 2025</w:t>
      </w:r>
      <w:r w:rsidRPr="0096658F">
        <w:rPr>
          <w:shd w:val="clear" w:color="auto" w:fill="FFFFFF"/>
        </w:rPr>
        <w:t xml:space="preserve">, son de carácter obligatorio para </w:t>
      </w:r>
      <w:r w:rsidRPr="0096658F">
        <w:rPr>
          <w:b/>
          <w:bCs/>
          <w:shd w:val="clear" w:color="auto" w:fill="FFFFFF"/>
        </w:rPr>
        <w:t>“LAS PARTES”</w:t>
      </w:r>
      <w:r w:rsidRPr="0096658F">
        <w:rPr>
          <w:shd w:val="clear" w:color="auto" w:fill="FFFFFF"/>
        </w:rPr>
        <w:t xml:space="preserve">, por lo que, en caso de incumplimiento a lo establecido en dichos Criterios, </w:t>
      </w:r>
      <w:r w:rsidRPr="0096658F">
        <w:rPr>
          <w:b/>
          <w:bCs/>
          <w:shd w:val="clear" w:color="auto" w:fill="FFFFFF"/>
        </w:rPr>
        <w:t>“LA SECRETARÍA”</w:t>
      </w:r>
      <w:r w:rsidRPr="0096658F">
        <w:rPr>
          <w:shd w:val="clear" w:color="auto" w:fill="FFFFFF"/>
        </w:rPr>
        <w:t xml:space="preserve"> a través de sus Unidades Administrativas y Órganos Administrativos Desconcentrados responsables de cada uno de </w:t>
      </w:r>
      <w:r w:rsidRPr="0096658F">
        <w:rPr>
          <w:b/>
          <w:bCs/>
          <w:shd w:val="clear" w:color="auto" w:fill="FFFFFF"/>
        </w:rPr>
        <w:t>“LOS PROGRAMAS”</w:t>
      </w:r>
      <w:r w:rsidRPr="0096658F">
        <w:rPr>
          <w:shd w:val="clear" w:color="auto" w:fill="FFFFFF"/>
        </w:rPr>
        <w:t>, en observancia a lo dispuesto en la Cláusula Décima Primera del presente instrumento y conforme a sus respectivos ámbitos de competencia, podrá informar a las instancias de fiscalización federal y/o estatal dicho incumplimiento para los efectos legales a que haya lugar.</w:t>
      </w:r>
    </w:p>
    <w:p w14:paraId="3B53F470" w14:textId="2582903E" w:rsidR="0042605E" w:rsidRPr="0096658F" w:rsidRDefault="00097833" w:rsidP="5280B9E3">
      <w:pPr>
        <w:pStyle w:val="Estilo1"/>
        <w:spacing w:beforeAutospacing="1" w:afterAutospacing="1"/>
        <w:jc w:val="both"/>
      </w:pPr>
      <w:r w:rsidRPr="0096658F">
        <w:rPr>
          <w:b/>
          <w:bCs/>
          <w:shd w:val="clear" w:color="auto" w:fill="FFFFFF"/>
        </w:rPr>
        <w:t>SÉPTIMA. GASTOS ADMINISTRATIVOS. - “LAS PARTES"</w:t>
      </w:r>
      <w:r w:rsidRPr="0096658F">
        <w:rPr>
          <w:shd w:val="clear" w:color="auto" w:fill="FFFFFF"/>
        </w:rPr>
        <w:t xml:space="preserve"> convienen en que los gastos administrativos que deriven del cumplimiento del presente instrumento jurídico deberán ser realizados por </w:t>
      </w:r>
      <w:r w:rsidRPr="0096658F">
        <w:rPr>
          <w:b/>
          <w:bCs/>
          <w:shd w:val="clear" w:color="auto" w:fill="FFFFFF"/>
        </w:rPr>
        <w:t>“LA ENTIDAD”</w:t>
      </w:r>
      <w:r w:rsidRPr="0096658F">
        <w:rPr>
          <w:shd w:val="clear" w:color="auto" w:fill="FFFFFF"/>
        </w:rPr>
        <w:t xml:space="preserve"> con cargo a sus recursos propios.</w:t>
      </w:r>
    </w:p>
    <w:p w14:paraId="3B53F471" w14:textId="25BEA98B" w:rsidR="0042605E" w:rsidRPr="0096658F" w:rsidRDefault="00097833">
      <w:pPr>
        <w:pStyle w:val="Estilo1"/>
        <w:spacing w:beforeAutospacing="1" w:afterAutospacing="1"/>
        <w:jc w:val="both"/>
      </w:pPr>
      <w:r w:rsidRPr="0096658F">
        <w:rPr>
          <w:shd w:val="clear" w:color="auto" w:fill="FFFFFF"/>
        </w:rPr>
        <w:t xml:space="preserve">En el caso de los gastos administrativos correspondientes a la operación del </w:t>
      </w:r>
      <w:r w:rsidRPr="0096658F">
        <w:rPr>
          <w:b/>
          <w:bCs/>
          <w:shd w:val="clear" w:color="auto" w:fill="FFFFFF"/>
        </w:rPr>
        <w:t xml:space="preserve">SNSP </w:t>
      </w:r>
      <w:r w:rsidRPr="0096658F">
        <w:rPr>
          <w:shd w:val="clear" w:color="auto" w:fill="FFFFFF"/>
        </w:rPr>
        <w:t xml:space="preserve">correlacionados con la suscripción del </w:t>
      </w:r>
      <w:r w:rsidRPr="0096658F">
        <w:rPr>
          <w:b/>
          <w:bCs/>
          <w:shd w:val="clear" w:color="auto" w:fill="FFFFFF"/>
        </w:rPr>
        <w:t>“CoNaSer”</w:t>
      </w:r>
      <w:r w:rsidRPr="0096658F">
        <w:rPr>
          <w:shd w:val="clear" w:color="auto" w:fill="FFFFFF"/>
        </w:rPr>
        <w:t xml:space="preserve">, los cuales, ascienden a un monto total de </w:t>
      </w:r>
      <w:r w:rsidRPr="0096658F">
        <w:rPr>
          <w:b/>
          <w:bCs/>
          <w:shd w:val="clear" w:color="auto" w:fill="FFFFFF"/>
        </w:rPr>
        <w:t>$</w:t>
      </w:r>
      <w:r w:rsidR="00940C97" w:rsidRPr="00940C97">
        <w:rPr>
          <w:b/>
          <w:bCs/>
          <w:shd w:val="clear" w:color="auto" w:fill="FFFFFF"/>
        </w:rPr>
        <w:t xml:space="preserve">1,205,797.25 </w:t>
      </w:r>
      <w:r w:rsidRPr="0096658F">
        <w:rPr>
          <w:b/>
          <w:bCs/>
          <w:shd w:val="clear" w:color="auto" w:fill="FFFFFF"/>
        </w:rPr>
        <w:t xml:space="preserve"> (</w:t>
      </w:r>
      <w:r w:rsidR="00940C97" w:rsidRPr="00940C97">
        <w:rPr>
          <w:b/>
          <w:bCs/>
          <w:shd w:val="clear" w:color="auto" w:fill="FFFFFF"/>
        </w:rPr>
        <w:t xml:space="preserve">UN MILLON DOSCIENTOS CINCO MIL SETECIENTOS NOVENTA Y SIETE </w:t>
      </w:r>
      <w:r w:rsidR="00940C97">
        <w:rPr>
          <w:b/>
          <w:bCs/>
          <w:shd w:val="clear" w:color="auto" w:fill="FFFFFF"/>
        </w:rPr>
        <w:t xml:space="preserve">PESOS </w:t>
      </w:r>
      <w:r w:rsidR="00940C97" w:rsidRPr="00940C97">
        <w:rPr>
          <w:b/>
          <w:bCs/>
          <w:shd w:val="clear" w:color="auto" w:fill="FFFFFF"/>
        </w:rPr>
        <w:t xml:space="preserve">25/100 </w:t>
      </w:r>
      <w:r w:rsidRPr="00940C97">
        <w:rPr>
          <w:b/>
          <w:bCs/>
          <w:shd w:val="clear" w:color="auto" w:fill="FFFFFF"/>
        </w:rPr>
        <w:t>M</w:t>
      </w:r>
      <w:r w:rsidRPr="0096658F">
        <w:rPr>
          <w:b/>
          <w:bCs/>
          <w:shd w:val="clear" w:color="auto" w:fill="FFFFFF"/>
        </w:rPr>
        <w:t>.N.)</w:t>
      </w:r>
      <w:r w:rsidRPr="0096658F">
        <w:rPr>
          <w:shd w:val="clear" w:color="auto" w:fill="FFFFFF"/>
        </w:rPr>
        <w:t xml:space="preserve">, serán ministrados por </w:t>
      </w:r>
      <w:r w:rsidRPr="0096658F">
        <w:rPr>
          <w:b/>
          <w:bCs/>
          <w:shd w:val="clear" w:color="auto" w:fill="FFFFFF"/>
        </w:rPr>
        <w:t xml:space="preserve">“LA SECRETARÍA” </w:t>
      </w:r>
      <w:r w:rsidRPr="0096658F">
        <w:rPr>
          <w:shd w:val="clear" w:color="auto" w:fill="FFFFFF"/>
        </w:rPr>
        <w:t xml:space="preserve">a través de la Dirección General de Políticas en Salud Pública a  </w:t>
      </w:r>
      <w:r w:rsidRPr="0096658F">
        <w:rPr>
          <w:b/>
          <w:bCs/>
          <w:shd w:val="clear" w:color="auto" w:fill="FFFFFF"/>
        </w:rPr>
        <w:t>“LA ENTIDAD”</w:t>
      </w:r>
      <w:r w:rsidRPr="0096658F">
        <w:rPr>
          <w:shd w:val="clear" w:color="auto" w:fill="FFFFFF"/>
        </w:rPr>
        <w:t xml:space="preserve">, y se deberá observar lo establecido en los </w:t>
      </w:r>
      <w:r w:rsidRPr="0096658F">
        <w:rPr>
          <w:b/>
          <w:bCs/>
          <w:shd w:val="clear" w:color="auto" w:fill="FFFFFF"/>
        </w:rPr>
        <w:t>Criterios para la Comprobación del Gasto, 2025</w:t>
      </w:r>
      <w:r w:rsidRPr="0096658F">
        <w:rPr>
          <w:shd w:val="clear" w:color="auto" w:fill="FFFFFF"/>
        </w:rPr>
        <w:t xml:space="preserve">,  mismos que, para tal efecto, se encuentran publicados en el </w:t>
      </w:r>
      <w:r w:rsidRPr="0096658F">
        <w:rPr>
          <w:b/>
          <w:bCs/>
          <w:shd w:val="clear" w:color="auto" w:fill="FFFFFF"/>
        </w:rPr>
        <w:t>“Portal SaNAS”.</w:t>
      </w:r>
    </w:p>
    <w:p w14:paraId="3B53F472" w14:textId="77777777" w:rsidR="0042605E" w:rsidRPr="0096658F" w:rsidRDefault="00097833">
      <w:pPr>
        <w:pStyle w:val="Estilo1"/>
        <w:spacing w:beforeAutospacing="1" w:afterAutospacing="1"/>
        <w:jc w:val="both"/>
      </w:pPr>
      <w:r w:rsidRPr="0096658F">
        <w:rPr>
          <w:b/>
          <w:bCs/>
          <w:shd w:val="clear" w:color="auto" w:fill="FFFFFF"/>
        </w:rPr>
        <w:t>OCTAVA. OBLIGACIONES DE “LA ENTIDAD”</w:t>
      </w:r>
      <w:r w:rsidRPr="0096658F">
        <w:rPr>
          <w:shd w:val="clear" w:color="auto" w:fill="FFFFFF"/>
        </w:rPr>
        <w:t xml:space="preserve">.- </w:t>
      </w:r>
      <w:r w:rsidRPr="0096658F">
        <w:rPr>
          <w:b/>
          <w:bCs/>
          <w:shd w:val="clear" w:color="auto" w:fill="FFFFFF"/>
        </w:rPr>
        <w:t>“LA ENTIDAD”,</w:t>
      </w:r>
      <w:r w:rsidRPr="0096658F">
        <w:rPr>
          <w:shd w:val="clear" w:color="auto" w:fill="FFFFFF"/>
        </w:rPr>
        <w:t xml:space="preserve"> adicionalmente a las obligaciones establecidas en </w:t>
      </w:r>
      <w:r w:rsidRPr="0096658F">
        <w:rPr>
          <w:b/>
          <w:bCs/>
          <w:shd w:val="clear" w:color="auto" w:fill="FFFFFF"/>
        </w:rPr>
        <w:t>“EL ACUERDO MARCO”</w:t>
      </w:r>
      <w:r w:rsidRPr="0096658F">
        <w:rPr>
          <w:shd w:val="clear" w:color="auto" w:fill="FFFFFF"/>
        </w:rPr>
        <w:t>, deberá:</w:t>
      </w:r>
    </w:p>
    <w:p w14:paraId="3B53F473" w14:textId="195DD2D2" w:rsidR="0042605E" w:rsidRPr="0096658F" w:rsidRDefault="00097833" w:rsidP="5280B9E3">
      <w:pPr>
        <w:pStyle w:val="Estilo1"/>
        <w:spacing w:beforeAutospacing="1" w:afterAutospacing="1"/>
        <w:jc w:val="both"/>
      </w:pPr>
      <w:r w:rsidRPr="0096658F">
        <w:rPr>
          <w:shd w:val="clear" w:color="auto" w:fill="FFFFFF"/>
        </w:rPr>
        <w:t xml:space="preserve">I.    Informar mediante oficio y correo electrónico dirigido a </w:t>
      </w:r>
      <w:r w:rsidRPr="0096658F">
        <w:rPr>
          <w:b/>
          <w:bCs/>
          <w:shd w:val="clear" w:color="auto" w:fill="FFFFFF"/>
        </w:rPr>
        <w:t>“LA SECRETARÍA”</w:t>
      </w:r>
      <w:r w:rsidRPr="0096658F">
        <w:rPr>
          <w:shd w:val="clear" w:color="auto" w:fill="FFFFFF"/>
        </w:rPr>
        <w:t xml:space="preserve"> a través de sus Unidades Administrativas y Órganos Administrativos Desconcentrados responsables de cada uno de </w:t>
      </w:r>
      <w:r w:rsidRPr="0096658F">
        <w:rPr>
          <w:b/>
          <w:bCs/>
          <w:shd w:val="clear" w:color="auto" w:fill="FFFFFF"/>
        </w:rPr>
        <w:t>“LOS PROGRAMAS”</w:t>
      </w:r>
      <w:r w:rsidRPr="0096658F">
        <w:rPr>
          <w:shd w:val="clear" w:color="auto" w:fill="FFFFFF"/>
        </w:rPr>
        <w:t xml:space="preserve">, dentro de los 5 días </w:t>
      </w:r>
      <w:r w:rsidRPr="0096658F">
        <w:rPr>
          <w:shd w:val="clear" w:color="auto" w:fill="FFFFFF"/>
        </w:rPr>
        <w:lastRenderedPageBreak/>
        <w:t xml:space="preserve">hábiles siguientes a la recepción de los recursos ministrados por </w:t>
      </w:r>
      <w:r w:rsidRPr="0096658F">
        <w:rPr>
          <w:b/>
          <w:bCs/>
          <w:shd w:val="clear" w:color="auto" w:fill="FFFFFF"/>
        </w:rPr>
        <w:t>“LA SECRETARÍA”</w:t>
      </w:r>
      <w:r w:rsidRPr="0096658F">
        <w:rPr>
          <w:shd w:val="clear" w:color="auto" w:fill="FFFFFF"/>
        </w:rPr>
        <w:t xml:space="preserve"> a </w:t>
      </w:r>
      <w:r w:rsidRPr="5280B9E3">
        <w:rPr>
          <w:shd w:val="clear" w:color="auto" w:fill="FFFFFF"/>
        </w:rPr>
        <w:t>la</w:t>
      </w:r>
      <w:r w:rsidRPr="0096658F">
        <w:rPr>
          <w:b/>
          <w:bCs/>
          <w:shd w:val="clear" w:color="auto" w:fill="FFFFFF"/>
        </w:rPr>
        <w:t xml:space="preserve"> Secretaría de Finanzas y Administración</w:t>
      </w:r>
      <w:r w:rsidRPr="0096658F">
        <w:rPr>
          <w:shd w:val="clear" w:color="auto" w:fill="FFFFFF"/>
        </w:rPr>
        <w:t xml:space="preserve"> de </w:t>
      </w:r>
      <w:r w:rsidRPr="0096658F">
        <w:rPr>
          <w:b/>
          <w:bCs/>
          <w:shd w:val="clear" w:color="auto" w:fill="FFFFFF"/>
        </w:rPr>
        <w:t>“LA ENTIDAD”</w:t>
      </w:r>
      <w:r w:rsidRPr="0096658F">
        <w:rPr>
          <w:shd w:val="clear" w:color="auto" w:fill="FFFFFF"/>
        </w:rPr>
        <w:t xml:space="preserve">, objeto del presente Convenio, con el archivo electrónico, en formato PDF, el recibo del Comprobante Fiscal Digital por Internet </w:t>
      </w:r>
      <w:r w:rsidRPr="0096658F">
        <w:rPr>
          <w:b/>
          <w:bCs/>
          <w:shd w:val="clear" w:color="auto" w:fill="FFFFFF"/>
        </w:rPr>
        <w:t>(CFDI)</w:t>
      </w:r>
      <w:r w:rsidRPr="0096658F">
        <w:rPr>
          <w:shd w:val="clear" w:color="auto" w:fill="FFFFFF"/>
        </w:rPr>
        <w:t xml:space="preserve">, con el cual, acredite la recepción de dichos recursos, en observancia a los </w:t>
      </w:r>
      <w:r w:rsidRPr="0096658F">
        <w:rPr>
          <w:b/>
          <w:bCs/>
          <w:shd w:val="clear" w:color="auto" w:fill="FFFFFF"/>
        </w:rPr>
        <w:t>Mecanismos de cumplimiento de las obligaciones establecidas en el Convenio</w:t>
      </w:r>
      <w:r w:rsidRPr="0096658F">
        <w:rPr>
          <w:shd w:val="clear" w:color="auto" w:fill="FFFFFF"/>
        </w:rPr>
        <w:t>.</w:t>
      </w:r>
    </w:p>
    <w:p w14:paraId="3B53F474" w14:textId="77777777" w:rsidR="0042605E" w:rsidRPr="0096658F" w:rsidRDefault="00097833" w:rsidP="5F48D822">
      <w:pPr>
        <w:pStyle w:val="Estilo1"/>
        <w:spacing w:beforeAutospacing="1" w:afterAutospacing="1"/>
        <w:jc w:val="both"/>
      </w:pPr>
      <w:r w:rsidRPr="0096658F">
        <w:rPr>
          <w:shd w:val="clear" w:color="auto" w:fill="FFFFFF"/>
        </w:rPr>
        <w:t xml:space="preserve">II.    Aplicar la totalidad de los recursos presupuestarios federales e insumos federales a que se refiere la Cláusula Primera de este </w:t>
      </w:r>
      <w:r w:rsidRPr="0096658F">
        <w:rPr>
          <w:b/>
          <w:bCs/>
          <w:shd w:val="clear" w:color="auto" w:fill="FFFFFF"/>
        </w:rPr>
        <w:t>“CONVENIO ESPECÍFICO”</w:t>
      </w:r>
      <w:r w:rsidRPr="0096658F">
        <w:rPr>
          <w:shd w:val="clear" w:color="auto" w:fill="FFFFFF"/>
        </w:rPr>
        <w:t xml:space="preserve">, exclusivamente para la realización de acciones en materia de salud pública, mediante la implementación de intervenciones transversales y funcionales para el cumplimiento de indicadores, metas para el bienestar y parámetros de </w:t>
      </w:r>
      <w:r w:rsidRPr="0096658F">
        <w:rPr>
          <w:b/>
          <w:bCs/>
          <w:shd w:val="clear" w:color="auto" w:fill="FFFFFF"/>
        </w:rPr>
        <w:t>“LOS PROGRAMAS”</w:t>
      </w:r>
      <w:r w:rsidRPr="0096658F">
        <w:rPr>
          <w:shd w:val="clear" w:color="auto" w:fill="FFFFFF"/>
        </w:rPr>
        <w:t xml:space="preserve">, con estricta sujeción a lo establecido en el </w:t>
      </w:r>
      <w:r w:rsidRPr="0096658F">
        <w:rPr>
          <w:b/>
          <w:bCs/>
          <w:shd w:val="clear" w:color="auto" w:fill="FFFFFF"/>
        </w:rPr>
        <w:t>Anexo 7</w:t>
      </w:r>
      <w:r w:rsidRPr="0096658F">
        <w:rPr>
          <w:shd w:val="clear" w:color="auto" w:fill="FFFFFF"/>
        </w:rPr>
        <w:t xml:space="preserve"> del presente instrumento, por lo que, se hace responsable del ejercicio, uso, aplicación y destino de los citados recursos federales.</w:t>
      </w:r>
      <w:r w:rsidRPr="0096658F">
        <w:br/>
      </w:r>
      <w:r w:rsidRPr="0096658F">
        <w:rPr>
          <w:shd w:val="clear" w:color="auto" w:fill="FFFFFF"/>
        </w:rPr>
        <w:t xml:space="preserve">III.    Remitir por conducto de </w:t>
      </w:r>
      <w:r w:rsidRPr="5280B9E3">
        <w:rPr>
          <w:shd w:val="clear" w:color="auto" w:fill="FFFFFF"/>
        </w:rPr>
        <w:t>la</w:t>
      </w:r>
      <w:r w:rsidRPr="0096658F">
        <w:rPr>
          <w:b/>
          <w:bCs/>
          <w:shd w:val="clear" w:color="auto" w:fill="FFFFFF"/>
        </w:rPr>
        <w:t xml:space="preserve"> Secretaría de Finanzas y Administración</w:t>
      </w:r>
      <w:r w:rsidRPr="0096658F">
        <w:rPr>
          <w:shd w:val="clear" w:color="auto" w:fill="FFFFFF"/>
        </w:rPr>
        <w:t xml:space="preserve"> de </w:t>
      </w:r>
      <w:r w:rsidRPr="0096658F">
        <w:rPr>
          <w:b/>
          <w:bCs/>
          <w:shd w:val="clear" w:color="auto" w:fill="FFFFFF"/>
        </w:rPr>
        <w:t>“LA ENTIDAD”</w:t>
      </w:r>
      <w:r w:rsidRPr="0096658F">
        <w:rPr>
          <w:shd w:val="clear" w:color="auto" w:fill="FFFFFF"/>
        </w:rPr>
        <w:t xml:space="preserve">, a </w:t>
      </w:r>
      <w:r w:rsidRPr="0096658F">
        <w:rPr>
          <w:b/>
          <w:bCs/>
          <w:shd w:val="clear" w:color="auto" w:fill="FFFFFF"/>
        </w:rPr>
        <w:t>“LA SECRETARÍA”</w:t>
      </w:r>
      <w:r w:rsidRPr="0096658F">
        <w:rPr>
          <w:shd w:val="clear" w:color="auto" w:fill="FFFFFF"/>
        </w:rPr>
        <w:t xml:space="preserve">, a través de sus Unidades Administrativas y Órganos Administrativos Desconcentrados responsables de cada uno de </w:t>
      </w:r>
      <w:r w:rsidRPr="0096658F">
        <w:rPr>
          <w:b/>
          <w:bCs/>
          <w:shd w:val="clear" w:color="auto" w:fill="FFFFFF"/>
        </w:rPr>
        <w:t>“LOS PROGRAMAS”</w:t>
      </w:r>
      <w:r w:rsidRPr="0096658F">
        <w:rPr>
          <w:shd w:val="clear" w:color="auto" w:fill="FFFFFF"/>
        </w:rPr>
        <w:t xml:space="preserve"> en un plazo no mayor a diez (10) días hábiles posteriores al cierre de mes, en el cual, se hayan recibido los recursos federales que se detallan en el presente </w:t>
      </w:r>
      <w:r w:rsidRPr="0096658F">
        <w:rPr>
          <w:b/>
          <w:bCs/>
          <w:shd w:val="clear" w:color="auto" w:fill="FFFFFF"/>
        </w:rPr>
        <w:t>“CONVENIO ESPECÍFICO”</w:t>
      </w:r>
      <w:r w:rsidRPr="0096658F">
        <w:rPr>
          <w:shd w:val="clear" w:color="auto" w:fill="FFFFFF"/>
        </w:rPr>
        <w:t xml:space="preserve">, el </w:t>
      </w:r>
      <w:r w:rsidRPr="0096658F">
        <w:rPr>
          <w:b/>
          <w:bCs/>
          <w:shd w:val="clear" w:color="auto" w:fill="FFFFFF"/>
        </w:rPr>
        <w:t xml:space="preserve">CFDI </w:t>
      </w:r>
      <w:r w:rsidRPr="0096658F">
        <w:rPr>
          <w:shd w:val="clear" w:color="auto" w:fill="FFFFFF"/>
        </w:rPr>
        <w:t>conforme a la normatividad aplicable y el estado de cuenta bancario en el cual, deberá identificar los rendimientos generados.</w:t>
      </w:r>
    </w:p>
    <w:p w14:paraId="3B53F475" w14:textId="77777777" w:rsidR="0042605E" w:rsidRPr="0096658F" w:rsidRDefault="00097833" w:rsidP="4E07C02E">
      <w:pPr>
        <w:pStyle w:val="Estilo1"/>
        <w:spacing w:beforeAutospacing="1" w:afterAutospacing="1"/>
        <w:jc w:val="both"/>
      </w:pPr>
      <w:r w:rsidRPr="0096658F">
        <w:rPr>
          <w:shd w:val="clear" w:color="auto" w:fill="FFFFFF"/>
        </w:rPr>
        <w:t xml:space="preserve">Asimismo, la </w:t>
      </w:r>
      <w:r w:rsidRPr="0096658F">
        <w:rPr>
          <w:b/>
          <w:bCs/>
          <w:shd w:val="clear" w:color="auto" w:fill="FFFFFF"/>
        </w:rPr>
        <w:t>UNIDAD EJECUTORA</w:t>
      </w:r>
      <w:r w:rsidRPr="0096658F">
        <w:rPr>
          <w:shd w:val="clear" w:color="auto" w:fill="FFFFFF"/>
        </w:rPr>
        <w:t xml:space="preserve"> deberá remitir a </w:t>
      </w:r>
      <w:r w:rsidRPr="0096658F">
        <w:rPr>
          <w:b/>
          <w:bCs/>
          <w:shd w:val="clear" w:color="auto" w:fill="FFFFFF"/>
        </w:rPr>
        <w:t>“LA SECRETARÍA”</w:t>
      </w:r>
      <w:r w:rsidRPr="0096658F">
        <w:rPr>
          <w:shd w:val="clear" w:color="auto" w:fill="FFFFFF"/>
        </w:rPr>
        <w:t>, a través de sus Unidades Administrativas y Órganos Administrativos Desconcentrados responsables de cada uno de</w:t>
      </w:r>
      <w:r w:rsidRPr="0096658F">
        <w:rPr>
          <w:b/>
          <w:bCs/>
          <w:shd w:val="clear" w:color="auto" w:fill="FFFFFF"/>
        </w:rPr>
        <w:t xml:space="preserve"> “LOS PROGRAMAS”</w:t>
      </w:r>
      <w:r w:rsidRPr="0096658F">
        <w:rPr>
          <w:shd w:val="clear" w:color="auto" w:fill="FFFFFF"/>
        </w:rPr>
        <w:t xml:space="preserve"> mediante oficio, en un plazo no mayor a diez (10) días hábiles posteriores al cierre de mes en el cual, se realizó la recepción de la ministración por parte de la </w:t>
      </w:r>
      <w:r w:rsidRPr="0096658F">
        <w:rPr>
          <w:b/>
          <w:bCs/>
          <w:shd w:val="clear" w:color="auto" w:fill="FFFFFF"/>
        </w:rPr>
        <w:t>Secretaría de Finanzas y Administración</w:t>
      </w:r>
      <w:r w:rsidRPr="0096658F">
        <w:rPr>
          <w:shd w:val="clear" w:color="auto" w:fill="FFFFFF"/>
        </w:rPr>
        <w:t xml:space="preserve"> de </w:t>
      </w:r>
      <w:r w:rsidRPr="0096658F">
        <w:rPr>
          <w:b/>
          <w:bCs/>
          <w:shd w:val="clear" w:color="auto" w:fill="FFFFFF"/>
        </w:rPr>
        <w:t>“LA ENTIDAD”,</w:t>
      </w:r>
      <w:r w:rsidRPr="0096658F">
        <w:rPr>
          <w:shd w:val="clear" w:color="auto" w:fill="FFFFFF"/>
        </w:rPr>
        <w:t xml:space="preserve"> el estado de cuenta bancario que acredite la recepción de dichas ministraciones y deberá informar los rendimientos financieros que le hayan sido ministrados, conforme a la normativa aplicable. La documentación comprobatoria a que se refieren los párrafos anteriores deberá precisar el monto de los recursos transferidos; señalar las fechas de emisión y de recepción de los recursos; precisar el nombre del programa institucional y los conceptos relativos a los recursos federales recibidos. Dicha documentación deberá remitirse en archivo electrónico </w:t>
      </w:r>
      <w:r w:rsidRPr="0096658F">
        <w:rPr>
          <w:b/>
          <w:bCs/>
          <w:shd w:val="clear" w:color="auto" w:fill="FFFFFF"/>
        </w:rPr>
        <w:t>CFDI</w:t>
      </w:r>
      <w:r w:rsidRPr="0096658F">
        <w:rPr>
          <w:shd w:val="clear" w:color="auto" w:fill="FFFFFF"/>
        </w:rPr>
        <w:t>, junto con los estados de cuenta bancarios que acrediten la recepción de dichos recursos.</w:t>
      </w:r>
    </w:p>
    <w:p w14:paraId="3B53F476" w14:textId="5DC77AB7" w:rsidR="0042605E" w:rsidRPr="0096658F" w:rsidRDefault="00097833" w:rsidP="4E07C02E">
      <w:pPr>
        <w:pStyle w:val="Estilo1"/>
        <w:spacing w:beforeAutospacing="1" w:afterAutospacing="1"/>
        <w:jc w:val="both"/>
      </w:pPr>
      <w:r w:rsidRPr="0096658F">
        <w:rPr>
          <w:shd w:val="clear" w:color="auto" w:fill="FFFFFF"/>
        </w:rPr>
        <w:t xml:space="preserve">IV.    Entregar a </w:t>
      </w:r>
      <w:r w:rsidRPr="0096658F">
        <w:rPr>
          <w:b/>
          <w:bCs/>
          <w:shd w:val="clear" w:color="auto" w:fill="FFFFFF"/>
        </w:rPr>
        <w:t>“LA SECRETARÍA”</w:t>
      </w:r>
      <w:r w:rsidRPr="0096658F">
        <w:rPr>
          <w:shd w:val="clear" w:color="auto" w:fill="FFFFFF"/>
        </w:rPr>
        <w:t xml:space="preserve">, a través de la Subsecretaría de Políticas de Salud y Bienestar Poblacional, los certificados del gasto que correspondan, respecto de la comprobación del gasto de los recursos presupuestarios federales ministrados, así como de los reintegros a la Tesorería de la Federación que realice </w:t>
      </w:r>
      <w:r w:rsidRPr="0096658F">
        <w:rPr>
          <w:b/>
          <w:bCs/>
          <w:shd w:val="clear" w:color="auto" w:fill="FFFFFF"/>
        </w:rPr>
        <w:t>“LA ENTIDAD”</w:t>
      </w:r>
      <w:r w:rsidRPr="0096658F">
        <w:rPr>
          <w:shd w:val="clear" w:color="auto" w:fill="FFFFFF"/>
        </w:rPr>
        <w:t xml:space="preserve">, elaborados y validados por el titular de la </w:t>
      </w:r>
      <w:r w:rsidRPr="0096658F">
        <w:rPr>
          <w:b/>
          <w:bCs/>
          <w:shd w:val="clear" w:color="auto" w:fill="FFFFFF"/>
        </w:rPr>
        <w:t>Secretaría de Salud y/o Servicios Estatales de Salud Guerrero</w:t>
      </w:r>
      <w:r w:rsidRPr="0096658F">
        <w:rPr>
          <w:shd w:val="clear" w:color="auto" w:fill="FFFFFF"/>
        </w:rPr>
        <w:t xml:space="preserve">, o por aquel servidor público en quien éste delegue dichas funciones, conforme a la normativa aplicable en </w:t>
      </w:r>
      <w:r w:rsidRPr="0096658F">
        <w:rPr>
          <w:b/>
          <w:bCs/>
          <w:shd w:val="clear" w:color="auto" w:fill="FFFFFF"/>
        </w:rPr>
        <w:t>“LA ENTIDAD”</w:t>
      </w:r>
      <w:r w:rsidRPr="0096658F">
        <w:rPr>
          <w:shd w:val="clear" w:color="auto" w:fill="FFFFFF"/>
        </w:rPr>
        <w:t xml:space="preserve">, de acuerdo a los formatos establecidos en los </w:t>
      </w:r>
      <w:r w:rsidRPr="0096658F">
        <w:rPr>
          <w:b/>
          <w:bCs/>
          <w:shd w:val="clear" w:color="auto" w:fill="FFFFFF"/>
        </w:rPr>
        <w:t xml:space="preserve">Criterios para la comprobación del gasto, 2025, </w:t>
      </w:r>
      <w:r w:rsidRPr="0096658F">
        <w:rPr>
          <w:shd w:val="clear" w:color="auto" w:fill="FFFFFF"/>
        </w:rPr>
        <w:t xml:space="preserve">en observancia a los </w:t>
      </w:r>
      <w:r w:rsidRPr="0096658F">
        <w:rPr>
          <w:b/>
          <w:bCs/>
          <w:shd w:val="clear" w:color="auto" w:fill="FFFFFF"/>
        </w:rPr>
        <w:t>Mecanismos de cumplimiento de las obligaciones establecidas en el Convenio.</w:t>
      </w:r>
    </w:p>
    <w:p w14:paraId="3B53F477" w14:textId="71224A67" w:rsidR="0042605E" w:rsidRPr="0096658F" w:rsidRDefault="00097833" w:rsidP="5280B9E3">
      <w:pPr>
        <w:pStyle w:val="Estilo1"/>
        <w:spacing w:beforeAutospacing="1" w:afterAutospacing="1"/>
        <w:jc w:val="both"/>
      </w:pPr>
      <w:r w:rsidRPr="0096658F">
        <w:rPr>
          <w:shd w:val="clear" w:color="auto" w:fill="FFFFFF"/>
        </w:rPr>
        <w:t xml:space="preserve">V.    Obtener la documentación comprobatoria del gasto de los recursos presupuestarios federales objeto de este </w:t>
      </w:r>
      <w:r w:rsidRPr="0096658F">
        <w:rPr>
          <w:b/>
          <w:bCs/>
          <w:shd w:val="clear" w:color="auto" w:fill="FFFFFF"/>
        </w:rPr>
        <w:t>“CONVENIO ESPECÍFICO”</w:t>
      </w:r>
      <w:r w:rsidRPr="0096658F">
        <w:rPr>
          <w:shd w:val="clear" w:color="auto" w:fill="FFFFFF"/>
        </w:rPr>
        <w:t xml:space="preserve">, la cual, deberá estar a nombre de </w:t>
      </w:r>
      <w:r w:rsidRPr="5280B9E3">
        <w:rPr>
          <w:shd w:val="clear" w:color="auto" w:fill="FFFFFF"/>
        </w:rPr>
        <w:t>la </w:t>
      </w:r>
      <w:r w:rsidRPr="0096658F">
        <w:rPr>
          <w:b/>
          <w:bCs/>
          <w:shd w:val="clear" w:color="auto" w:fill="FFFFFF"/>
        </w:rPr>
        <w:t>Secretaría de Salud y/o Servicios Estatales de Salud Guerrero</w:t>
      </w:r>
      <w:r w:rsidRPr="0096658F">
        <w:rPr>
          <w:shd w:val="clear" w:color="auto" w:fill="FFFFFF"/>
        </w:rPr>
        <w:t xml:space="preserve"> y cumplir con los requisitos establecidos en los artículos 29 y 29-A del Código Fiscal de la Federación, así como con los requisitos que establezcan los </w:t>
      </w:r>
      <w:r w:rsidRPr="0096658F">
        <w:rPr>
          <w:b/>
          <w:bCs/>
          <w:shd w:val="clear" w:color="auto" w:fill="FFFFFF"/>
        </w:rPr>
        <w:t>Criterios para la Comprobación del Gasto, 2025</w:t>
      </w:r>
      <w:r w:rsidRPr="0096658F">
        <w:rPr>
          <w:shd w:val="clear" w:color="auto" w:fill="FFFFFF"/>
        </w:rPr>
        <w:t>, mismos que forman parte del presente instrumento. Dicha documentación comprobatoria se deberá cancelar con la leyenda</w:t>
      </w:r>
      <w:r w:rsidRPr="0096658F">
        <w:rPr>
          <w:b/>
          <w:bCs/>
          <w:shd w:val="clear" w:color="auto" w:fill="FFFFFF"/>
        </w:rPr>
        <w:t xml:space="preserve"> “Operado”</w:t>
      </w:r>
      <w:r w:rsidRPr="0096658F">
        <w:rPr>
          <w:shd w:val="clear" w:color="auto" w:fill="FFFFFF"/>
        </w:rPr>
        <w:t xml:space="preserve">, y se identificará con el nombre de </w:t>
      </w:r>
      <w:r w:rsidRPr="0096658F">
        <w:rPr>
          <w:b/>
          <w:bCs/>
          <w:shd w:val="clear" w:color="auto" w:fill="FFFFFF"/>
        </w:rPr>
        <w:t>“LOS PROGRAMAS”</w:t>
      </w:r>
      <w:r w:rsidRPr="0096658F">
        <w:rPr>
          <w:shd w:val="clear" w:color="auto" w:fill="FFFFFF"/>
        </w:rPr>
        <w:t xml:space="preserve"> en los que se haya efectuado el gasto, haciéndose mención expresa a que dichas erogaciones corresponden al ejercicio fiscal 2025.</w:t>
      </w:r>
    </w:p>
    <w:p w14:paraId="3B53F478" w14:textId="77777777" w:rsidR="0042605E" w:rsidRPr="0096658F" w:rsidRDefault="00097833" w:rsidP="5280B9E3">
      <w:pPr>
        <w:pStyle w:val="Estilo1"/>
        <w:spacing w:beforeAutospacing="1" w:afterAutospacing="1"/>
        <w:jc w:val="both"/>
      </w:pPr>
      <w:r w:rsidRPr="0096658F">
        <w:rPr>
          <w:shd w:val="clear" w:color="auto" w:fill="FFFFFF"/>
        </w:rPr>
        <w:t xml:space="preserve">VI.    Mantener bajo su custodia, a través de </w:t>
      </w:r>
      <w:r w:rsidRPr="5280B9E3">
        <w:rPr>
          <w:shd w:val="clear" w:color="auto" w:fill="FFFFFF"/>
        </w:rPr>
        <w:t>la </w:t>
      </w:r>
      <w:r w:rsidRPr="0096658F">
        <w:rPr>
          <w:b/>
          <w:bCs/>
          <w:shd w:val="clear" w:color="auto" w:fill="FFFFFF"/>
        </w:rPr>
        <w:t xml:space="preserve"> Secretaría de Salud y/o Servicios Estatales de Salud Guerrero</w:t>
      </w:r>
      <w:r w:rsidRPr="0096658F">
        <w:rPr>
          <w:shd w:val="clear" w:color="auto" w:fill="FFFFFF"/>
        </w:rPr>
        <w:t xml:space="preserve"> por lo menos 5 años posteriores a su expedición, la documentación comprobatoria original de carácter técnico, administrativo y operativo del cumplimiento de las metas a que hace referencia el </w:t>
      </w:r>
      <w:r w:rsidRPr="0096658F">
        <w:rPr>
          <w:b/>
          <w:bCs/>
          <w:shd w:val="clear" w:color="auto" w:fill="FFFFFF"/>
        </w:rPr>
        <w:t>Anexo 7</w:t>
      </w:r>
      <w:r w:rsidRPr="0096658F">
        <w:rPr>
          <w:shd w:val="clear" w:color="auto" w:fill="FFFFFF"/>
        </w:rPr>
        <w:t xml:space="preserve"> del presente instrumento y, en su caso, proporcionarla cuando ésta le sea requerida por </w:t>
      </w:r>
      <w:r w:rsidRPr="0096658F">
        <w:rPr>
          <w:b/>
          <w:bCs/>
          <w:shd w:val="clear" w:color="auto" w:fill="FFFFFF"/>
        </w:rPr>
        <w:t>“LA SECRETARÍA”</w:t>
      </w:r>
      <w:r w:rsidRPr="0096658F">
        <w:rPr>
          <w:shd w:val="clear" w:color="auto" w:fill="FFFFFF"/>
        </w:rPr>
        <w:t>, por la Secretaría de Hacienda y Crédito Público y/o las instancias de fiscalización federales que correspondan, así como la información adicional que éstas últimas llegaran a requerirle.</w:t>
      </w:r>
    </w:p>
    <w:p w14:paraId="3B53F479" w14:textId="77777777" w:rsidR="0042605E" w:rsidRPr="0096658F" w:rsidRDefault="00097833" w:rsidP="5280B9E3">
      <w:pPr>
        <w:pStyle w:val="Estilo1"/>
        <w:spacing w:beforeAutospacing="1" w:afterAutospacing="1"/>
        <w:jc w:val="both"/>
      </w:pPr>
      <w:r w:rsidRPr="0096658F">
        <w:rPr>
          <w:shd w:val="clear" w:color="auto" w:fill="FFFFFF"/>
        </w:rPr>
        <w:t xml:space="preserve">VII.    Mantener bajo su custodia, a través de </w:t>
      </w:r>
      <w:r w:rsidRPr="5280B9E3">
        <w:rPr>
          <w:shd w:val="clear" w:color="auto" w:fill="FFFFFF"/>
        </w:rPr>
        <w:t>la</w:t>
      </w:r>
      <w:r w:rsidRPr="0096658F">
        <w:rPr>
          <w:b/>
          <w:bCs/>
          <w:shd w:val="clear" w:color="auto" w:fill="FFFFFF"/>
        </w:rPr>
        <w:t>  Secretaría de Salud y/o Servicios Estatales de Salud Guerrero</w:t>
      </w:r>
      <w:r w:rsidRPr="0096658F">
        <w:rPr>
          <w:shd w:val="clear" w:color="auto" w:fill="FFFFFF"/>
        </w:rPr>
        <w:t xml:space="preserve">, por lo menos 10 años a partir de la fecha de su expedición, la documentación comprobatoria y justificatoria original de los recursos presupuestarios federales erogados y, en su caso, proporcionarla cuando ésta le sea requerida por </w:t>
      </w:r>
      <w:r w:rsidRPr="0096658F">
        <w:rPr>
          <w:b/>
          <w:bCs/>
          <w:shd w:val="clear" w:color="auto" w:fill="FFFFFF"/>
        </w:rPr>
        <w:t>“LA SECRETARÍA”</w:t>
      </w:r>
      <w:r w:rsidRPr="0096658F">
        <w:rPr>
          <w:shd w:val="clear" w:color="auto" w:fill="FFFFFF"/>
        </w:rPr>
        <w:t>, por la Secretaría de Hacienda y Crédito Público y/o las instancias de fiscalización federales que correspondan, así como la información adicional que éstas últimas llegaran a requerirle.</w:t>
      </w:r>
    </w:p>
    <w:p w14:paraId="3B53F47A" w14:textId="77777777" w:rsidR="0042605E" w:rsidRPr="0096658F" w:rsidRDefault="00097833" w:rsidP="5280B9E3">
      <w:pPr>
        <w:pStyle w:val="Estilo1"/>
        <w:spacing w:beforeAutospacing="1" w:afterAutospacing="1"/>
        <w:jc w:val="both"/>
      </w:pPr>
      <w:r w:rsidRPr="0096658F">
        <w:rPr>
          <w:shd w:val="clear" w:color="auto" w:fill="FFFFFF"/>
        </w:rPr>
        <w:lastRenderedPageBreak/>
        <w:t xml:space="preserve">VIII.    Mantener bajo su custodia, a través de </w:t>
      </w:r>
      <w:r w:rsidRPr="5280B9E3">
        <w:rPr>
          <w:shd w:val="clear" w:color="auto" w:fill="FFFFFF"/>
        </w:rPr>
        <w:t>la</w:t>
      </w:r>
      <w:r w:rsidRPr="0096658F">
        <w:rPr>
          <w:b/>
          <w:bCs/>
          <w:shd w:val="clear" w:color="auto" w:fill="FFFFFF"/>
        </w:rPr>
        <w:t>  Secretaría de Salud y/o Servicios Estatales de Salud Guerrero</w:t>
      </w:r>
      <w:r w:rsidRPr="0096658F">
        <w:rPr>
          <w:shd w:val="clear" w:color="auto" w:fill="FFFFFF"/>
        </w:rPr>
        <w:t xml:space="preserve">, la documentación comprobatoria original de los insumos federales suministrados, así como aquella que soporte su debida aplicación, entendiéndose por ésta, a la entrega de dichos insumos que realiza la unidad ejecutora a los Establecimientos de Salud que correspondan, hasta en tanto dicha documentación le sea requerida por </w:t>
      </w:r>
      <w:r w:rsidRPr="0096658F">
        <w:rPr>
          <w:b/>
          <w:bCs/>
          <w:shd w:val="clear" w:color="auto" w:fill="FFFFFF"/>
        </w:rPr>
        <w:t>“LA SECRETARÍA”</w:t>
      </w:r>
      <w:r w:rsidRPr="0096658F">
        <w:rPr>
          <w:shd w:val="clear" w:color="auto" w:fill="FFFFFF"/>
        </w:rPr>
        <w:t>, por la Secretaría de Hacienda y Crédito Público y/o las instancias de fiscalización federales que correspondan, así como la información adicional que éstas últimas llegaran a requerirle.</w:t>
      </w:r>
    </w:p>
    <w:p w14:paraId="3B53F47B" w14:textId="77777777" w:rsidR="0042605E" w:rsidRPr="0096658F" w:rsidRDefault="00097833">
      <w:pPr>
        <w:pStyle w:val="Estilo1"/>
        <w:spacing w:beforeAutospacing="1" w:afterAutospacing="1"/>
        <w:jc w:val="both"/>
      </w:pPr>
      <w:r w:rsidRPr="0096658F">
        <w:rPr>
          <w:shd w:val="clear" w:color="auto" w:fill="FFFFFF"/>
        </w:rPr>
        <w:t>IX.    Entregar a</w:t>
      </w:r>
      <w:r w:rsidRPr="0096658F">
        <w:rPr>
          <w:b/>
          <w:bCs/>
          <w:shd w:val="clear" w:color="auto" w:fill="FFFFFF"/>
        </w:rPr>
        <w:t xml:space="preserve"> “LA SECRETARÍA”</w:t>
      </w:r>
      <w:r w:rsidRPr="0096658F">
        <w:rPr>
          <w:shd w:val="clear" w:color="auto" w:fill="FFFFFF"/>
        </w:rPr>
        <w:t xml:space="preserve">, a través de la Subsecretaría de Políticas de Salud y Bienestar Poblacional en observancia a los </w:t>
      </w:r>
      <w:r w:rsidRPr="0096658F">
        <w:rPr>
          <w:b/>
          <w:bCs/>
          <w:shd w:val="clear" w:color="auto" w:fill="FFFFFF"/>
        </w:rPr>
        <w:t>Mecanismos de cumplimiento de las obligaciones establecidas en el Convenio</w:t>
      </w:r>
      <w:r w:rsidRPr="0096658F">
        <w:rPr>
          <w:shd w:val="clear" w:color="auto" w:fill="FFFFFF"/>
        </w:rPr>
        <w:t xml:space="preserve">, mediante los formatos establecidos en el </w:t>
      </w:r>
      <w:r w:rsidRPr="0096658F">
        <w:rPr>
          <w:b/>
          <w:bCs/>
          <w:shd w:val="clear" w:color="auto" w:fill="FFFFFF"/>
        </w:rPr>
        <w:t>Anexo 9</w:t>
      </w:r>
      <w:r w:rsidRPr="0096658F">
        <w:rPr>
          <w:shd w:val="clear" w:color="auto" w:fill="FFFFFF"/>
        </w:rPr>
        <w:t xml:space="preserve"> del presente instrumento, conforme resulte aplicable, y con los requisitos solicitados, dentro de los 20 días hábiles siguientes a la terminación del primero, segundo y tercer trimestre del ejercicio fiscal 2025 y a más tardar el 15 de marzo del 2026, el correspondiente al cuarto trimestre del ejercicio 2025, el informe sobre:</w:t>
      </w:r>
    </w:p>
    <w:p w14:paraId="3B53F47C" w14:textId="77777777" w:rsidR="0042605E" w:rsidRPr="0096658F" w:rsidRDefault="00097833">
      <w:pPr>
        <w:pStyle w:val="Estilo1"/>
        <w:spacing w:beforeAutospacing="1" w:afterAutospacing="1"/>
        <w:jc w:val="both"/>
      </w:pPr>
      <w:r w:rsidRPr="0096658F">
        <w:rPr>
          <w:shd w:val="clear" w:color="auto" w:fill="FFFFFF"/>
        </w:rPr>
        <w:t xml:space="preserve">a.    El avance del ejercicio de los recursos ministrados financieros ministrados a </w:t>
      </w:r>
      <w:r w:rsidRPr="0096658F">
        <w:rPr>
          <w:b/>
          <w:bCs/>
          <w:shd w:val="clear" w:color="auto" w:fill="FFFFFF"/>
        </w:rPr>
        <w:t>“LA ENTIDAD”</w:t>
      </w:r>
      <w:r w:rsidRPr="0096658F">
        <w:rPr>
          <w:shd w:val="clear" w:color="auto" w:fill="FFFFFF"/>
        </w:rPr>
        <w:t>, señalando el nombre del Programa al que se destinan los recursos, monto de los recursos programados, ministrados comprometidos, ejercidos, reintegrados a la TESOFE y por ejercer.</w:t>
      </w:r>
    </w:p>
    <w:p w14:paraId="3B53F47D" w14:textId="77777777" w:rsidR="0042605E" w:rsidRPr="0096658F" w:rsidRDefault="00097833">
      <w:pPr>
        <w:pStyle w:val="Estilo1"/>
        <w:spacing w:beforeAutospacing="1" w:afterAutospacing="1"/>
        <w:jc w:val="both"/>
      </w:pPr>
      <w:r w:rsidRPr="0096658F">
        <w:rPr>
          <w:shd w:val="clear" w:color="auto" w:fill="FFFFFF"/>
        </w:rPr>
        <w:t xml:space="preserve">b.    El avance en el suministro y destino de los insumos/bienes enviados a </w:t>
      </w:r>
      <w:r w:rsidRPr="0096658F">
        <w:rPr>
          <w:b/>
          <w:bCs/>
          <w:shd w:val="clear" w:color="auto" w:fill="FFFFFF"/>
        </w:rPr>
        <w:t>“LA ENTIDAD”</w:t>
      </w:r>
      <w:r w:rsidRPr="0096658F">
        <w:rPr>
          <w:shd w:val="clear" w:color="auto" w:fill="FFFFFF"/>
        </w:rPr>
        <w:t>, señalando el nombre del Programa, índice, descripción del bien/descripción complementaria, fuente de financiamiento, cantidad programada, costo total estimado, cantidad real ministrada, costo total real, porcentaje de avance suministrado, pendiente por suministrar, cantidad real aplicada, porcentaje de avance aplicado y por aplicar.</w:t>
      </w:r>
    </w:p>
    <w:p w14:paraId="3B53F47E" w14:textId="77777777" w:rsidR="0042605E" w:rsidRPr="0096658F" w:rsidRDefault="00097833">
      <w:pPr>
        <w:pStyle w:val="Estilo1"/>
        <w:spacing w:beforeAutospacing="1" w:afterAutospacing="1"/>
        <w:jc w:val="both"/>
      </w:pPr>
      <w:r w:rsidRPr="0096658F">
        <w:rPr>
          <w:shd w:val="clear" w:color="auto" w:fill="FFFFFF"/>
        </w:rPr>
        <w:t>c.    El avance de indicadores, señalando el nombre del programa, índice, actividad general, indicador, frecuencia de medición, medición de avance, meta, meta programada, presupuesto, meta realizada y porcentaje de avance.</w:t>
      </w:r>
    </w:p>
    <w:p w14:paraId="3B53F47F" w14:textId="77777777" w:rsidR="0042605E" w:rsidRPr="0096658F" w:rsidRDefault="00097833">
      <w:pPr>
        <w:pStyle w:val="Estilo1"/>
        <w:spacing w:beforeAutospacing="1" w:afterAutospacing="1"/>
        <w:jc w:val="both"/>
      </w:pPr>
      <w:r w:rsidRPr="0096658F">
        <w:rPr>
          <w:shd w:val="clear" w:color="auto" w:fill="FFFFFF"/>
        </w:rPr>
        <w:t xml:space="preserve">X.    Entregar a </w:t>
      </w:r>
      <w:r w:rsidRPr="0096658F">
        <w:rPr>
          <w:b/>
          <w:bCs/>
          <w:shd w:val="clear" w:color="auto" w:fill="FFFFFF"/>
        </w:rPr>
        <w:t>“LA SECRETARÍA”</w:t>
      </w:r>
      <w:r w:rsidRPr="0096658F">
        <w:rPr>
          <w:shd w:val="clear" w:color="auto" w:fill="FFFFFF"/>
        </w:rPr>
        <w:t xml:space="preserve">, a través de las Unidades Administrativas u Órganos Administrativos Desconcentrados que tienen a cargo cada uno de </w:t>
      </w:r>
      <w:r w:rsidRPr="0096658F">
        <w:rPr>
          <w:b/>
          <w:bCs/>
          <w:shd w:val="clear" w:color="auto" w:fill="FFFFFF"/>
        </w:rPr>
        <w:t>“LOS PROGRAMAS”</w:t>
      </w:r>
      <w:r w:rsidRPr="0096658F">
        <w:rPr>
          <w:shd w:val="clear" w:color="auto" w:fill="FFFFFF"/>
        </w:rPr>
        <w:t>, la documentación comprobatoria que soporte la aplicación de los insumos federales suministrados, a que hace referencia la fracción VIII de la presente Cláusula.</w:t>
      </w:r>
    </w:p>
    <w:p w14:paraId="3B53F480" w14:textId="77777777" w:rsidR="0042605E" w:rsidRPr="0096658F" w:rsidRDefault="00097833">
      <w:pPr>
        <w:pStyle w:val="Estilo1"/>
        <w:spacing w:beforeAutospacing="1" w:afterAutospacing="1"/>
        <w:jc w:val="both"/>
      </w:pPr>
      <w:r w:rsidRPr="0096658F">
        <w:rPr>
          <w:shd w:val="clear" w:color="auto" w:fill="FFFFFF"/>
        </w:rPr>
        <w:t xml:space="preserve">XI.    Integrar la información financiera relativa a los recursos federales transferidos para la ejecución del objeto del presente </w:t>
      </w:r>
      <w:r w:rsidRPr="0096658F">
        <w:rPr>
          <w:b/>
          <w:bCs/>
          <w:shd w:val="clear" w:color="auto" w:fill="FFFFFF"/>
        </w:rPr>
        <w:t>“CONVENIO ESPECÍFICO”</w:t>
      </w:r>
      <w:r w:rsidRPr="0096658F">
        <w:rPr>
          <w:shd w:val="clear" w:color="auto" w:fill="FFFFFF"/>
        </w:rPr>
        <w:t>, en los términos previstos en el artículo 70 de la Ley General de Contabilidad Gubernamental.</w:t>
      </w:r>
    </w:p>
    <w:p w14:paraId="3B53F481" w14:textId="77777777" w:rsidR="0042605E" w:rsidRPr="0096658F" w:rsidRDefault="00097833">
      <w:pPr>
        <w:pStyle w:val="Estilo1"/>
        <w:spacing w:beforeAutospacing="1" w:afterAutospacing="1"/>
        <w:jc w:val="both"/>
      </w:pPr>
      <w:r w:rsidRPr="0096658F">
        <w:rPr>
          <w:shd w:val="clear" w:color="auto" w:fill="FFFFFF"/>
        </w:rPr>
        <w:t>XII.    Reportar de manera oportuna y con la periodicidad establecida en la normativa vigente, los datos para el Sistema Nacional de Vigilancia Epidemiológica, así como para los sistemas de información específicos establecidos por las direcciones generales de Políticas en Salud Pública y de Epidemiología y por los centros nacionales de Equidad de Género, Salud Sexual y Reproductiva; de Prevención y Control de Enfermedades; para la Prevención y Control del VIH/SIDA y Hepatitis y para la Salud de la Infancia y la Adolescencia.</w:t>
      </w:r>
    </w:p>
    <w:p w14:paraId="3B53F482" w14:textId="77777777" w:rsidR="0042605E" w:rsidRPr="0096658F" w:rsidRDefault="00097833">
      <w:pPr>
        <w:pStyle w:val="Estilo1"/>
        <w:spacing w:beforeAutospacing="1" w:afterAutospacing="1"/>
        <w:jc w:val="both"/>
      </w:pPr>
      <w:r w:rsidRPr="0096658F">
        <w:rPr>
          <w:shd w:val="clear" w:color="auto" w:fill="FFFFFF"/>
        </w:rPr>
        <w:t>XIII.    Manejar adecuadamente el ciclo logístico para la conservación y distribución oportuna de los insumos federales que se le suministren con motivo de este instrumento.</w:t>
      </w:r>
    </w:p>
    <w:p w14:paraId="3B53F483" w14:textId="77777777" w:rsidR="0042605E" w:rsidRPr="0096658F" w:rsidRDefault="00097833">
      <w:pPr>
        <w:pStyle w:val="Estilo1"/>
        <w:spacing w:beforeAutospacing="1" w:afterAutospacing="1"/>
        <w:jc w:val="both"/>
      </w:pPr>
      <w:r w:rsidRPr="0096658F">
        <w:rPr>
          <w:shd w:val="clear" w:color="auto" w:fill="FFFFFF"/>
        </w:rPr>
        <w:t xml:space="preserve">XIV.    Vigilar el cumplimiento estricto de las disposiciones jurídicas aplicables al ejercicio del gasto público federal, dando aviso a las instancias respectivas por cualquier anomalía detectada, conforme a lo establecido en la normativa aplicable, por conducto de la </w:t>
      </w:r>
      <w:r w:rsidRPr="0096658F">
        <w:rPr>
          <w:b/>
          <w:bCs/>
          <w:shd w:val="clear" w:color="auto" w:fill="FFFFFF"/>
        </w:rPr>
        <w:t>UNIDAD EJECUTORA</w:t>
      </w:r>
      <w:r w:rsidRPr="0096658F">
        <w:rPr>
          <w:shd w:val="clear" w:color="auto" w:fill="FFFFFF"/>
        </w:rPr>
        <w:t xml:space="preserve">, responsable ante </w:t>
      </w:r>
      <w:r w:rsidRPr="0096658F">
        <w:rPr>
          <w:b/>
          <w:bCs/>
          <w:shd w:val="clear" w:color="auto" w:fill="FFFFFF"/>
        </w:rPr>
        <w:t>“LA SECRETARÍA”</w:t>
      </w:r>
      <w:r w:rsidRPr="0096658F">
        <w:rPr>
          <w:shd w:val="clear" w:color="auto" w:fill="FFFFFF"/>
        </w:rPr>
        <w:t xml:space="preserve"> del adecuado ejercicio y comprobación de los recursos objeto del presente instrumento jurídico.</w:t>
      </w:r>
    </w:p>
    <w:p w14:paraId="3B53F484" w14:textId="77777777" w:rsidR="0042605E" w:rsidRPr="0096658F" w:rsidRDefault="00097833">
      <w:pPr>
        <w:pStyle w:val="Estilo1"/>
        <w:spacing w:beforeAutospacing="1" w:afterAutospacing="1"/>
        <w:jc w:val="both"/>
      </w:pPr>
      <w:r w:rsidRPr="0096658F">
        <w:rPr>
          <w:shd w:val="clear" w:color="auto" w:fill="FFFFFF"/>
        </w:rPr>
        <w:t>XV.    Responder por la integración y veracidad de la información técnica y financiera que presenten para el cumplimiento de los compromisos establecidos en el presente instrumento jurídico, particularmente, de aquélla generada con motivo de la aplicación, seguimiento, control, rendición de cuentas y transparencia de los recursos federales ministrados, en términos de las disposiciones jurídicas aplicables.</w:t>
      </w:r>
    </w:p>
    <w:p w14:paraId="3B53F485" w14:textId="72D6C4D8" w:rsidR="0042605E" w:rsidRPr="0096658F" w:rsidRDefault="00097833" w:rsidP="5280B9E3">
      <w:pPr>
        <w:pStyle w:val="Estilo1"/>
        <w:spacing w:beforeAutospacing="1" w:afterAutospacing="1"/>
        <w:jc w:val="both"/>
      </w:pPr>
      <w:r w:rsidRPr="0096658F">
        <w:rPr>
          <w:shd w:val="clear" w:color="auto" w:fill="FFFFFF"/>
        </w:rPr>
        <w:t xml:space="preserve">XVI.    Gestionar a través de la </w:t>
      </w:r>
      <w:r w:rsidRPr="0096658F">
        <w:rPr>
          <w:b/>
          <w:bCs/>
          <w:shd w:val="clear" w:color="auto" w:fill="FFFFFF"/>
        </w:rPr>
        <w:t>UNIDAD EJECUTORA</w:t>
      </w:r>
      <w:r w:rsidRPr="0096658F">
        <w:rPr>
          <w:shd w:val="clear" w:color="auto" w:fill="FFFFFF"/>
        </w:rPr>
        <w:t xml:space="preserve">, a más tardar a los cinco (5) días hábiles de la recepción de los recursos, el inicio de los procesos de adquisición y contratación necesarios para dar cumplimiento al objeto del presente </w:t>
      </w:r>
      <w:r w:rsidRPr="0096658F">
        <w:rPr>
          <w:shd w:val="clear" w:color="auto" w:fill="FFFFFF"/>
        </w:rPr>
        <w:lastRenderedPageBreak/>
        <w:t xml:space="preserve">instrumento jurídico e informar mensualmente mediante correo electrónico institucional a </w:t>
      </w:r>
      <w:r w:rsidRPr="0096658F">
        <w:rPr>
          <w:b/>
          <w:bCs/>
          <w:shd w:val="clear" w:color="auto" w:fill="FFFFFF"/>
        </w:rPr>
        <w:t>“LA SECRETARÍA”</w:t>
      </w:r>
      <w:r w:rsidRPr="0096658F">
        <w:rPr>
          <w:shd w:val="clear" w:color="auto" w:fill="FFFFFF"/>
        </w:rPr>
        <w:t xml:space="preserve"> respecto del avance de los mismos, conforme a lo dispuesto en los Mecanismos de cumplimiento de las obligaciones establecidas en el Convenio.</w:t>
      </w:r>
    </w:p>
    <w:p w14:paraId="3B53F486" w14:textId="77777777" w:rsidR="0042605E" w:rsidRPr="0096658F" w:rsidRDefault="00097833">
      <w:pPr>
        <w:pStyle w:val="Estilo1"/>
        <w:spacing w:beforeAutospacing="1" w:afterAutospacing="1"/>
        <w:jc w:val="both"/>
      </w:pPr>
      <w:r w:rsidRPr="0096658F">
        <w:rPr>
          <w:shd w:val="clear" w:color="auto" w:fill="FFFFFF"/>
        </w:rPr>
        <w:t>XVII.    Mantener en condiciones óptimas de operación, los sistemas de red de frío para el mantenimiento de los insumos y vigilar la vigencia de los insumos federales suministrados de aplicación directa a la población de su circunscripción territorial, evitando la caducidad de los mismos.</w:t>
      </w:r>
    </w:p>
    <w:p w14:paraId="3B53F487" w14:textId="77777777" w:rsidR="0042605E" w:rsidRPr="0096658F" w:rsidRDefault="00097833">
      <w:pPr>
        <w:pStyle w:val="Estilo1"/>
        <w:spacing w:beforeAutospacing="1" w:afterAutospacing="1"/>
        <w:jc w:val="both"/>
      </w:pPr>
      <w:r w:rsidRPr="0096658F">
        <w:rPr>
          <w:shd w:val="clear" w:color="auto" w:fill="FFFFFF"/>
        </w:rPr>
        <w:t>XVIII.    Registrar en su contabilidad los recursos presupuestarios federales ministrados e insumos federales suministrados con motivo del presente</w:t>
      </w:r>
      <w:r w:rsidRPr="0096658F">
        <w:rPr>
          <w:b/>
          <w:bCs/>
          <w:shd w:val="clear" w:color="auto" w:fill="FFFFFF"/>
        </w:rPr>
        <w:t xml:space="preserve"> “CONVENIO ESPECÍFICO”</w:t>
      </w:r>
      <w:r w:rsidRPr="0096658F">
        <w:rPr>
          <w:shd w:val="clear" w:color="auto" w:fill="FFFFFF"/>
        </w:rPr>
        <w:t>, una vez devengados conforme al avance del ejercicio e informar de ello en la cuenta pública de la Hacienda Pública Estatal y en los demás informes que le sean requeridos, sin que por ello pierdan su carácter federal, por lo que en su asignación, ejercicio, ejecución y comprobación se sujetará a las disposiciones federales aplicables.</w:t>
      </w:r>
    </w:p>
    <w:p w14:paraId="3B53F488" w14:textId="77777777" w:rsidR="0042605E" w:rsidRPr="0096658F" w:rsidRDefault="00097833">
      <w:pPr>
        <w:pStyle w:val="Estilo1"/>
        <w:spacing w:beforeAutospacing="1" w:afterAutospacing="1"/>
        <w:jc w:val="both"/>
      </w:pPr>
      <w:r w:rsidRPr="0096658F">
        <w:rPr>
          <w:shd w:val="clear" w:color="auto" w:fill="FFFFFF"/>
        </w:rPr>
        <w:t xml:space="preserve">XIX.    Verificar que todos los procedimientos referentes a la remodelación, modificación, ampliación y equipamiento de los laboratorios de referencia epidemiológica que se realicen en </w:t>
      </w:r>
      <w:r w:rsidRPr="0096658F">
        <w:rPr>
          <w:b/>
          <w:bCs/>
          <w:shd w:val="clear" w:color="auto" w:fill="FFFFFF"/>
        </w:rPr>
        <w:t>“LA ENTIDAD”</w:t>
      </w:r>
      <w:r w:rsidRPr="0096658F">
        <w:rPr>
          <w:shd w:val="clear" w:color="auto" w:fill="FFFFFF"/>
        </w:rPr>
        <w:t xml:space="preserve"> cumplan con lo dispuesto por las leyes, reglamentos, decretos, circulares y normas de las autoridades competentes en materia de salubridad, protección ecológica y de medio ambiente que rijan en el ámbito federal.</w:t>
      </w:r>
    </w:p>
    <w:p w14:paraId="3B53F489" w14:textId="77777777" w:rsidR="0042605E" w:rsidRPr="0096658F" w:rsidRDefault="00097833">
      <w:pPr>
        <w:pStyle w:val="Estilo1"/>
        <w:spacing w:beforeAutospacing="1" w:afterAutospacing="1"/>
        <w:jc w:val="both"/>
      </w:pPr>
      <w:r w:rsidRPr="0096658F">
        <w:rPr>
          <w:shd w:val="clear" w:color="auto" w:fill="FFFFFF"/>
        </w:rPr>
        <w:t>XX.    Registrar como activos fijos, los bienes muebles que serán adquiridos con cargo a los recursos presupuestarios federales objeto de este instrumento, de conformidad con las disposiciones jurídicas vigentes en materia de ejercicio, registro y contabilidad del gasto público gubernamental.</w:t>
      </w:r>
    </w:p>
    <w:p w14:paraId="3B53F48A" w14:textId="77777777" w:rsidR="0042605E" w:rsidRPr="0096658F" w:rsidRDefault="00097833">
      <w:pPr>
        <w:pStyle w:val="Estilo1"/>
        <w:spacing w:beforeAutospacing="1" w:afterAutospacing="1"/>
        <w:jc w:val="both"/>
      </w:pPr>
      <w:r w:rsidRPr="0096658F">
        <w:rPr>
          <w:shd w:val="clear" w:color="auto" w:fill="FFFFFF"/>
        </w:rPr>
        <w:t xml:space="preserve">XXI.    Contratar con recursos de </w:t>
      </w:r>
      <w:r w:rsidRPr="0096658F">
        <w:rPr>
          <w:b/>
          <w:bCs/>
          <w:shd w:val="clear" w:color="auto" w:fill="FFFFFF"/>
        </w:rPr>
        <w:t>“LA ENTIDAD”</w:t>
      </w:r>
      <w:r w:rsidRPr="0096658F">
        <w:rPr>
          <w:shd w:val="clear" w:color="auto" w:fill="FFFFFF"/>
        </w:rPr>
        <w:t>, y mantener vigentes las pólizas de seguros y de mantenimientos preventivo y correctivo de los bienes muebles, que cubran el valor de los que sean adquiridos con cargo a los recursos presupuestarios federales objeto de este instrumento.</w:t>
      </w:r>
    </w:p>
    <w:p w14:paraId="3B53F48B" w14:textId="77777777" w:rsidR="0042605E" w:rsidRPr="0096658F" w:rsidRDefault="00097833">
      <w:pPr>
        <w:pStyle w:val="Estilo1"/>
        <w:spacing w:beforeAutospacing="1" w:afterAutospacing="1"/>
        <w:jc w:val="both"/>
      </w:pPr>
      <w:r w:rsidRPr="0096658F">
        <w:rPr>
          <w:shd w:val="clear" w:color="auto" w:fill="FFFFFF"/>
        </w:rPr>
        <w:t xml:space="preserve">XXII.    Contratar los recursos humanos calificados para el reforzamiento de la implementación del </w:t>
      </w:r>
      <w:r w:rsidRPr="0096658F">
        <w:rPr>
          <w:b/>
          <w:bCs/>
          <w:shd w:val="clear" w:color="auto" w:fill="FFFFFF"/>
        </w:rPr>
        <w:t xml:space="preserve">SNSP </w:t>
      </w:r>
      <w:r w:rsidRPr="0096658F">
        <w:rPr>
          <w:shd w:val="clear" w:color="auto" w:fill="FFFFFF"/>
        </w:rPr>
        <w:t xml:space="preserve">y las intervenciones de las acciones en materia de salud pública que se encuentran inmersas en </w:t>
      </w:r>
      <w:r w:rsidRPr="0096658F">
        <w:rPr>
          <w:b/>
          <w:bCs/>
          <w:shd w:val="clear" w:color="auto" w:fill="FFFFFF"/>
        </w:rPr>
        <w:t>“LOS PROGRAMAS”</w:t>
      </w:r>
      <w:r w:rsidRPr="0096658F">
        <w:rPr>
          <w:shd w:val="clear" w:color="auto" w:fill="FFFFFF"/>
        </w:rPr>
        <w:t xml:space="preserve">, establecidas en el </w:t>
      </w:r>
      <w:r w:rsidRPr="0096658F">
        <w:rPr>
          <w:b/>
          <w:bCs/>
          <w:shd w:val="clear" w:color="auto" w:fill="FFFFFF"/>
        </w:rPr>
        <w:t>MAS-BIENESTAR</w:t>
      </w:r>
      <w:r w:rsidRPr="0096658F">
        <w:rPr>
          <w:shd w:val="clear" w:color="auto" w:fill="FFFFFF"/>
        </w:rPr>
        <w:t xml:space="preserve">, conforme a lo establecido en el </w:t>
      </w:r>
      <w:r w:rsidRPr="0096658F">
        <w:rPr>
          <w:b/>
          <w:bCs/>
          <w:shd w:val="clear" w:color="auto" w:fill="FFFFFF"/>
        </w:rPr>
        <w:t>Anexo 5</w:t>
      </w:r>
      <w:r w:rsidRPr="0096658F">
        <w:rPr>
          <w:shd w:val="clear" w:color="auto" w:fill="FFFFFF"/>
        </w:rPr>
        <w:t xml:space="preserve"> del presente instrumento jurídico y, en su caso, proporcionarles los gastos de operación, con cargo a los recursos federales que se ministren con motivo del presente Convenio, con apego a los Lineamientos por los que se establecen las medidas de austeridad en el gasto de operación en las dependencias y entidades de la Administración Pública Federal.</w:t>
      </w:r>
    </w:p>
    <w:p w14:paraId="3B53F48C" w14:textId="77777777" w:rsidR="0042605E" w:rsidRPr="0096658F" w:rsidRDefault="00097833">
      <w:pPr>
        <w:pStyle w:val="Estilo1"/>
        <w:spacing w:beforeAutospacing="1" w:afterAutospacing="1"/>
        <w:jc w:val="both"/>
      </w:pPr>
      <w:r w:rsidRPr="0096658F">
        <w:rPr>
          <w:shd w:val="clear" w:color="auto" w:fill="FFFFFF"/>
        </w:rPr>
        <w:t>XXIII.    Mantener actualizada, la información relativa a los avances en el ejercicio de los resultados de los recursos transferidos, así como aportar los elementos que resulten necesarios para la evaluación de los resultados que se obtengan con los mismos.</w:t>
      </w:r>
    </w:p>
    <w:p w14:paraId="3B53F48D" w14:textId="77777777" w:rsidR="0042605E" w:rsidRPr="0096658F" w:rsidRDefault="00097833">
      <w:pPr>
        <w:pStyle w:val="Estilo1"/>
        <w:spacing w:beforeAutospacing="1" w:afterAutospacing="1"/>
        <w:jc w:val="both"/>
      </w:pPr>
      <w:r w:rsidRPr="0096658F">
        <w:rPr>
          <w:shd w:val="clear" w:color="auto" w:fill="FFFFFF"/>
        </w:rPr>
        <w:t>XXIV.    Con base en el seguimiento de los resultados de las evaluaciones realizadas a indicadores y metas, establecer medidas de mejora continua para su cumplimiento a que se destinan los recursos federales ministrados.</w:t>
      </w:r>
    </w:p>
    <w:p w14:paraId="3B53F48E" w14:textId="77777777" w:rsidR="0042605E" w:rsidRPr="0096658F" w:rsidRDefault="00097833">
      <w:pPr>
        <w:pStyle w:val="Estilo1"/>
        <w:spacing w:beforeAutospacing="1" w:afterAutospacing="1"/>
        <w:jc w:val="both"/>
      </w:pPr>
      <w:r w:rsidRPr="0096658F">
        <w:rPr>
          <w:shd w:val="clear" w:color="auto" w:fill="FFFFFF"/>
        </w:rPr>
        <w:t xml:space="preserve">XXV.    Informar sobre la suscripción de este </w:t>
      </w:r>
      <w:r w:rsidRPr="0096658F">
        <w:rPr>
          <w:b/>
          <w:bCs/>
          <w:shd w:val="clear" w:color="auto" w:fill="FFFFFF"/>
        </w:rPr>
        <w:t>“CONVENIO ESPECÍFICO”</w:t>
      </w:r>
      <w:r w:rsidRPr="0096658F">
        <w:rPr>
          <w:shd w:val="clear" w:color="auto" w:fill="FFFFFF"/>
        </w:rPr>
        <w:t xml:space="preserve"> al órgano técnico de fiscalización de la legislatura local en </w:t>
      </w:r>
      <w:r w:rsidRPr="0096658F">
        <w:rPr>
          <w:b/>
          <w:bCs/>
          <w:shd w:val="clear" w:color="auto" w:fill="FFFFFF"/>
        </w:rPr>
        <w:t>“LA ENTIDAD”.</w:t>
      </w:r>
    </w:p>
    <w:p w14:paraId="3B53F48F" w14:textId="77777777" w:rsidR="0042605E" w:rsidRPr="0096658F" w:rsidRDefault="00097833">
      <w:pPr>
        <w:pStyle w:val="Estilo1"/>
        <w:spacing w:beforeAutospacing="1" w:afterAutospacing="1"/>
        <w:jc w:val="both"/>
      </w:pPr>
      <w:r w:rsidRPr="0096658F">
        <w:rPr>
          <w:shd w:val="clear" w:color="auto" w:fill="FFFFFF"/>
        </w:rPr>
        <w:t xml:space="preserve">XXVI.    Publicar el presente </w:t>
      </w:r>
      <w:r w:rsidRPr="0096658F">
        <w:rPr>
          <w:b/>
          <w:bCs/>
          <w:shd w:val="clear" w:color="auto" w:fill="FFFFFF"/>
        </w:rPr>
        <w:t>“CONVENIO ESPECÍFICO”</w:t>
      </w:r>
      <w:r w:rsidRPr="0096658F">
        <w:rPr>
          <w:shd w:val="clear" w:color="auto" w:fill="FFFFFF"/>
        </w:rPr>
        <w:t xml:space="preserve"> en el órgano de difusión oficial de </w:t>
      </w:r>
      <w:r w:rsidRPr="0096658F">
        <w:rPr>
          <w:b/>
          <w:bCs/>
          <w:shd w:val="clear" w:color="auto" w:fill="FFFFFF"/>
        </w:rPr>
        <w:t>“LA ENTIDAD”</w:t>
      </w:r>
      <w:r w:rsidRPr="0096658F">
        <w:rPr>
          <w:shd w:val="clear" w:color="auto" w:fill="FFFFFF"/>
        </w:rPr>
        <w:t>.</w:t>
      </w:r>
    </w:p>
    <w:p w14:paraId="3B53F490" w14:textId="77777777" w:rsidR="0042605E" w:rsidRPr="0096658F" w:rsidRDefault="00097833">
      <w:pPr>
        <w:pStyle w:val="Estilo1"/>
        <w:spacing w:beforeAutospacing="1" w:afterAutospacing="1"/>
        <w:jc w:val="both"/>
      </w:pPr>
      <w:r w:rsidRPr="0096658F">
        <w:rPr>
          <w:shd w:val="clear" w:color="auto" w:fill="FFFFFF"/>
        </w:rPr>
        <w:t>XXVII.    Difundir en su página de Internet el listado de</w:t>
      </w:r>
      <w:r w:rsidRPr="0096658F">
        <w:rPr>
          <w:b/>
          <w:bCs/>
          <w:shd w:val="clear" w:color="auto" w:fill="FFFFFF"/>
        </w:rPr>
        <w:t xml:space="preserve"> “LOS PROGRAMAS” </w:t>
      </w:r>
      <w:r w:rsidRPr="0096658F">
        <w:rPr>
          <w:shd w:val="clear" w:color="auto" w:fill="FFFFFF"/>
        </w:rPr>
        <w:t>financiados con los recursos que le serán ministrados mediante el presente instrumento, incluyendo los avances y resultados, en los términos de las disposiciones jurídicas aplicables.</w:t>
      </w:r>
    </w:p>
    <w:p w14:paraId="3B53F491" w14:textId="77777777" w:rsidR="0042605E" w:rsidRPr="0096658F" w:rsidRDefault="00097833">
      <w:pPr>
        <w:pStyle w:val="Estilo1"/>
        <w:spacing w:beforeAutospacing="1" w:afterAutospacing="1"/>
        <w:jc w:val="both"/>
      </w:pPr>
      <w:r w:rsidRPr="0096658F">
        <w:rPr>
          <w:shd w:val="clear" w:color="auto" w:fill="FFFFFF"/>
        </w:rPr>
        <w:t>XXVIII.    Reintegrar a la Tesorería de la Federación, conforme a los plazos y requisitos previstos en el artículo 17 de la Ley de Disciplina Financiera de las Entidades Federativas y los Municipios, los recursos presupuestarios federales ministrados que, al 31 de diciembre de 2025, no hayan sido devengados.</w:t>
      </w:r>
    </w:p>
    <w:p w14:paraId="3B53F492" w14:textId="77777777" w:rsidR="0042605E" w:rsidRPr="0096658F" w:rsidRDefault="00097833">
      <w:pPr>
        <w:pStyle w:val="Estilo1"/>
        <w:spacing w:beforeAutospacing="1" w:afterAutospacing="1"/>
        <w:jc w:val="both"/>
      </w:pPr>
      <w:r w:rsidRPr="0096658F">
        <w:rPr>
          <w:shd w:val="clear" w:color="auto" w:fill="FFFFFF"/>
        </w:rPr>
        <w:lastRenderedPageBreak/>
        <w:t xml:space="preserve">XXIX.    Reintegrar a la Tesorería de la Federación, dentro de los 15 días naturales siguientes al cierre del ejercicio, los rendimientos financieros que generen los recursos presupuestarios federales ministrados por </w:t>
      </w:r>
      <w:r w:rsidRPr="0096658F">
        <w:rPr>
          <w:b/>
          <w:bCs/>
          <w:shd w:val="clear" w:color="auto" w:fill="FFFFFF"/>
        </w:rPr>
        <w:t>“LA SECRETARÍA”</w:t>
      </w:r>
      <w:r w:rsidRPr="0096658F">
        <w:rPr>
          <w:shd w:val="clear" w:color="auto" w:fill="FFFFFF"/>
        </w:rPr>
        <w:t>, e informar mensualmente a cada Unidad Administrativa u Órgano Administrativo Desconcentrado que corresponda, los rendimientos financieros generados, así como el depósito que de estos se haya realizado a dicha Tesorería, adjuntando los estados de cuenta bancarios correspondientes, así como informar a las diferentes instancias fiscalizadoras, cuando así lo requieran, el monto y fecha de dichos reintegros.</w:t>
      </w:r>
    </w:p>
    <w:p w14:paraId="0524A1F1" w14:textId="2E04B043" w:rsidR="5280B9E3" w:rsidRDefault="5280B9E3" w:rsidP="5280B9E3">
      <w:pPr>
        <w:pStyle w:val="Estilo1"/>
        <w:spacing w:beforeAutospacing="1" w:afterAutospacing="1"/>
        <w:jc w:val="both"/>
        <w:rPr>
          <w:color w:val="000000" w:themeColor="text1"/>
          <w:szCs w:val="20"/>
        </w:rPr>
      </w:pPr>
      <w:r w:rsidRPr="5280B9E3">
        <w:rPr>
          <w:color w:val="000000" w:themeColor="text1"/>
          <w:szCs w:val="20"/>
        </w:rPr>
        <w:t>En caso de realizar reintegros extemporáneos deberán realizar el cálculo y pago de cargas financieras de conformidad con lo establecido en el numeral 55 de las Disposiciones Generales en Materia de Funciones de Tesorería, debiendo entregar la documentación comprobatoria (línea de captura, recibo de pago bancario y el recibo del Pago Electrónico de Contribuciones Federales (PEC), en donde aparezca la clave de la dependencia y número de referencia) de dichos pagos a</w:t>
      </w:r>
      <w:r w:rsidRPr="5280B9E3">
        <w:rPr>
          <w:b/>
          <w:bCs/>
          <w:szCs w:val="20"/>
        </w:rPr>
        <w:t xml:space="preserve"> “LA SECRETARÍA”</w:t>
      </w:r>
      <w:r w:rsidRPr="5280B9E3">
        <w:rPr>
          <w:szCs w:val="20"/>
        </w:rPr>
        <w:t xml:space="preserve"> por conducto de las Unidades Administrativas u Órganos Administrativos Desconcentrados responsables de cada uno de </w:t>
      </w:r>
      <w:r w:rsidRPr="5280B9E3">
        <w:rPr>
          <w:b/>
          <w:bCs/>
          <w:szCs w:val="20"/>
        </w:rPr>
        <w:t>“LOS PROGRAMAS”</w:t>
      </w:r>
      <w:r w:rsidRPr="5280B9E3">
        <w:rPr>
          <w:szCs w:val="20"/>
        </w:rPr>
        <w:t>.</w:t>
      </w:r>
    </w:p>
    <w:p w14:paraId="3B53F494" w14:textId="181BED47" w:rsidR="0042605E" w:rsidRPr="0096658F" w:rsidRDefault="00097833" w:rsidP="5280B9E3">
      <w:pPr>
        <w:pStyle w:val="Estilo1"/>
        <w:spacing w:beforeAutospacing="1" w:afterAutospacing="1"/>
        <w:jc w:val="both"/>
      </w:pPr>
      <w:r w:rsidRPr="0096658F">
        <w:rPr>
          <w:shd w:val="clear" w:color="auto" w:fill="FFFFFF"/>
        </w:rPr>
        <w:t xml:space="preserve">La autenticidad de la documentación justificatoria y comprobatoria de los recursos presupuestarios federales erogados a que se refiere la fracción VI de esta Cláusula, será responsabilidad de </w:t>
      </w:r>
      <w:r w:rsidRPr="5280B9E3">
        <w:rPr>
          <w:shd w:val="clear" w:color="auto" w:fill="FFFFFF"/>
        </w:rPr>
        <w:t>la </w:t>
      </w:r>
      <w:r w:rsidRPr="0096658F">
        <w:rPr>
          <w:b/>
          <w:bCs/>
          <w:shd w:val="clear" w:color="auto" w:fill="FFFFFF"/>
        </w:rPr>
        <w:t>Secretaría de Salud y/o Servicios Estatales de Salud Guerrero</w:t>
      </w:r>
      <w:r w:rsidRPr="0096658F">
        <w:rPr>
          <w:shd w:val="clear" w:color="auto" w:fill="FFFFFF"/>
        </w:rPr>
        <w:t>.</w:t>
      </w:r>
    </w:p>
    <w:p w14:paraId="3B53F495" w14:textId="77777777" w:rsidR="0042605E" w:rsidRPr="0096658F" w:rsidRDefault="00097833">
      <w:pPr>
        <w:pStyle w:val="Estilo1"/>
        <w:spacing w:beforeAutospacing="1" w:afterAutospacing="1"/>
        <w:jc w:val="both"/>
      </w:pPr>
      <w:r w:rsidRPr="0096658F">
        <w:rPr>
          <w:b/>
          <w:bCs/>
          <w:shd w:val="clear" w:color="auto" w:fill="FFFFFF"/>
        </w:rPr>
        <w:t>NOVENA. OBLIGACIONES DE “LA SECRETARÍA”</w:t>
      </w:r>
      <w:r w:rsidRPr="0096658F">
        <w:rPr>
          <w:shd w:val="clear" w:color="auto" w:fill="FFFFFF"/>
        </w:rPr>
        <w:t xml:space="preserve">. - </w:t>
      </w:r>
      <w:r w:rsidRPr="0096658F">
        <w:rPr>
          <w:b/>
          <w:bCs/>
          <w:shd w:val="clear" w:color="auto" w:fill="FFFFFF"/>
        </w:rPr>
        <w:t>“LA SECRETARÍA”</w:t>
      </w:r>
      <w:r w:rsidRPr="0096658F">
        <w:rPr>
          <w:shd w:val="clear" w:color="auto" w:fill="FFFFFF"/>
        </w:rPr>
        <w:t xml:space="preserve">, por conducto de las Unidades Administrativas u Órganos Administrativos Desconcentrados responsables de cada uno de </w:t>
      </w:r>
      <w:r w:rsidRPr="0096658F">
        <w:rPr>
          <w:b/>
          <w:bCs/>
          <w:shd w:val="clear" w:color="auto" w:fill="FFFFFF"/>
        </w:rPr>
        <w:t>“LOS PROGRAMAS”</w:t>
      </w:r>
      <w:r w:rsidRPr="0096658F">
        <w:rPr>
          <w:shd w:val="clear" w:color="auto" w:fill="FFFFFF"/>
        </w:rPr>
        <w:t xml:space="preserve">, adicionalmente a las obligaciones establecidas en </w:t>
      </w:r>
      <w:r w:rsidRPr="0096658F">
        <w:rPr>
          <w:b/>
          <w:bCs/>
          <w:shd w:val="clear" w:color="auto" w:fill="FFFFFF"/>
        </w:rPr>
        <w:t>“EL ACUERDO MARCO”</w:t>
      </w:r>
      <w:r w:rsidRPr="0096658F">
        <w:rPr>
          <w:shd w:val="clear" w:color="auto" w:fill="FFFFFF"/>
        </w:rPr>
        <w:t>, estará obligada a:</w:t>
      </w:r>
    </w:p>
    <w:p w14:paraId="3B53F496" w14:textId="77777777" w:rsidR="0042605E" w:rsidRPr="0096658F" w:rsidRDefault="00097833" w:rsidP="1DBD7319">
      <w:pPr>
        <w:pStyle w:val="Estilo1"/>
        <w:spacing w:beforeAutospacing="1" w:afterAutospacing="1"/>
        <w:jc w:val="both"/>
      </w:pPr>
      <w:r w:rsidRPr="0096658F">
        <w:rPr>
          <w:shd w:val="clear" w:color="auto" w:fill="FFFFFF"/>
        </w:rPr>
        <w:t xml:space="preserve">I.    Ministrar los recursos presupuestarios federales a </w:t>
      </w:r>
      <w:r w:rsidRPr="1DBD7319">
        <w:rPr>
          <w:shd w:val="clear" w:color="auto" w:fill="FFFFFF"/>
        </w:rPr>
        <w:t>la</w:t>
      </w:r>
      <w:r w:rsidRPr="0096658F">
        <w:rPr>
          <w:b/>
          <w:bCs/>
          <w:shd w:val="clear" w:color="auto" w:fill="FFFFFF"/>
        </w:rPr>
        <w:t xml:space="preserve"> Secretaría de Finanzas y Administración</w:t>
      </w:r>
      <w:r w:rsidRPr="0096658F">
        <w:rPr>
          <w:shd w:val="clear" w:color="auto" w:fill="FFFFFF"/>
        </w:rPr>
        <w:t xml:space="preserve"> de la </w:t>
      </w:r>
      <w:r w:rsidRPr="0096658F">
        <w:rPr>
          <w:b/>
          <w:bCs/>
          <w:shd w:val="clear" w:color="auto" w:fill="FFFFFF"/>
        </w:rPr>
        <w:t>“LA ENTIDAD”</w:t>
      </w:r>
      <w:r w:rsidRPr="0096658F">
        <w:rPr>
          <w:shd w:val="clear" w:color="auto" w:fill="FFFFFF"/>
        </w:rPr>
        <w:t xml:space="preserve">, señalados en la Cláusula Primera del presente instrumento de conformidad con el </w:t>
      </w:r>
      <w:r w:rsidRPr="0096658F">
        <w:rPr>
          <w:b/>
          <w:bCs/>
          <w:shd w:val="clear" w:color="auto" w:fill="FFFFFF"/>
        </w:rPr>
        <w:t>Anexo 3</w:t>
      </w:r>
      <w:r w:rsidRPr="0096658F">
        <w:rPr>
          <w:shd w:val="clear" w:color="auto" w:fill="FFFFFF"/>
        </w:rPr>
        <w:t xml:space="preserve"> de este </w:t>
      </w:r>
      <w:r w:rsidRPr="0096658F">
        <w:rPr>
          <w:b/>
          <w:bCs/>
          <w:shd w:val="clear" w:color="auto" w:fill="FFFFFF"/>
        </w:rPr>
        <w:t>“CONVENIO ESPECÍFICO”</w:t>
      </w:r>
      <w:r w:rsidRPr="0096658F">
        <w:rPr>
          <w:shd w:val="clear" w:color="auto" w:fill="FFFFFF"/>
        </w:rPr>
        <w:t xml:space="preserve"> y notificar mediante oficio a </w:t>
      </w:r>
      <w:r w:rsidRPr="0096658F">
        <w:rPr>
          <w:b/>
          <w:bCs/>
          <w:shd w:val="clear" w:color="auto" w:fill="FFFFFF"/>
        </w:rPr>
        <w:t>“LA ENTIDAD”</w:t>
      </w:r>
      <w:r w:rsidRPr="0096658F">
        <w:rPr>
          <w:shd w:val="clear" w:color="auto" w:fill="FFFFFF"/>
        </w:rPr>
        <w:t xml:space="preserve">, la fecha de dicha ministración, en observancia a los </w:t>
      </w:r>
      <w:r w:rsidRPr="0096658F">
        <w:rPr>
          <w:b/>
          <w:bCs/>
          <w:shd w:val="clear" w:color="auto" w:fill="FFFFFF"/>
        </w:rPr>
        <w:t>Mecanismos de cumplimiento de las obligaciones establecidas en el Convenio</w:t>
      </w:r>
      <w:r w:rsidRPr="0096658F">
        <w:rPr>
          <w:shd w:val="clear" w:color="auto" w:fill="FFFFFF"/>
        </w:rPr>
        <w:t>.</w:t>
      </w:r>
    </w:p>
    <w:p w14:paraId="3B53F497" w14:textId="32594657" w:rsidR="0042605E" w:rsidRPr="0096658F" w:rsidRDefault="00097833" w:rsidP="5280B9E3">
      <w:pPr>
        <w:pStyle w:val="Estilo1"/>
        <w:spacing w:beforeAutospacing="1" w:afterAutospacing="1"/>
        <w:jc w:val="both"/>
      </w:pPr>
      <w:r w:rsidRPr="0096658F">
        <w:rPr>
          <w:shd w:val="clear" w:color="auto" w:fill="FFFFFF"/>
        </w:rPr>
        <w:t xml:space="preserve">II.    Suministrar los insumos federales a </w:t>
      </w:r>
      <w:r w:rsidRPr="5280B9E3">
        <w:rPr>
          <w:shd w:val="clear" w:color="auto" w:fill="FFFFFF"/>
        </w:rPr>
        <w:t>la </w:t>
      </w:r>
      <w:r w:rsidRPr="0096658F">
        <w:rPr>
          <w:b/>
          <w:bCs/>
          <w:shd w:val="clear" w:color="auto" w:fill="FFFFFF"/>
        </w:rPr>
        <w:t>Secretaría de Salud y/o Servicios Estatales de Salud Guerrero</w:t>
      </w:r>
      <w:r w:rsidRPr="0096658F">
        <w:rPr>
          <w:shd w:val="clear" w:color="auto" w:fill="FFFFFF"/>
        </w:rPr>
        <w:t xml:space="preserve"> de </w:t>
      </w:r>
      <w:r w:rsidRPr="0096658F">
        <w:rPr>
          <w:b/>
          <w:bCs/>
          <w:shd w:val="clear" w:color="auto" w:fill="FFFFFF"/>
        </w:rPr>
        <w:t>“LA ENTIDAD”</w:t>
      </w:r>
      <w:r w:rsidRPr="0096658F">
        <w:rPr>
          <w:shd w:val="clear" w:color="auto" w:fill="FFFFFF"/>
        </w:rPr>
        <w:t xml:space="preserve">, señalados en la Cláusula Primera del presente instrumento, de conformidad con lo establecido y detallado en el </w:t>
      </w:r>
      <w:r w:rsidRPr="0096658F">
        <w:rPr>
          <w:b/>
          <w:bCs/>
          <w:shd w:val="clear" w:color="auto" w:fill="FFFFFF"/>
        </w:rPr>
        <w:t xml:space="preserve">Anexo 6 </w:t>
      </w:r>
      <w:r w:rsidRPr="0096658F">
        <w:rPr>
          <w:shd w:val="clear" w:color="auto" w:fill="FFFFFF"/>
        </w:rPr>
        <w:t xml:space="preserve">de este </w:t>
      </w:r>
      <w:r w:rsidRPr="0096658F">
        <w:rPr>
          <w:b/>
          <w:bCs/>
          <w:shd w:val="clear" w:color="auto" w:fill="FFFFFF"/>
        </w:rPr>
        <w:t>“CONVENIO ESPECÍFICO”</w:t>
      </w:r>
      <w:r w:rsidRPr="0096658F">
        <w:rPr>
          <w:shd w:val="clear" w:color="auto" w:fill="FFFFFF"/>
        </w:rPr>
        <w:t>.</w:t>
      </w:r>
    </w:p>
    <w:p w14:paraId="3B53F498" w14:textId="77777777" w:rsidR="0042605E" w:rsidRPr="0096658F" w:rsidRDefault="00097833">
      <w:pPr>
        <w:pStyle w:val="Estilo1"/>
        <w:spacing w:beforeAutospacing="1" w:afterAutospacing="1"/>
        <w:jc w:val="both"/>
      </w:pPr>
      <w:r w:rsidRPr="0096658F">
        <w:rPr>
          <w:shd w:val="clear" w:color="auto" w:fill="FFFFFF"/>
        </w:rPr>
        <w:t xml:space="preserve">III.    Verificar que los recursos presupuestarios federales e insumos federales que se ministren y suministren, respectivamente, no permanezcan ociosos y que sean destinados únicamente para la realización de acciones en materia de salud pública, mediante la implementación de intervenciones transversales y funcionales para el cumplimiento de indicadores, metas para el bienestar y parámetros de </w:t>
      </w:r>
      <w:r w:rsidRPr="0096658F">
        <w:rPr>
          <w:b/>
          <w:bCs/>
          <w:shd w:val="clear" w:color="auto" w:fill="FFFFFF"/>
        </w:rPr>
        <w:t>“LOS PROGRAMAS”</w:t>
      </w:r>
      <w:r w:rsidRPr="0096658F">
        <w:rPr>
          <w:shd w:val="clear" w:color="auto" w:fill="FFFFFF"/>
        </w:rPr>
        <w:t xml:space="preserve">, a que se refiere la Cláusula Primera de este </w:t>
      </w:r>
      <w:r w:rsidRPr="0096658F">
        <w:rPr>
          <w:b/>
          <w:bCs/>
          <w:shd w:val="clear" w:color="auto" w:fill="FFFFFF"/>
        </w:rPr>
        <w:t>“CONVENIO ESPECÍFICO”</w:t>
      </w:r>
      <w:r w:rsidRPr="0096658F">
        <w:rPr>
          <w:shd w:val="clear" w:color="auto" w:fill="FFFFFF"/>
        </w:rPr>
        <w:t>, sin perjuicio de las atribuciones que en la materia correspondan a otras instancias de fiscalización federales.</w:t>
      </w:r>
    </w:p>
    <w:p w14:paraId="3B53F499" w14:textId="77777777" w:rsidR="0042605E" w:rsidRPr="0096658F" w:rsidRDefault="00097833">
      <w:pPr>
        <w:pStyle w:val="Estilo1"/>
        <w:spacing w:beforeAutospacing="1" w:afterAutospacing="1"/>
        <w:jc w:val="both"/>
      </w:pPr>
      <w:r w:rsidRPr="0096658F">
        <w:rPr>
          <w:shd w:val="clear" w:color="auto" w:fill="FFFFFF"/>
        </w:rPr>
        <w:t xml:space="preserve">IV.    Abstenerse de intervenir en el procedimiento de asignación de los contratos, convenios o de cualquier otro instrumento jurídico que formalice </w:t>
      </w:r>
      <w:r w:rsidRPr="0096658F">
        <w:rPr>
          <w:b/>
          <w:bCs/>
          <w:shd w:val="clear" w:color="auto" w:fill="FFFFFF"/>
        </w:rPr>
        <w:t>“LA ENTIDAD”</w:t>
      </w:r>
      <w:r w:rsidRPr="0096658F">
        <w:rPr>
          <w:shd w:val="clear" w:color="auto" w:fill="FFFFFF"/>
        </w:rPr>
        <w:t xml:space="preserve"> para cumplir con el objeto para el cual, serán destinados los recursos presupuestarios federales ministrados, observando en materia de contratación de recursos humanos lo establecido en los </w:t>
      </w:r>
      <w:r w:rsidRPr="0096658F">
        <w:rPr>
          <w:b/>
          <w:bCs/>
          <w:shd w:val="clear" w:color="auto" w:fill="FFFFFF"/>
        </w:rPr>
        <w:t>Criterios para la contratación de personal con recursos de Ramo 12, 2025.</w:t>
      </w:r>
    </w:p>
    <w:p w14:paraId="3B53F49A" w14:textId="77777777" w:rsidR="0042605E" w:rsidRPr="0096658F" w:rsidRDefault="00097833" w:rsidP="5280B9E3">
      <w:pPr>
        <w:pStyle w:val="Estilo1"/>
        <w:spacing w:beforeAutospacing="1" w:afterAutospacing="1"/>
        <w:jc w:val="both"/>
      </w:pPr>
      <w:r w:rsidRPr="0096658F">
        <w:rPr>
          <w:shd w:val="clear" w:color="auto" w:fill="FFFFFF"/>
        </w:rPr>
        <w:t xml:space="preserve">V.    Proporcionar la asesoría técnica necesaria, cuando sea requerida, a </w:t>
      </w:r>
      <w:r w:rsidRPr="0096658F">
        <w:rPr>
          <w:b/>
          <w:bCs/>
          <w:shd w:val="clear" w:color="auto" w:fill="FFFFFF"/>
        </w:rPr>
        <w:t>“LA ENTIDAD”</w:t>
      </w:r>
      <w:r w:rsidRPr="0096658F">
        <w:rPr>
          <w:shd w:val="clear" w:color="auto" w:fill="FFFFFF"/>
        </w:rPr>
        <w:t xml:space="preserve"> a fin de garantizar el cumplimiento del objeto del presente instrumento, en los tiempos y para la prestación de los servicios relacionados con las materias de salubridad general.</w:t>
      </w:r>
    </w:p>
    <w:p w14:paraId="3B53F49B" w14:textId="77777777" w:rsidR="0042605E" w:rsidRPr="0096658F" w:rsidRDefault="00097833">
      <w:pPr>
        <w:pStyle w:val="Estilo1"/>
        <w:spacing w:beforeAutospacing="1" w:afterAutospacing="1"/>
        <w:jc w:val="both"/>
      </w:pPr>
      <w:r w:rsidRPr="0096658F">
        <w:rPr>
          <w:shd w:val="clear" w:color="auto" w:fill="FFFFFF"/>
        </w:rPr>
        <w:t>VI.    Practicar, cuando lo considere necesario, visitas de supervisión o reuniones de seguimiento , las cuales podrán ser virtuales o presenciales y serán coordinadas por la Subsecretaría de Políticas de Salud y Bienestar Poblacional conforme al calendario que, para tal efecto se establezca, como mecanismo para asegurar la aplicación de los recursos federales ministrados y el cumplimiento del objeto del presente instrumento, sin perjuicio de que las Unidades Administrativas u Órganos Administrativos Desconcentrados puedan realizar visitas de supervisión o reuniones de seguimiento de carácter técnico, de conformidad con lo establecido en el numeral 6 de la Clausula Tercera del presente instrumento.</w:t>
      </w:r>
    </w:p>
    <w:p w14:paraId="3B53F49C" w14:textId="7F963004" w:rsidR="0042605E" w:rsidRPr="0096658F" w:rsidRDefault="00097833" w:rsidP="6E1BEB89">
      <w:pPr>
        <w:pStyle w:val="Estilo1"/>
        <w:spacing w:beforeAutospacing="1" w:afterAutospacing="1"/>
        <w:jc w:val="both"/>
      </w:pPr>
      <w:r w:rsidRPr="0096658F">
        <w:rPr>
          <w:shd w:val="clear" w:color="auto" w:fill="FFFFFF"/>
        </w:rPr>
        <w:lastRenderedPageBreak/>
        <w:t xml:space="preserve">VII.    Aplicar, las medidas que procedan de acuerdo con la normativa aplicable e informar, a través de la Subsecretaría de Políticas de Salud y Bienestar Poblacional, a la Secretaría Anticorrupción y Buen Gobierno, a la Auditoria Superior de la Federación, a la Secretaría de la Contraloría estatal o equivalente de </w:t>
      </w:r>
      <w:r w:rsidRPr="0096658F">
        <w:rPr>
          <w:b/>
          <w:bCs/>
          <w:shd w:val="clear" w:color="auto" w:fill="FFFFFF"/>
        </w:rPr>
        <w:t>“LA ENTIDAD”</w:t>
      </w:r>
      <w:r w:rsidRPr="0096658F">
        <w:rPr>
          <w:shd w:val="clear" w:color="auto" w:fill="FFFFFF"/>
        </w:rPr>
        <w:t xml:space="preserve">, así como a la Dirección General de Programación y Presupuesto de </w:t>
      </w:r>
      <w:r w:rsidRPr="0096658F">
        <w:rPr>
          <w:b/>
          <w:bCs/>
          <w:shd w:val="clear" w:color="auto" w:fill="FFFFFF"/>
        </w:rPr>
        <w:t>“LA SECRETARÍA”</w:t>
      </w:r>
      <w:r w:rsidRPr="0096658F">
        <w:rPr>
          <w:shd w:val="clear" w:color="auto" w:fill="FFFFFF"/>
        </w:rPr>
        <w:t xml:space="preserve"> y, ésta a su vez, a la Secretaría de Hacienda y Crédito Público, los casos en que: a) Se determine suspender o cancelar la ministración de los recursos presupuestarios federales objeto de este Convenio y b)  Se determine el reintegro a la Tesorería de la Federación los recursos federales que se hayan ministrado a </w:t>
      </w:r>
      <w:r w:rsidRPr="0096658F">
        <w:rPr>
          <w:b/>
          <w:bCs/>
          <w:shd w:val="clear" w:color="auto" w:fill="FFFFFF"/>
        </w:rPr>
        <w:t>“LA ENTIDAD”</w:t>
      </w:r>
      <w:r w:rsidRPr="0096658F">
        <w:rPr>
          <w:shd w:val="clear" w:color="auto" w:fill="FFFFFF"/>
        </w:rPr>
        <w:t>.</w:t>
      </w:r>
    </w:p>
    <w:p w14:paraId="3B53F49D" w14:textId="77777777" w:rsidR="0042605E" w:rsidRPr="0096658F" w:rsidRDefault="00097833">
      <w:pPr>
        <w:pStyle w:val="Estilo1"/>
        <w:spacing w:beforeAutospacing="1" w:afterAutospacing="1"/>
        <w:jc w:val="both"/>
      </w:pPr>
      <w:r w:rsidRPr="0096658F">
        <w:rPr>
          <w:shd w:val="clear" w:color="auto" w:fill="FFFFFF"/>
        </w:rPr>
        <w:t xml:space="preserve">VIII.    Informar en la cuenta pública de la Hacienda Pública Federal y en los demás informes que sean requeridos, sobre la aplicación de los recursos presupuestarios federales ministrados e insumos federales suministrados con motivo del presente </w:t>
      </w:r>
      <w:r w:rsidRPr="0096658F">
        <w:rPr>
          <w:b/>
          <w:bCs/>
          <w:shd w:val="clear" w:color="auto" w:fill="FFFFFF"/>
        </w:rPr>
        <w:t>“CONVENIO ESPECÍFICO”</w:t>
      </w:r>
      <w:r w:rsidRPr="0096658F">
        <w:rPr>
          <w:shd w:val="clear" w:color="auto" w:fill="FFFFFF"/>
        </w:rPr>
        <w:t>.</w:t>
      </w:r>
    </w:p>
    <w:p w14:paraId="3B53F49E" w14:textId="77777777" w:rsidR="0042605E" w:rsidRPr="0096658F" w:rsidRDefault="00097833">
      <w:pPr>
        <w:pStyle w:val="Estilo1"/>
        <w:spacing w:beforeAutospacing="1" w:afterAutospacing="1"/>
        <w:jc w:val="both"/>
      </w:pPr>
      <w:r w:rsidRPr="0096658F">
        <w:rPr>
          <w:shd w:val="clear" w:color="auto" w:fill="FFFFFF"/>
        </w:rPr>
        <w:t xml:space="preserve">IX.    Dar seguimiento trimestralmente, en coordinación con </w:t>
      </w:r>
      <w:r w:rsidRPr="0096658F">
        <w:rPr>
          <w:b/>
          <w:bCs/>
          <w:shd w:val="clear" w:color="auto" w:fill="FFFFFF"/>
        </w:rPr>
        <w:t>“LA ENTIDAD”</w:t>
      </w:r>
      <w:r w:rsidRPr="0096658F">
        <w:rPr>
          <w:shd w:val="clear" w:color="auto" w:fill="FFFFFF"/>
        </w:rPr>
        <w:t>, sobre el avance en el cumplimiento del objeto del presente instrumento, mediante los formatos de Informes Trimestrales a que hace referencia la fracción IX de la Cláusula Octava del presente instrumento, en observancia a los Mecanismos de cumplimiento de las obligaciones establecidas en el Convenio.</w:t>
      </w:r>
    </w:p>
    <w:p w14:paraId="3B53F49F" w14:textId="77777777" w:rsidR="0042605E" w:rsidRPr="0096658F" w:rsidRDefault="00097833">
      <w:pPr>
        <w:pStyle w:val="Estilo1"/>
        <w:spacing w:beforeAutospacing="1" w:afterAutospacing="1"/>
        <w:jc w:val="both"/>
      </w:pPr>
      <w:r w:rsidRPr="0096658F">
        <w:rPr>
          <w:shd w:val="clear" w:color="auto" w:fill="FFFFFF"/>
        </w:rPr>
        <w:t xml:space="preserve">X.    Realizar, en el ámbito de su competencia, la vigilancia, seguimiento y evaluación de los recursos presupuestarios federales e insumos federales que en virtud de este instrumento serán ministrados y suministrados, respectivamente, a </w:t>
      </w:r>
      <w:r w:rsidRPr="0096658F">
        <w:rPr>
          <w:b/>
          <w:bCs/>
          <w:shd w:val="clear" w:color="auto" w:fill="FFFFFF"/>
        </w:rPr>
        <w:t>“LA ENTIDAD”</w:t>
      </w:r>
      <w:r w:rsidRPr="0096658F">
        <w:rPr>
          <w:shd w:val="clear" w:color="auto" w:fill="FFFFFF"/>
        </w:rPr>
        <w:t xml:space="preserve"> de conformidad con las disposiciones jurídicas aplicables en materia del ejercicio del gasto público federal, lo anterior, sin perjuicio de las acciones de verificación, control, evaluación y fiscalización a que hace referencia la Cláusula Décima Primera del presente instrumento.</w:t>
      </w:r>
    </w:p>
    <w:p w14:paraId="3B53F4A0" w14:textId="77777777" w:rsidR="0042605E" w:rsidRPr="0096658F" w:rsidRDefault="00097833">
      <w:pPr>
        <w:pStyle w:val="Estilo1"/>
        <w:spacing w:beforeAutospacing="1" w:afterAutospacing="1"/>
        <w:jc w:val="both"/>
      </w:pPr>
      <w:r w:rsidRPr="0096658F">
        <w:rPr>
          <w:shd w:val="clear" w:color="auto" w:fill="FFFFFF"/>
        </w:rPr>
        <w:t>XI.    Con base en el seguimiento de los resultados de las evaluaciones realizadas a indicadores y metas, establecer medidas de mejora continua para su cumplimiento a que se destinan los recursos federales ministrados.</w:t>
      </w:r>
    </w:p>
    <w:p w14:paraId="3B53F4A1" w14:textId="77777777" w:rsidR="0042605E" w:rsidRPr="0096658F" w:rsidRDefault="00097833">
      <w:pPr>
        <w:pStyle w:val="Estilo1"/>
        <w:spacing w:beforeAutospacing="1" w:afterAutospacing="1"/>
        <w:jc w:val="both"/>
      </w:pPr>
      <w:r w:rsidRPr="0096658F">
        <w:rPr>
          <w:shd w:val="clear" w:color="auto" w:fill="FFFFFF"/>
        </w:rPr>
        <w:t xml:space="preserve">XII.    Emitir a más tardar el 15 de marzo de 2026, mediante el formato establecido en el </w:t>
      </w:r>
      <w:r w:rsidRPr="0096658F">
        <w:rPr>
          <w:b/>
          <w:bCs/>
          <w:shd w:val="clear" w:color="auto" w:fill="FFFFFF"/>
        </w:rPr>
        <w:t>Anexo 10</w:t>
      </w:r>
      <w:r w:rsidRPr="0096658F">
        <w:rPr>
          <w:shd w:val="clear" w:color="auto" w:fill="FFFFFF"/>
        </w:rPr>
        <w:t xml:space="preserve"> del presente instrumento jurídico, el Acta de Conciliación de Insumos. Dicha Acta se generará, siempre y cuando existan diferencias entre las cantidades de insumos e importes programados en el presente convenio y los insumos ministrados por las Unidades Administrativas y/o Órganos Administrativos Desconcentrados a las entidades federativas, conforme a las remisiones y/o los documentos oficiales con los que se acredite la entrega de insumos, en observancia a los </w:t>
      </w:r>
      <w:r w:rsidRPr="0096658F">
        <w:rPr>
          <w:b/>
          <w:bCs/>
          <w:shd w:val="clear" w:color="auto" w:fill="FFFFFF"/>
        </w:rPr>
        <w:t>Mecanismos de cumplimiento de las obligaciones establecidas en el Convenio</w:t>
      </w:r>
      <w:r w:rsidRPr="0096658F">
        <w:rPr>
          <w:shd w:val="clear" w:color="auto" w:fill="FFFFFF"/>
        </w:rPr>
        <w:t>.</w:t>
      </w:r>
    </w:p>
    <w:p w14:paraId="3B53F4A2" w14:textId="512B7438" w:rsidR="0042605E" w:rsidRPr="0096658F" w:rsidRDefault="00097833" w:rsidP="5F48D822">
      <w:pPr>
        <w:pStyle w:val="Estilo1"/>
        <w:spacing w:beforeAutospacing="1" w:afterAutospacing="1"/>
        <w:jc w:val="both"/>
      </w:pPr>
      <w:r w:rsidRPr="0096658F">
        <w:rPr>
          <w:shd w:val="clear" w:color="auto" w:fill="FFFFFF"/>
        </w:rPr>
        <w:t xml:space="preserve">XIII.    Emitir, a más tardar el 15 de abril de 2026, mediante el formato establecido en el </w:t>
      </w:r>
      <w:r w:rsidRPr="0096658F">
        <w:rPr>
          <w:b/>
          <w:bCs/>
          <w:shd w:val="clear" w:color="auto" w:fill="FFFFFF"/>
        </w:rPr>
        <w:t>Anexo 10</w:t>
      </w:r>
      <w:r w:rsidRPr="0096658F">
        <w:rPr>
          <w:shd w:val="clear" w:color="auto" w:fill="FFFFFF"/>
        </w:rPr>
        <w:t xml:space="preserve"> del presente instrumento jurídico, la Constancia de Cierre de Presupuesto, una vez que la </w:t>
      </w:r>
      <w:r w:rsidRPr="0096658F">
        <w:rPr>
          <w:b/>
          <w:bCs/>
          <w:shd w:val="clear" w:color="auto" w:fill="FFFFFF"/>
        </w:rPr>
        <w:t>“LA ENTIDAD”</w:t>
      </w:r>
      <w:r w:rsidRPr="0096658F">
        <w:rPr>
          <w:shd w:val="clear" w:color="auto" w:fill="FFFFFF"/>
        </w:rPr>
        <w:t xml:space="preserve">, haya concluido con la comprobación de los recursos ejercidos y, en su caso, con el reintegro de los no comprobados, en los plazos señalados en el presente instrumento, en observancia a los </w:t>
      </w:r>
      <w:r w:rsidRPr="0096658F">
        <w:rPr>
          <w:b/>
          <w:bCs/>
          <w:shd w:val="clear" w:color="auto" w:fill="FFFFFF"/>
        </w:rPr>
        <w:t>Mecanismos de cumplimiento de las obligaciones establecidas en el Convenio</w:t>
      </w:r>
      <w:r w:rsidRPr="0096658F">
        <w:rPr>
          <w:shd w:val="clear" w:color="auto" w:fill="FFFFFF"/>
        </w:rPr>
        <w:t>.</w:t>
      </w:r>
    </w:p>
    <w:p w14:paraId="3B53F4A3" w14:textId="300F3E06" w:rsidR="0042605E" w:rsidRPr="0096658F" w:rsidRDefault="00097833" w:rsidP="5280B9E3">
      <w:pPr>
        <w:pStyle w:val="Estilo1"/>
        <w:spacing w:beforeAutospacing="1" w:afterAutospacing="1"/>
        <w:jc w:val="both"/>
        <w:rPr>
          <w:szCs w:val="20"/>
        </w:rPr>
      </w:pPr>
      <w:r w:rsidRPr="0096658F">
        <w:rPr>
          <w:shd w:val="clear" w:color="auto" w:fill="FFFFFF"/>
        </w:rPr>
        <w:t xml:space="preserve">XIV.    </w:t>
      </w:r>
      <w:r w:rsidR="5280B9E3" w:rsidRPr="5280B9E3">
        <w:rPr>
          <w:szCs w:val="20"/>
        </w:rPr>
        <w:t>Designar a las personas servidoras públicas responsables de asistir a las personas Titulares de la Subsecretaría de Políticas de Salud y Bienestar Poblacional, y de las Unidades Administrativas y Órganos Administrativos Desconcentrados en las acciones de seguimiento necesarias para el cumplimiento de las obligaciones del presente “</w:t>
      </w:r>
      <w:r w:rsidR="5280B9E3" w:rsidRPr="5280B9E3">
        <w:rPr>
          <w:b/>
          <w:bCs/>
          <w:szCs w:val="20"/>
        </w:rPr>
        <w:t>CONVENIO ESPECÍFICO”</w:t>
      </w:r>
      <w:r w:rsidR="5280B9E3" w:rsidRPr="5280B9E3">
        <w:rPr>
          <w:szCs w:val="20"/>
        </w:rPr>
        <w:t>.</w:t>
      </w:r>
    </w:p>
    <w:p w14:paraId="3B53F4A4" w14:textId="77777777" w:rsidR="0042605E" w:rsidRPr="0096658F" w:rsidRDefault="00097833">
      <w:pPr>
        <w:pStyle w:val="Estilo1"/>
        <w:spacing w:beforeAutospacing="1" w:afterAutospacing="1"/>
        <w:jc w:val="both"/>
      </w:pPr>
      <w:r w:rsidRPr="0096658F">
        <w:rPr>
          <w:shd w:val="clear" w:color="auto" w:fill="FFFFFF"/>
        </w:rPr>
        <w:t xml:space="preserve">XV.    Informar sobre la suscripción de este </w:t>
      </w:r>
      <w:r w:rsidRPr="0096658F">
        <w:rPr>
          <w:b/>
          <w:bCs/>
          <w:shd w:val="clear" w:color="auto" w:fill="FFFFFF"/>
        </w:rPr>
        <w:t>“CONVENIO ESPECÍFICO”</w:t>
      </w:r>
      <w:r w:rsidRPr="0096658F">
        <w:rPr>
          <w:shd w:val="clear" w:color="auto" w:fill="FFFFFF"/>
        </w:rPr>
        <w:t>, a la Auditoría Superior de la Federación.</w:t>
      </w:r>
    </w:p>
    <w:p w14:paraId="3B53F4A5" w14:textId="77777777" w:rsidR="0042605E" w:rsidRPr="0096658F" w:rsidRDefault="00097833">
      <w:pPr>
        <w:pStyle w:val="Estilo1"/>
        <w:spacing w:beforeAutospacing="1" w:afterAutospacing="1"/>
        <w:jc w:val="both"/>
      </w:pPr>
      <w:r w:rsidRPr="0096658F">
        <w:rPr>
          <w:shd w:val="clear" w:color="auto" w:fill="FFFFFF"/>
        </w:rPr>
        <w:t xml:space="preserve">XVI.    Publicar el presente </w:t>
      </w:r>
      <w:r w:rsidRPr="0096658F">
        <w:rPr>
          <w:b/>
          <w:bCs/>
          <w:shd w:val="clear" w:color="auto" w:fill="FFFFFF"/>
        </w:rPr>
        <w:t>“CONVENIO ESPECÍFICO”</w:t>
      </w:r>
      <w:r w:rsidRPr="0096658F">
        <w:rPr>
          <w:shd w:val="clear" w:color="auto" w:fill="FFFFFF"/>
        </w:rPr>
        <w:t xml:space="preserve"> en el Diario Oficial de la Federación.</w:t>
      </w:r>
    </w:p>
    <w:p w14:paraId="3B53F4A6" w14:textId="77777777" w:rsidR="0042605E" w:rsidRPr="0096658F" w:rsidRDefault="00097833">
      <w:pPr>
        <w:pStyle w:val="Estilo1"/>
        <w:spacing w:beforeAutospacing="1" w:afterAutospacing="1"/>
        <w:jc w:val="both"/>
      </w:pPr>
      <w:r w:rsidRPr="0096658F">
        <w:rPr>
          <w:shd w:val="clear" w:color="auto" w:fill="FFFFFF"/>
        </w:rPr>
        <w:t xml:space="preserve">XVII.    Difundir en su página de Internet el listado de </w:t>
      </w:r>
      <w:r w:rsidRPr="0096658F">
        <w:rPr>
          <w:b/>
          <w:bCs/>
          <w:shd w:val="clear" w:color="auto" w:fill="FFFFFF"/>
        </w:rPr>
        <w:t>“LOS PROGRAMAS”</w:t>
      </w:r>
      <w:r w:rsidRPr="0096658F">
        <w:rPr>
          <w:shd w:val="clear" w:color="auto" w:fill="FFFFFF"/>
        </w:rPr>
        <w:t xml:space="preserve"> financiados con los recursos que le serán ministrados mediante el presente instrumento, incluyendo los avances y resultados, en los términos de las disposiciones jurídicas aplicables.</w:t>
      </w:r>
    </w:p>
    <w:p w14:paraId="3B53F4A7" w14:textId="77777777" w:rsidR="0042605E" w:rsidRPr="0096658F" w:rsidRDefault="00097833">
      <w:pPr>
        <w:pStyle w:val="Estilo1"/>
        <w:spacing w:beforeAutospacing="1" w:afterAutospacing="1"/>
        <w:jc w:val="both"/>
      </w:pPr>
      <w:r w:rsidRPr="0096658F">
        <w:rPr>
          <w:b/>
          <w:bCs/>
          <w:shd w:val="clear" w:color="auto" w:fill="FFFFFF"/>
        </w:rPr>
        <w:t>DÉCIMA - DE LA COOPERACIÓN TÉCNICA Y SEGUIMIENTO AL PROGRAMA DE ACCIÓN ESPECÍFICO Y AL PROGRAMA PRESUPUESTARIO”</w:t>
      </w:r>
      <w:r w:rsidRPr="0096658F">
        <w:rPr>
          <w:shd w:val="clear" w:color="auto" w:fill="FFFFFF"/>
        </w:rPr>
        <w:t xml:space="preserve"> - La </w:t>
      </w:r>
      <w:r w:rsidRPr="0096658F">
        <w:rPr>
          <w:b/>
          <w:bCs/>
          <w:shd w:val="clear" w:color="auto" w:fill="FFFFFF"/>
        </w:rPr>
        <w:t>“UNIDAD TÉCNICA”</w:t>
      </w:r>
      <w:r w:rsidRPr="0096658F">
        <w:rPr>
          <w:shd w:val="clear" w:color="auto" w:fill="FFFFFF"/>
        </w:rPr>
        <w:t xml:space="preserve"> tendrá la obligación de entregar mediante oficio dirigido al Titular de la Subsecretaría de Políticas de Salud y Bienestar Poblacional  la información correspondiente al grado de </w:t>
      </w:r>
      <w:r w:rsidRPr="0096658F">
        <w:rPr>
          <w:shd w:val="clear" w:color="auto" w:fill="FFFFFF"/>
        </w:rPr>
        <w:lastRenderedPageBreak/>
        <w:t>avance y cumplimiento de objetivos, estrategias, líneas de acción, actividades e indicadores establecidos en el Programa de Acción Específico y en el programa presupuestario, según corresponda, para su respectivo seguimiento, teniendo como fecha límite el 15 de abril de 2026.</w:t>
      </w:r>
    </w:p>
    <w:p w14:paraId="3B53F4A8" w14:textId="2EACA893" w:rsidR="0042605E" w:rsidRPr="0096658F" w:rsidRDefault="00097833" w:rsidP="5F48D822">
      <w:pPr>
        <w:pStyle w:val="Estilo1"/>
        <w:spacing w:beforeAutospacing="1" w:afterAutospacing="1"/>
        <w:jc w:val="both"/>
      </w:pPr>
      <w:r w:rsidRPr="0096658F">
        <w:rPr>
          <w:shd w:val="clear" w:color="auto" w:fill="FFFFFF"/>
        </w:rPr>
        <w:t>Asimismo, la</w:t>
      </w:r>
      <w:r w:rsidRPr="0096658F">
        <w:rPr>
          <w:b/>
          <w:bCs/>
          <w:shd w:val="clear" w:color="auto" w:fill="FFFFFF"/>
        </w:rPr>
        <w:t xml:space="preserve"> “UNIDAD TÉCNICA” </w:t>
      </w:r>
      <w:r w:rsidRPr="0096658F">
        <w:rPr>
          <w:shd w:val="clear" w:color="auto" w:fill="FFFFFF"/>
        </w:rPr>
        <w:t>deberá proporcionar la cooperación técnica que, en su caso, les sea requerida por “</w:t>
      </w:r>
      <w:r w:rsidRPr="0096658F">
        <w:rPr>
          <w:b/>
          <w:bCs/>
          <w:shd w:val="clear" w:color="auto" w:fill="FFFFFF"/>
        </w:rPr>
        <w:t>LA ENTIDAD”</w:t>
      </w:r>
      <w:r w:rsidRPr="0096658F">
        <w:rPr>
          <w:shd w:val="clear" w:color="auto" w:fill="FFFFFF"/>
        </w:rPr>
        <w:t>, conforme al ámbito de sus respectivas competencias.</w:t>
      </w:r>
    </w:p>
    <w:p w14:paraId="3B53F4A9" w14:textId="77777777" w:rsidR="0042605E" w:rsidRPr="0096658F" w:rsidRDefault="00097833">
      <w:pPr>
        <w:pStyle w:val="Estilo1"/>
        <w:spacing w:beforeAutospacing="1" w:afterAutospacing="1"/>
        <w:jc w:val="both"/>
      </w:pPr>
      <w:r w:rsidRPr="0096658F">
        <w:rPr>
          <w:b/>
          <w:bCs/>
          <w:shd w:val="clear" w:color="auto" w:fill="FFFFFF"/>
        </w:rPr>
        <w:t>DÉCIMA PRIMERA.ACCIONES DE CONTROL, VIGILANCIA, SUPERVISIÓN, SEGUIMIENTO Y EVALUACIÓN.</w:t>
      </w:r>
      <w:r w:rsidRPr="0096658F">
        <w:rPr>
          <w:shd w:val="clear" w:color="auto" w:fill="FFFFFF"/>
        </w:rPr>
        <w:t xml:space="preserve">- Los recursos presupuestarios federales e insumos que ministre </w:t>
      </w:r>
      <w:r w:rsidRPr="0096658F">
        <w:rPr>
          <w:b/>
          <w:bCs/>
          <w:shd w:val="clear" w:color="auto" w:fill="FFFFFF"/>
        </w:rPr>
        <w:t>“LA SECRETARÍA”</w:t>
      </w:r>
      <w:r w:rsidRPr="0096658F">
        <w:rPr>
          <w:shd w:val="clear" w:color="auto" w:fill="FFFFFF"/>
        </w:rPr>
        <w:t xml:space="preserve"> a </w:t>
      </w:r>
      <w:r w:rsidRPr="0096658F">
        <w:rPr>
          <w:b/>
          <w:bCs/>
          <w:shd w:val="clear" w:color="auto" w:fill="FFFFFF"/>
        </w:rPr>
        <w:t>“LA ENTIDAD”</w:t>
      </w:r>
      <w:r w:rsidRPr="0096658F">
        <w:rPr>
          <w:shd w:val="clear" w:color="auto" w:fill="FFFFFF"/>
        </w:rPr>
        <w:t xml:space="preserve"> con motivo del presente instrumento no pierden su carácter federal, por lo que el control, vigilancia, supervisión, seguimiento y evaluación, corresponderá a </w:t>
      </w:r>
      <w:r w:rsidRPr="0096658F">
        <w:rPr>
          <w:b/>
          <w:bCs/>
          <w:shd w:val="clear" w:color="auto" w:fill="FFFFFF"/>
        </w:rPr>
        <w:t>“LA SECRETARÍA”</w:t>
      </w:r>
      <w:r w:rsidRPr="0096658F">
        <w:rPr>
          <w:shd w:val="clear" w:color="auto" w:fill="FFFFFF"/>
        </w:rPr>
        <w:t xml:space="preserve">, a la Secretaría de Hacienda y Crédito Público, así como a las instancias de fiscalización federales que correspondan en sus respectivos ámbitos de competencia, sin perjuicio de las acciones de control, vigilancia,  supervisión, seguimiento y evaluación que, en coordinación con las instancias de fiscalización federales, realicen los órganos de fiscalización de </w:t>
      </w:r>
      <w:r w:rsidRPr="0096658F">
        <w:rPr>
          <w:b/>
          <w:bCs/>
          <w:shd w:val="clear" w:color="auto" w:fill="FFFFFF"/>
        </w:rPr>
        <w:t>“LA ENTIDAD”</w:t>
      </w:r>
      <w:r w:rsidRPr="0096658F">
        <w:rPr>
          <w:shd w:val="clear" w:color="auto" w:fill="FFFFFF"/>
        </w:rPr>
        <w:t xml:space="preserve"> y se llevarán a cabo de conformidad con las disposiciones jurídicas vigentes en materia del ejercicio del gasto público federal.</w:t>
      </w:r>
    </w:p>
    <w:p w14:paraId="3B53F4AA" w14:textId="4342CCA6" w:rsidR="0042605E" w:rsidRPr="0096658F" w:rsidRDefault="00097833" w:rsidP="5F48D822">
      <w:pPr>
        <w:pStyle w:val="Estilo1"/>
        <w:spacing w:beforeAutospacing="1" w:afterAutospacing="1"/>
        <w:jc w:val="both"/>
      </w:pPr>
      <w:r w:rsidRPr="0096658F">
        <w:rPr>
          <w:shd w:val="clear" w:color="auto" w:fill="FFFFFF"/>
        </w:rPr>
        <w:t>El control y la fiscalización de dichos recursos quedarán a cargo de las autoridades federales y locales, en sus respectivos ámbitos de competencia, de conformidad con las disposiciones jurídicas aplicables.</w:t>
      </w:r>
    </w:p>
    <w:p w14:paraId="1F2F3E97" w14:textId="7A1D546F" w:rsidR="0042605E" w:rsidRPr="0096658F" w:rsidRDefault="00097833" w:rsidP="6E1BEB89">
      <w:pPr>
        <w:pStyle w:val="Estilo1"/>
        <w:spacing w:beforeAutospacing="1" w:afterAutospacing="1"/>
        <w:jc w:val="both"/>
      </w:pPr>
      <w:r w:rsidRPr="0096658F">
        <w:rPr>
          <w:shd w:val="clear" w:color="auto" w:fill="FFFFFF"/>
        </w:rPr>
        <w:t xml:space="preserve">Cuando las autoridades federales o locales que participen en la ejecución del presente </w:t>
      </w:r>
      <w:r w:rsidRPr="0096658F">
        <w:rPr>
          <w:b/>
          <w:bCs/>
          <w:shd w:val="clear" w:color="auto" w:fill="FFFFFF"/>
        </w:rPr>
        <w:t>“CONVENIO ESPECÍFICO”</w:t>
      </w:r>
      <w:r w:rsidRPr="0096658F">
        <w:rPr>
          <w:shd w:val="clear" w:color="auto" w:fill="FFFFFF"/>
        </w:rPr>
        <w:t xml:space="preserve">, detecten que los recursos presupuestarios federales transferidos no han sido aplicados a los fines que se señalan en el presente </w:t>
      </w:r>
      <w:r w:rsidRPr="0096658F">
        <w:rPr>
          <w:b/>
          <w:bCs/>
          <w:shd w:val="clear" w:color="auto" w:fill="FFFFFF"/>
        </w:rPr>
        <w:t>“CONVENIO ESPECÍFICO”</w:t>
      </w:r>
      <w:r w:rsidRPr="0096658F">
        <w:rPr>
          <w:shd w:val="clear" w:color="auto" w:fill="FFFFFF"/>
        </w:rPr>
        <w:t>, deberán hacerlo del conocimiento, en forma inmediata, de la Auditoría Superior de la Federación, de la Secretaría Anticorrupción y Buen Gobierno, de la Contraloría Estatal y/o equivalente y, en su caso, del Ministerio Público de la Federación.</w:t>
      </w:r>
    </w:p>
    <w:p w14:paraId="79221087" w14:textId="6A0336B5" w:rsidR="0042605E" w:rsidRPr="0096658F" w:rsidRDefault="5280B9E3" w:rsidP="5280B9E3">
      <w:pPr>
        <w:pStyle w:val="Estilo1"/>
        <w:spacing w:beforeAutospacing="1" w:afterAutospacing="1"/>
        <w:jc w:val="both"/>
        <w:rPr>
          <w:color w:val="000000" w:themeColor="text1"/>
          <w:szCs w:val="20"/>
        </w:rPr>
      </w:pPr>
      <w:r w:rsidRPr="5280B9E3">
        <w:rPr>
          <w:color w:val="000000" w:themeColor="text1"/>
          <w:szCs w:val="20"/>
        </w:rPr>
        <w:t xml:space="preserve">En el caso de que </w:t>
      </w:r>
      <w:r w:rsidRPr="5280B9E3">
        <w:rPr>
          <w:b/>
          <w:bCs/>
          <w:szCs w:val="20"/>
        </w:rPr>
        <w:t xml:space="preserve">“LA ENTIDAD” </w:t>
      </w:r>
      <w:r w:rsidRPr="5280B9E3">
        <w:rPr>
          <w:szCs w:val="20"/>
        </w:rPr>
        <w:t xml:space="preserve">incumpla con cualquiera de las obligaciones contraídas en el presente instrumento jurídico y/o aquellas legalmente establecidas, </w:t>
      </w:r>
      <w:r w:rsidRPr="5280B9E3">
        <w:rPr>
          <w:b/>
          <w:bCs/>
          <w:szCs w:val="20"/>
        </w:rPr>
        <w:t>“LA SECRETARIA”</w:t>
      </w:r>
      <w:r w:rsidRPr="5280B9E3">
        <w:rPr>
          <w:szCs w:val="20"/>
        </w:rPr>
        <w:t xml:space="preserve"> por conducto de las Unidades Administrativas u Órganos Administrativos Desconcentrados responsables de cada uno de </w:t>
      </w:r>
      <w:r w:rsidRPr="5280B9E3">
        <w:rPr>
          <w:b/>
          <w:bCs/>
          <w:szCs w:val="20"/>
        </w:rPr>
        <w:t>“LOS PROGRAMAS”</w:t>
      </w:r>
      <w:r w:rsidRPr="5280B9E3">
        <w:rPr>
          <w:szCs w:val="20"/>
        </w:rPr>
        <w:t>, dará aviso a los Órganos Fiscalizadores competentes, para su intervención y se solicitará el reintegro, a la Tesorería de la Federación, de recursos transferidos no devengados ni comprobados, así como los rendimientos financieros generados y en su caso el pago de cargas financieras, de acuerdo a las disposiciones normativas aplicables.</w:t>
      </w:r>
      <w:r w:rsidRPr="5280B9E3">
        <w:rPr>
          <w:color w:val="000000" w:themeColor="text1"/>
          <w:szCs w:val="20"/>
        </w:rPr>
        <w:t xml:space="preserve"> </w:t>
      </w:r>
    </w:p>
    <w:p w14:paraId="6FCFC961" w14:textId="3FFF9FD9" w:rsidR="0042605E" w:rsidRPr="0096658F" w:rsidRDefault="5280B9E3" w:rsidP="5280B9E3">
      <w:pPr>
        <w:pStyle w:val="Estilo1"/>
        <w:spacing w:beforeAutospacing="1" w:afterAutospacing="1"/>
        <w:jc w:val="both"/>
        <w:rPr>
          <w:szCs w:val="20"/>
        </w:rPr>
      </w:pPr>
      <w:r w:rsidRPr="5280B9E3">
        <w:rPr>
          <w:b/>
          <w:bCs/>
          <w:szCs w:val="20"/>
        </w:rPr>
        <w:t>“LAS PARTES”</w:t>
      </w:r>
      <w:r w:rsidRPr="5280B9E3">
        <w:rPr>
          <w:szCs w:val="20"/>
        </w:rPr>
        <w:t xml:space="preserve"> acuerdan la creación de un Grupo de Trabajo Técnico, en adelante, </w:t>
      </w:r>
      <w:r w:rsidRPr="5280B9E3">
        <w:rPr>
          <w:b/>
          <w:bCs/>
          <w:szCs w:val="20"/>
        </w:rPr>
        <w:t>“GTT”</w:t>
      </w:r>
      <w:r w:rsidRPr="5280B9E3">
        <w:rPr>
          <w:szCs w:val="20"/>
        </w:rPr>
        <w:t xml:space="preserve">, cuyo propósito será revisar, analizar, proponer y dictaminar, de manera colegiada las adecuaciones en los términos y condiciones que se incluyen en los anexos relacionados con este Convenio, con la finalidad de identificar áreas de oportunidad que privilegien la transversalidad, la integralidad y transparencia en las operaciones sustantivas derivadas de </w:t>
      </w:r>
      <w:r w:rsidRPr="5280B9E3">
        <w:rPr>
          <w:b/>
          <w:bCs/>
          <w:szCs w:val="20"/>
        </w:rPr>
        <w:t xml:space="preserve">“LOS PROGRAMAS” </w:t>
      </w:r>
      <w:r w:rsidRPr="5280B9E3">
        <w:rPr>
          <w:szCs w:val="20"/>
        </w:rPr>
        <w:t xml:space="preserve">que son administrados por las diferentes Unidades Administrativas y Órganos Administrativos Desconcentrados integrantes del presente instrumento jurídico, y que eventualmente pudieran derivar la necesidad de realizar modificaciones en la asignación y distribución de los recursos federales. </w:t>
      </w:r>
    </w:p>
    <w:p w14:paraId="03C2E953" w14:textId="798D1B2C" w:rsidR="0042605E" w:rsidRPr="0096658F" w:rsidRDefault="5280B9E3" w:rsidP="5280B9E3">
      <w:pPr>
        <w:pStyle w:val="Estilo1"/>
        <w:spacing w:beforeAutospacing="1" w:afterAutospacing="1"/>
        <w:jc w:val="both"/>
        <w:rPr>
          <w:szCs w:val="20"/>
        </w:rPr>
      </w:pPr>
      <w:r w:rsidRPr="5280B9E3">
        <w:rPr>
          <w:szCs w:val="20"/>
        </w:rPr>
        <w:t xml:space="preserve">El </w:t>
      </w:r>
      <w:r w:rsidRPr="5280B9E3">
        <w:rPr>
          <w:b/>
          <w:bCs/>
          <w:szCs w:val="20"/>
        </w:rPr>
        <w:t>“GTT”</w:t>
      </w:r>
      <w:r w:rsidRPr="5280B9E3">
        <w:rPr>
          <w:szCs w:val="20"/>
        </w:rPr>
        <w:t xml:space="preserve"> estará integrado por las y los titulares y/o encargados de despacho de las </w:t>
      </w:r>
      <w:r w:rsidRPr="5280B9E3">
        <w:rPr>
          <w:b/>
          <w:bCs/>
          <w:szCs w:val="20"/>
        </w:rPr>
        <w:t>“LAS PARTES”</w:t>
      </w:r>
      <w:r w:rsidRPr="5280B9E3">
        <w:rPr>
          <w:szCs w:val="20"/>
        </w:rPr>
        <w:t xml:space="preserve"> o a quienes se designen con base en la normatividad aplicable, debiendo contar con capacidad para el análisis y toma de decisiones. Su composición deberá incluir, al menos, un representante de cada una </w:t>
      </w:r>
      <w:r w:rsidRPr="5280B9E3">
        <w:rPr>
          <w:b/>
          <w:bCs/>
          <w:szCs w:val="20"/>
        </w:rPr>
        <w:t>“LAS PARTES”</w:t>
      </w:r>
      <w:r w:rsidRPr="5280B9E3">
        <w:rPr>
          <w:szCs w:val="20"/>
        </w:rPr>
        <w:t xml:space="preserve">. </w:t>
      </w:r>
    </w:p>
    <w:p w14:paraId="26C7C562" w14:textId="3067281E" w:rsidR="0042605E" w:rsidRPr="0096658F" w:rsidRDefault="5280B9E3" w:rsidP="5280B9E3">
      <w:pPr>
        <w:pStyle w:val="Estilo1"/>
        <w:spacing w:beforeAutospacing="1" w:afterAutospacing="1"/>
        <w:jc w:val="both"/>
        <w:rPr>
          <w:szCs w:val="20"/>
        </w:rPr>
      </w:pPr>
      <w:r w:rsidRPr="5280B9E3">
        <w:rPr>
          <w:szCs w:val="20"/>
        </w:rPr>
        <w:t xml:space="preserve">De manera enunciativa, más no limitativa, las funciones que deberá llevar a cabo el </w:t>
      </w:r>
      <w:r w:rsidRPr="5280B9E3">
        <w:rPr>
          <w:b/>
          <w:bCs/>
          <w:szCs w:val="20"/>
        </w:rPr>
        <w:t xml:space="preserve">“GTT” </w:t>
      </w:r>
      <w:r w:rsidRPr="5280B9E3">
        <w:rPr>
          <w:szCs w:val="20"/>
        </w:rPr>
        <w:t xml:space="preserve">son las siguientes: </w:t>
      </w:r>
    </w:p>
    <w:p w14:paraId="4E7DA74B" w14:textId="41F566FB" w:rsidR="0042605E" w:rsidRPr="0096658F" w:rsidRDefault="5280B9E3" w:rsidP="5280B9E3">
      <w:pPr>
        <w:pStyle w:val="Estilo1"/>
        <w:spacing w:beforeAutospacing="1" w:afterAutospacing="1"/>
        <w:jc w:val="both"/>
        <w:rPr>
          <w:szCs w:val="20"/>
        </w:rPr>
      </w:pPr>
      <w:r w:rsidRPr="5280B9E3">
        <w:rPr>
          <w:szCs w:val="20"/>
        </w:rPr>
        <w:t xml:space="preserve">1.    Identificar, clasificar e integrar, los datos e información de las instancias involucradas en este Convenio que le permitan cumplir el propósito. </w:t>
      </w:r>
    </w:p>
    <w:p w14:paraId="15764329" w14:textId="10B3BCF8" w:rsidR="0042605E" w:rsidRPr="0096658F" w:rsidRDefault="5F48D822" w:rsidP="5F48D822">
      <w:pPr>
        <w:pStyle w:val="Estilo1"/>
        <w:spacing w:beforeAutospacing="1" w:afterAutospacing="1"/>
        <w:jc w:val="both"/>
      </w:pPr>
      <w:r>
        <w:t xml:space="preserve">2.    Definir, diseñar e implementar un programa de trabajo que articule las actividades del </w:t>
      </w:r>
      <w:r w:rsidRPr="5F48D822">
        <w:rPr>
          <w:b/>
          <w:bCs/>
        </w:rPr>
        <w:t>“GTT”</w:t>
      </w:r>
      <w:r>
        <w:t xml:space="preserve"> durante la vigencia del presente instrumento, estableciendo plazos, objetivos específicos, alcance y reglas de operación del presente </w:t>
      </w:r>
      <w:r w:rsidRPr="5F48D822">
        <w:rPr>
          <w:b/>
          <w:bCs/>
        </w:rPr>
        <w:t>“CONVENIO ESPECÍFICO”</w:t>
      </w:r>
      <w:r>
        <w:t xml:space="preserve">. </w:t>
      </w:r>
      <w:r w:rsidR="5280B9E3">
        <w:br/>
      </w:r>
      <w:r>
        <w:t xml:space="preserve"> 3.    Realizar análisis y deliberaciones técnicas, operativas, normativas y administrativas de manera proactiva, de tal manera que esto contribuya en la mejora continua de las operaciones, que a su vez deriven en la optimización en el uso de los recursos públicos involucrados. </w:t>
      </w:r>
    </w:p>
    <w:p w14:paraId="39CB7738" w14:textId="14B51BA5" w:rsidR="0042605E" w:rsidRPr="0096658F" w:rsidRDefault="5280B9E3" w:rsidP="5280B9E3">
      <w:pPr>
        <w:pStyle w:val="Estilo1"/>
        <w:spacing w:beforeAutospacing="1" w:afterAutospacing="1"/>
        <w:jc w:val="both"/>
        <w:rPr>
          <w:szCs w:val="20"/>
        </w:rPr>
      </w:pPr>
      <w:r w:rsidRPr="5280B9E3">
        <w:rPr>
          <w:szCs w:val="20"/>
        </w:rPr>
        <w:lastRenderedPageBreak/>
        <w:t xml:space="preserve">4.    Revisar, analizar y dictaminar las solicitudes de adecuaciones programáticas que para tal efecto pudieran emitir </w:t>
      </w:r>
      <w:r w:rsidRPr="5280B9E3">
        <w:rPr>
          <w:b/>
          <w:bCs/>
          <w:szCs w:val="20"/>
        </w:rPr>
        <w:t>“LAS PARTES”</w:t>
      </w:r>
      <w:r w:rsidRPr="5280B9E3">
        <w:rPr>
          <w:szCs w:val="20"/>
        </w:rPr>
        <w:t xml:space="preserve">, así como los posibles cambios administrativos necesarios para garantizar la consolidación y continuidad operativa o atención de necesidades en materia de salud pública detectadas derivado de la operación en las entidades federativas o la atención de urgencias y/o emergencias de salud. </w:t>
      </w:r>
    </w:p>
    <w:p w14:paraId="75EB630F" w14:textId="2466FBCE" w:rsidR="0042605E" w:rsidRPr="0096658F" w:rsidRDefault="5280B9E3" w:rsidP="5280B9E3">
      <w:pPr>
        <w:pStyle w:val="Estilo1"/>
        <w:spacing w:beforeAutospacing="1" w:afterAutospacing="1"/>
        <w:jc w:val="both"/>
        <w:rPr>
          <w:szCs w:val="20"/>
        </w:rPr>
      </w:pPr>
      <w:r w:rsidRPr="5280B9E3">
        <w:rPr>
          <w:szCs w:val="20"/>
        </w:rPr>
        <w:t xml:space="preserve">5.    Supervisar el cumplimiento de las obligaciones establecidas en este </w:t>
      </w:r>
      <w:r w:rsidRPr="5280B9E3">
        <w:rPr>
          <w:b/>
          <w:bCs/>
          <w:szCs w:val="20"/>
        </w:rPr>
        <w:t>“CONVENIO ESPECÍFICO”</w:t>
      </w:r>
      <w:r w:rsidRPr="5280B9E3">
        <w:rPr>
          <w:szCs w:val="20"/>
        </w:rPr>
        <w:t xml:space="preserve">, asegurando que la comprobación del gasto se realice conforme a la normativa vigente y dentro de los plazos estipulados. </w:t>
      </w:r>
    </w:p>
    <w:p w14:paraId="7592A8E1" w14:textId="5B0ED76C" w:rsidR="0042605E" w:rsidRPr="0096658F" w:rsidRDefault="5280B9E3" w:rsidP="5280B9E3">
      <w:pPr>
        <w:pStyle w:val="Estilo1"/>
        <w:spacing w:beforeAutospacing="1" w:afterAutospacing="1"/>
        <w:jc w:val="both"/>
        <w:rPr>
          <w:szCs w:val="20"/>
        </w:rPr>
      </w:pPr>
      <w:r w:rsidRPr="5280B9E3">
        <w:rPr>
          <w:szCs w:val="20"/>
        </w:rPr>
        <w:t xml:space="preserve">6.    Fortalecer el monitoreo del ejercicio del gasto, mediante la elaboración de informes periódicos e informes de evaluación intermedia, que sirvan de base para ajustar oportunamente la asignación de recursos conforme al objeto del presente </w:t>
      </w:r>
      <w:r w:rsidRPr="5280B9E3">
        <w:rPr>
          <w:b/>
          <w:bCs/>
          <w:szCs w:val="20"/>
        </w:rPr>
        <w:t>“CONVENIO ESPECÍFICO”</w:t>
      </w:r>
      <w:r w:rsidRPr="5280B9E3">
        <w:rPr>
          <w:szCs w:val="20"/>
        </w:rPr>
        <w:t xml:space="preserve">. </w:t>
      </w:r>
    </w:p>
    <w:p w14:paraId="0B7958E0" w14:textId="5E00EF0E" w:rsidR="0042605E" w:rsidRPr="0096658F" w:rsidRDefault="5280B9E3" w:rsidP="5280B9E3">
      <w:pPr>
        <w:pStyle w:val="Estilo1"/>
        <w:spacing w:beforeAutospacing="1" w:afterAutospacing="1"/>
        <w:jc w:val="both"/>
        <w:rPr>
          <w:szCs w:val="20"/>
        </w:rPr>
      </w:pPr>
      <w:r w:rsidRPr="5280B9E3">
        <w:rPr>
          <w:szCs w:val="20"/>
        </w:rPr>
        <w:t xml:space="preserve">7.    Actualizar, de manera periódica, el programa de trabajo que regule sus actividades, las cuales incluirán mecanismos de seguimiento y evaluación intermedia, permitiendo la toma de decisiones informadas durante la vigencia del Convenio. </w:t>
      </w:r>
    </w:p>
    <w:p w14:paraId="566F486D" w14:textId="7E1F2AFE" w:rsidR="0042605E" w:rsidRPr="0096658F" w:rsidRDefault="5280B9E3" w:rsidP="5280B9E3">
      <w:pPr>
        <w:pStyle w:val="Estilo1"/>
        <w:spacing w:beforeAutospacing="1" w:afterAutospacing="1"/>
        <w:jc w:val="both"/>
        <w:rPr>
          <w:szCs w:val="20"/>
        </w:rPr>
      </w:pPr>
      <w:r w:rsidRPr="5280B9E3">
        <w:rPr>
          <w:szCs w:val="20"/>
        </w:rPr>
        <w:t xml:space="preserve">8.    Presentar las propuestas de mejora y optimización de los recursos al Subsecretario de Políticas de Salud y Bienestar Poblacional, a efecto de que, en el ámbito de la coordinación del proceso de análisis, planeación, programación, presupuestación y propuesta de mecanismos, conforme a la normatividad vigente, para alinear y optimizar los recursos asignados a las Unidades Administrativas y Órganos Administrativos Desconcentrados y órganos, bajo su adscripción, se determinen las directrices respectivas a efecto de que el </w:t>
      </w:r>
      <w:r w:rsidRPr="5280B9E3">
        <w:rPr>
          <w:b/>
          <w:bCs/>
          <w:szCs w:val="20"/>
        </w:rPr>
        <w:t>“GTT”</w:t>
      </w:r>
      <w:r w:rsidRPr="5280B9E3">
        <w:rPr>
          <w:szCs w:val="20"/>
        </w:rPr>
        <w:t xml:space="preserve"> acuerde los medidas de su implementación y comunicación a </w:t>
      </w:r>
      <w:r w:rsidRPr="5280B9E3">
        <w:rPr>
          <w:b/>
          <w:bCs/>
          <w:szCs w:val="20"/>
        </w:rPr>
        <w:t>“LAS PARTES”</w:t>
      </w:r>
      <w:r w:rsidRPr="5280B9E3">
        <w:rPr>
          <w:szCs w:val="20"/>
        </w:rPr>
        <w:t xml:space="preserve"> para su debido cumplimiento del objeto del presente </w:t>
      </w:r>
      <w:r w:rsidRPr="5280B9E3">
        <w:rPr>
          <w:b/>
          <w:bCs/>
          <w:szCs w:val="20"/>
        </w:rPr>
        <w:t>“CONVENIO ESPECÍFICO”</w:t>
      </w:r>
      <w:r w:rsidRPr="5280B9E3">
        <w:rPr>
          <w:szCs w:val="20"/>
        </w:rPr>
        <w:t xml:space="preserve">. </w:t>
      </w:r>
    </w:p>
    <w:p w14:paraId="1ADB1418" w14:textId="521E20A6" w:rsidR="0042605E" w:rsidRPr="0096658F" w:rsidRDefault="5280B9E3" w:rsidP="5280B9E3">
      <w:pPr>
        <w:pStyle w:val="Estilo1"/>
        <w:spacing w:beforeAutospacing="1" w:afterAutospacing="1"/>
        <w:jc w:val="both"/>
        <w:rPr>
          <w:szCs w:val="20"/>
        </w:rPr>
      </w:pPr>
      <w:r w:rsidRPr="5280B9E3">
        <w:rPr>
          <w:szCs w:val="20"/>
        </w:rPr>
        <w:t xml:space="preserve">9.    Atender las asignaciones específicas que pudiera emitir el Subsecretario de Políticas de Salud y Bienestar Poblacional con el fin de solventar situaciones contingentes potenciales en la operación territorial en las entidades federativas. </w:t>
      </w:r>
    </w:p>
    <w:p w14:paraId="3B5271CC" w14:textId="3D4D4C2F" w:rsidR="5280B9E3" w:rsidRDefault="5F48D822" w:rsidP="5F48D822">
      <w:pPr>
        <w:pStyle w:val="Estilo1"/>
        <w:spacing w:beforeAutospacing="1" w:afterAutospacing="1"/>
        <w:jc w:val="both"/>
      </w:pPr>
      <w:r>
        <w:t xml:space="preserve">Las decisiones y recomendaciones emitidas por el </w:t>
      </w:r>
      <w:r w:rsidRPr="5F48D822">
        <w:rPr>
          <w:b/>
          <w:bCs/>
        </w:rPr>
        <w:t>“GTT”</w:t>
      </w:r>
      <w:r>
        <w:t xml:space="preserve">, una vez debidamente consensuadas entre </w:t>
      </w:r>
      <w:r w:rsidRPr="5F48D822">
        <w:rPr>
          <w:b/>
          <w:bCs/>
        </w:rPr>
        <w:t>“LAS PARTES”</w:t>
      </w:r>
      <w:r>
        <w:t xml:space="preserve">, serán de carácter vinculante y deberán ser implementadas, en forma inmediata o en los plazos que se establezcan, con el fin de optimizar el uso de los recursos y asegurar la continuidad operativa de </w:t>
      </w:r>
      <w:r w:rsidRPr="5F48D822">
        <w:rPr>
          <w:b/>
          <w:bCs/>
        </w:rPr>
        <w:t>“LOS PROGRAMAS”</w:t>
      </w:r>
      <w:r>
        <w:t xml:space="preserve"> en los plazos que acuerden </w:t>
      </w:r>
      <w:r w:rsidRPr="5F48D822">
        <w:rPr>
          <w:b/>
          <w:bCs/>
        </w:rPr>
        <w:t>“LAS PARTES”</w:t>
      </w:r>
      <w:r>
        <w:t xml:space="preserve"> y con base en la normatividad aplicable.</w:t>
      </w:r>
    </w:p>
    <w:p w14:paraId="3B53F4BA" w14:textId="5609C71B" w:rsidR="0042605E" w:rsidRPr="0096658F" w:rsidRDefault="00097833" w:rsidP="5F48D822">
      <w:pPr>
        <w:pStyle w:val="Estilo1"/>
        <w:spacing w:beforeAutospacing="1" w:afterAutospacing="1"/>
        <w:jc w:val="both"/>
      </w:pPr>
      <w:r w:rsidRPr="0096658F">
        <w:rPr>
          <w:b/>
          <w:bCs/>
          <w:shd w:val="clear" w:color="auto" w:fill="FFFFFF"/>
        </w:rPr>
        <w:t xml:space="preserve">DÉCIMA SEGUNDA. - DE LA CONTRATACIÓN DE RECURSOS HUMANOS.- “LAS PARTES” </w:t>
      </w:r>
      <w:r w:rsidRPr="0096658F">
        <w:rPr>
          <w:shd w:val="clear" w:color="auto" w:fill="FFFFFF"/>
        </w:rPr>
        <w:t xml:space="preserve">acuerdan que la contratación de recursos humanos se realizará para el reforzamiento de las acciones en materia de salud pública consideradas en el </w:t>
      </w:r>
      <w:r w:rsidRPr="0096658F">
        <w:rPr>
          <w:b/>
          <w:bCs/>
          <w:shd w:val="clear" w:color="auto" w:fill="FFFFFF"/>
        </w:rPr>
        <w:t>MAS-BIENESTAR</w:t>
      </w:r>
      <w:r w:rsidRPr="0096658F">
        <w:rPr>
          <w:shd w:val="clear" w:color="auto" w:fill="FFFFFF"/>
        </w:rPr>
        <w:t xml:space="preserve"> que contribuyan al cumplimiento de indicadores, metas para el bienestar y parámetros  establecidos en </w:t>
      </w:r>
      <w:r w:rsidRPr="0096658F">
        <w:rPr>
          <w:b/>
          <w:bCs/>
          <w:shd w:val="clear" w:color="auto" w:fill="FFFFFF"/>
        </w:rPr>
        <w:t>”LOS PROGRAMAS”</w:t>
      </w:r>
      <w:r w:rsidRPr="0096658F">
        <w:rPr>
          <w:shd w:val="clear" w:color="auto" w:fill="FFFFFF"/>
        </w:rPr>
        <w:t xml:space="preserve"> y a su adecuada operación como parte del </w:t>
      </w:r>
      <w:r w:rsidRPr="5280B9E3">
        <w:rPr>
          <w:b/>
          <w:bCs/>
          <w:shd w:val="clear" w:color="auto" w:fill="FFFFFF"/>
        </w:rPr>
        <w:t>SNSP</w:t>
      </w:r>
      <w:r w:rsidRPr="0096658F">
        <w:rPr>
          <w:shd w:val="clear" w:color="auto" w:fill="FFFFFF"/>
        </w:rPr>
        <w:t xml:space="preserve"> conforme a lo establecido en los </w:t>
      </w:r>
      <w:r w:rsidRPr="0096658F">
        <w:rPr>
          <w:b/>
          <w:bCs/>
          <w:shd w:val="clear" w:color="auto" w:fill="FFFFFF"/>
        </w:rPr>
        <w:t>“Criterios para la contratación de personal con recursos de Ramo12, 2025”</w:t>
      </w:r>
      <w:r w:rsidRPr="0096658F">
        <w:rPr>
          <w:shd w:val="clear" w:color="auto" w:fill="FFFFFF"/>
        </w:rPr>
        <w:t xml:space="preserve">, mismos que, para tal efecto, se encuentran publicados en el </w:t>
      </w:r>
      <w:r w:rsidRPr="0096658F">
        <w:rPr>
          <w:b/>
          <w:bCs/>
          <w:shd w:val="clear" w:color="auto" w:fill="FFFFFF"/>
        </w:rPr>
        <w:t>“Portal SaNAS”.</w:t>
      </w:r>
    </w:p>
    <w:p w14:paraId="3B53F4BB" w14:textId="77777777" w:rsidR="0042605E" w:rsidRPr="0096658F" w:rsidRDefault="00097833">
      <w:pPr>
        <w:pStyle w:val="Estilo1"/>
        <w:spacing w:beforeAutospacing="1" w:afterAutospacing="1"/>
        <w:jc w:val="both"/>
      </w:pPr>
      <w:r w:rsidRPr="0096658F">
        <w:rPr>
          <w:b/>
          <w:bCs/>
          <w:shd w:val="clear" w:color="auto" w:fill="FFFFFF"/>
        </w:rPr>
        <w:t>DÉCIMA TERCERA. RELACIÓN LABORAL.</w:t>
      </w:r>
      <w:r w:rsidRPr="0096658F">
        <w:rPr>
          <w:shd w:val="clear" w:color="auto" w:fill="FFFFFF"/>
        </w:rPr>
        <w:t xml:space="preserve">- Queda expresamente estipulado por </w:t>
      </w:r>
      <w:r w:rsidRPr="0096658F">
        <w:rPr>
          <w:b/>
          <w:bCs/>
          <w:shd w:val="clear" w:color="auto" w:fill="FFFFFF"/>
        </w:rPr>
        <w:t>“LAS PARTES”</w:t>
      </w:r>
      <w:r w:rsidRPr="0096658F">
        <w:rPr>
          <w:shd w:val="clear" w:color="auto" w:fill="FFFFFF"/>
        </w:rPr>
        <w:t>, que el personal contratado, empleado o comisionado por cada una de ellas para dar cumplimiento al presente instrumento jurídico, guardará relación laboral únicamente con aquella que lo contrató, empleó o comisionó, por lo que asumen plena responsabilidad por este concepto, sin que en ningún caso, la otra parte pueda ser considerada como patrón sustituto o solidario, obligándose en consecuencia, cada una de ellas, a sacar a la otra, en paz y a salvo, frente a cualquier reclamación, demanda o sanción, que su personal pretendiese fincar o entablar en su contra, deslindándose desde ahora de cualquier responsabilidad de carácter laboral, civil, penal, administrativa o de cualquier otra naturaleza jurídica que en ese sentido se les quiera fincar.</w:t>
      </w:r>
    </w:p>
    <w:p w14:paraId="3B53F4BC" w14:textId="77777777" w:rsidR="0042605E" w:rsidRPr="0096658F" w:rsidRDefault="00097833">
      <w:pPr>
        <w:pStyle w:val="Estilo1"/>
        <w:spacing w:beforeAutospacing="1" w:afterAutospacing="1"/>
        <w:jc w:val="both"/>
      </w:pPr>
      <w:r w:rsidRPr="0096658F">
        <w:rPr>
          <w:b/>
          <w:bCs/>
          <w:shd w:val="clear" w:color="auto" w:fill="FFFFFF"/>
        </w:rPr>
        <w:t>DÉCIMA CUARTA. VIGENCIA.</w:t>
      </w:r>
      <w:r w:rsidRPr="0096658F">
        <w:rPr>
          <w:shd w:val="clear" w:color="auto" w:fill="FFFFFF"/>
        </w:rPr>
        <w:t xml:space="preserve"> - El presente </w:t>
      </w:r>
      <w:r w:rsidRPr="0096658F">
        <w:rPr>
          <w:b/>
          <w:bCs/>
          <w:shd w:val="clear" w:color="auto" w:fill="FFFFFF"/>
        </w:rPr>
        <w:t>“CONVENIO ESPECÍFICO”</w:t>
      </w:r>
      <w:r w:rsidRPr="0096658F">
        <w:rPr>
          <w:shd w:val="clear" w:color="auto" w:fill="FFFFFF"/>
        </w:rPr>
        <w:t xml:space="preserve"> comenzará a surtir sus efectos a partir de la fecha de su suscripción y se mantendrán en vigor hasta el </w:t>
      </w:r>
      <w:r w:rsidRPr="0096658F">
        <w:rPr>
          <w:b/>
          <w:bCs/>
          <w:shd w:val="clear" w:color="auto" w:fill="FFFFFF"/>
        </w:rPr>
        <w:t>31 de diciembre de 2025.</w:t>
      </w:r>
    </w:p>
    <w:p w14:paraId="3B53F4BD" w14:textId="77777777" w:rsidR="0042605E" w:rsidRPr="0096658F" w:rsidRDefault="00097833">
      <w:pPr>
        <w:pStyle w:val="Estilo1"/>
        <w:spacing w:beforeAutospacing="1" w:afterAutospacing="1"/>
        <w:jc w:val="both"/>
      </w:pPr>
      <w:r w:rsidRPr="0096658F">
        <w:rPr>
          <w:shd w:val="clear" w:color="auto" w:fill="FFFFFF"/>
        </w:rPr>
        <w:t xml:space="preserve">La conclusión de la vigencia del presente instrumento jurídico no exime las obligaciones de comprobación, envío de documentación (estados de cuenta bancarios, notificación del cierre de la cuenta bancaria aperturada para el ejercicio fiscal, cierre del ejercicio) y/o reintegro a cargo de </w:t>
      </w:r>
      <w:r w:rsidRPr="0096658F">
        <w:rPr>
          <w:b/>
          <w:bCs/>
          <w:shd w:val="clear" w:color="auto" w:fill="FFFFFF"/>
        </w:rPr>
        <w:t>“LA ENTIDAD”</w:t>
      </w:r>
      <w:r w:rsidRPr="0096658F">
        <w:rPr>
          <w:shd w:val="clear" w:color="auto" w:fill="FFFFFF"/>
        </w:rPr>
        <w:t>.</w:t>
      </w:r>
    </w:p>
    <w:p w14:paraId="3B53F4BE" w14:textId="77777777" w:rsidR="0042605E" w:rsidRPr="0096658F" w:rsidRDefault="00097833">
      <w:pPr>
        <w:pStyle w:val="Estilo1"/>
        <w:spacing w:beforeAutospacing="1" w:afterAutospacing="1"/>
        <w:jc w:val="both"/>
      </w:pPr>
      <w:r w:rsidRPr="0096658F">
        <w:rPr>
          <w:b/>
          <w:bCs/>
          <w:shd w:val="clear" w:color="auto" w:fill="FFFFFF"/>
        </w:rPr>
        <w:lastRenderedPageBreak/>
        <w:t>DÉCIMA QUINTA. MODIFICACIONES AL CONVENIO. - “LAS PARTES”</w:t>
      </w:r>
      <w:r w:rsidRPr="0096658F">
        <w:rPr>
          <w:shd w:val="clear" w:color="auto" w:fill="FFFFFF"/>
        </w:rPr>
        <w:t xml:space="preserve"> acuerdan que el presente </w:t>
      </w:r>
      <w:r w:rsidRPr="0096658F">
        <w:rPr>
          <w:b/>
          <w:bCs/>
          <w:shd w:val="clear" w:color="auto" w:fill="FFFFFF"/>
        </w:rPr>
        <w:t>“CONVENIO ESPECÍFICO”</w:t>
      </w:r>
      <w:r w:rsidRPr="0096658F">
        <w:rPr>
          <w:shd w:val="clear" w:color="auto" w:fill="FFFFFF"/>
        </w:rPr>
        <w:t xml:space="preserve"> podrá modificarse de común acuerdo y por escrito, sin alterar su estructura y en estricto apego a las disposiciones jurídicas aplicables. Las modificaciones al </w:t>
      </w:r>
      <w:r w:rsidRPr="0096658F">
        <w:rPr>
          <w:b/>
          <w:bCs/>
          <w:shd w:val="clear" w:color="auto" w:fill="FFFFFF"/>
        </w:rPr>
        <w:t>“CONVENIO ESPECÍFICO”</w:t>
      </w:r>
      <w:r w:rsidRPr="0096658F">
        <w:rPr>
          <w:shd w:val="clear" w:color="auto" w:fill="FFFFFF"/>
        </w:rPr>
        <w:t xml:space="preserve"> obligarán a sus signatarios a partir de la fecha de su firma y deberán publicarse en el Diario Oficial de la Federación y en el órgano de difusión oficial de </w:t>
      </w:r>
      <w:r w:rsidRPr="0096658F">
        <w:rPr>
          <w:b/>
          <w:bCs/>
          <w:shd w:val="clear" w:color="auto" w:fill="FFFFFF"/>
        </w:rPr>
        <w:t>“LA ENTIDAD”.</w:t>
      </w:r>
    </w:p>
    <w:p w14:paraId="3B53F4BF" w14:textId="77777777" w:rsidR="0042605E" w:rsidRPr="0096658F" w:rsidRDefault="00097833">
      <w:pPr>
        <w:pStyle w:val="Estilo1"/>
        <w:spacing w:beforeAutospacing="1" w:afterAutospacing="1"/>
        <w:jc w:val="both"/>
      </w:pPr>
      <w:r w:rsidRPr="0096658F">
        <w:rPr>
          <w:shd w:val="clear" w:color="auto" w:fill="FFFFFF"/>
        </w:rPr>
        <w:t xml:space="preserve">En caso de contingencias para la realización de las acciones en materia de salud pública e implementación de intervenciones transversales y funcionales para el cumplimiento de indicadores, metas para el bienestar y parámetros de </w:t>
      </w:r>
      <w:r w:rsidRPr="0096658F">
        <w:rPr>
          <w:b/>
          <w:bCs/>
          <w:shd w:val="clear" w:color="auto" w:fill="FFFFFF"/>
        </w:rPr>
        <w:t>“LOS PROGRAMAS”</w:t>
      </w:r>
      <w:r w:rsidRPr="0096658F">
        <w:rPr>
          <w:shd w:val="clear" w:color="auto" w:fill="FFFFFF"/>
        </w:rPr>
        <w:t xml:space="preserve">, previstos en este instrumento, </w:t>
      </w:r>
      <w:r w:rsidRPr="0096658F">
        <w:rPr>
          <w:b/>
          <w:bCs/>
          <w:shd w:val="clear" w:color="auto" w:fill="FFFFFF"/>
        </w:rPr>
        <w:t>“LAS PARTES”</w:t>
      </w:r>
      <w:r w:rsidRPr="0096658F">
        <w:rPr>
          <w:shd w:val="clear" w:color="auto" w:fill="FFFFFF"/>
        </w:rPr>
        <w:t xml:space="preserve"> acuerdan tomar las medidas necesarias que permitan afrontar dichas contingencias. En todo caso, las medidas acordadas serán formalizadas mediante la suscripción del convenio modificatorio correspondiente.</w:t>
      </w:r>
    </w:p>
    <w:p w14:paraId="3B53F4C0" w14:textId="77777777" w:rsidR="0042605E" w:rsidRPr="0096658F" w:rsidRDefault="00097833">
      <w:pPr>
        <w:pStyle w:val="Estilo1"/>
        <w:spacing w:beforeAutospacing="1" w:afterAutospacing="1"/>
        <w:jc w:val="both"/>
      </w:pPr>
      <w:r w:rsidRPr="0096658F">
        <w:rPr>
          <w:b/>
          <w:bCs/>
          <w:shd w:val="clear" w:color="auto" w:fill="FFFFFF"/>
        </w:rPr>
        <w:t>DÉCIMA SEXTA. CAUSAS DE TERMINACIÓN.</w:t>
      </w:r>
      <w:r w:rsidRPr="0096658F">
        <w:rPr>
          <w:shd w:val="clear" w:color="auto" w:fill="FFFFFF"/>
        </w:rPr>
        <w:t xml:space="preserve"> - El presente </w:t>
      </w:r>
      <w:r w:rsidRPr="0096658F">
        <w:rPr>
          <w:b/>
          <w:bCs/>
          <w:shd w:val="clear" w:color="auto" w:fill="FFFFFF"/>
        </w:rPr>
        <w:t>“CONVENIO ESPECÍFICO”</w:t>
      </w:r>
      <w:r w:rsidRPr="0096658F">
        <w:rPr>
          <w:shd w:val="clear" w:color="auto" w:fill="FFFFFF"/>
        </w:rPr>
        <w:t xml:space="preserve"> podrá darse por terminado de manera anticipada en los supuestos estipulados en </w:t>
      </w:r>
      <w:r w:rsidRPr="0096658F">
        <w:rPr>
          <w:b/>
          <w:bCs/>
          <w:shd w:val="clear" w:color="auto" w:fill="FFFFFF"/>
        </w:rPr>
        <w:t>“EL ACUERDO MARCO”.</w:t>
      </w:r>
    </w:p>
    <w:p w14:paraId="3B53F4C1" w14:textId="77777777" w:rsidR="0042605E" w:rsidRPr="0096658F" w:rsidRDefault="00097833">
      <w:pPr>
        <w:pStyle w:val="Estilo1"/>
        <w:spacing w:beforeAutospacing="1" w:afterAutospacing="1"/>
        <w:jc w:val="both"/>
      </w:pPr>
      <w:r w:rsidRPr="0096658F">
        <w:rPr>
          <w:b/>
          <w:bCs/>
          <w:shd w:val="clear" w:color="auto" w:fill="FFFFFF"/>
        </w:rPr>
        <w:t>DÉCIMA SÉPTIMA. CAUSAS DE RESCISIÓN</w:t>
      </w:r>
      <w:r w:rsidRPr="0096658F">
        <w:rPr>
          <w:shd w:val="clear" w:color="auto" w:fill="FFFFFF"/>
        </w:rPr>
        <w:t xml:space="preserve">. - El presente </w:t>
      </w:r>
      <w:r w:rsidRPr="0096658F">
        <w:rPr>
          <w:b/>
          <w:bCs/>
          <w:shd w:val="clear" w:color="auto" w:fill="FFFFFF"/>
        </w:rPr>
        <w:t xml:space="preserve">“CONVENIO ESPECÍFICO” </w:t>
      </w:r>
      <w:r w:rsidRPr="0096658F">
        <w:rPr>
          <w:shd w:val="clear" w:color="auto" w:fill="FFFFFF"/>
        </w:rPr>
        <w:t xml:space="preserve">podrá rescindirse administrativamente en su totalidad, o bien, de forma parcial, por cada una de las Unidades Administrativas u Órganos Administrativos Desconcentrados en lo concerniente a </w:t>
      </w:r>
      <w:r w:rsidRPr="0096658F">
        <w:rPr>
          <w:b/>
          <w:bCs/>
          <w:shd w:val="clear" w:color="auto" w:fill="FFFFFF"/>
        </w:rPr>
        <w:t xml:space="preserve">“LOS PROGRAMAS” </w:t>
      </w:r>
      <w:r w:rsidRPr="0096658F">
        <w:rPr>
          <w:shd w:val="clear" w:color="auto" w:fill="FFFFFF"/>
        </w:rPr>
        <w:t>que les corresponda, por las siguientes causas:</w:t>
      </w:r>
    </w:p>
    <w:p w14:paraId="3B53F4C2" w14:textId="77777777" w:rsidR="0042605E" w:rsidRPr="0096658F" w:rsidRDefault="00097833">
      <w:pPr>
        <w:pStyle w:val="Estilo1"/>
        <w:spacing w:beforeAutospacing="1" w:afterAutospacing="1"/>
        <w:jc w:val="both"/>
      </w:pPr>
      <w:r w:rsidRPr="0096658F">
        <w:rPr>
          <w:shd w:val="clear" w:color="auto" w:fill="FFFFFF"/>
        </w:rPr>
        <w:t>I.    Por la falta de entrega de la información, reportes y demás documentos dentro de los plazos establecidos en este Convenio.</w:t>
      </w:r>
    </w:p>
    <w:p w14:paraId="3B53F4C3" w14:textId="77777777" w:rsidR="0042605E" w:rsidRPr="0096658F" w:rsidRDefault="00097833">
      <w:pPr>
        <w:pStyle w:val="Estilo1"/>
        <w:spacing w:beforeAutospacing="1" w:afterAutospacing="1"/>
        <w:jc w:val="both"/>
      </w:pPr>
      <w:r w:rsidRPr="0096658F">
        <w:rPr>
          <w:shd w:val="clear" w:color="auto" w:fill="FFFFFF"/>
        </w:rPr>
        <w:t>II.    Cuando se determine que los recursos presupuestarios y/o insumos federales permanecen ociosos o que se utilizaron con fines distintos a los previstos en el presente instrumento.</w:t>
      </w:r>
    </w:p>
    <w:p w14:paraId="3B53F4C4" w14:textId="77777777" w:rsidR="0042605E" w:rsidRPr="0096658F" w:rsidRDefault="00097833">
      <w:pPr>
        <w:pStyle w:val="Estilo1"/>
        <w:spacing w:beforeAutospacing="1" w:afterAutospacing="1"/>
        <w:jc w:val="both"/>
      </w:pPr>
      <w:r w:rsidRPr="0096658F">
        <w:rPr>
          <w:shd w:val="clear" w:color="auto" w:fill="FFFFFF"/>
        </w:rPr>
        <w:t>III.    Por incumplimiento de alguna de las partes a las obligaciones contraídas en el mismo.</w:t>
      </w:r>
    </w:p>
    <w:p w14:paraId="3B53F4C5" w14:textId="77777777" w:rsidR="0042605E" w:rsidRPr="0096658F" w:rsidRDefault="00097833">
      <w:pPr>
        <w:pStyle w:val="Estilo1"/>
        <w:spacing w:beforeAutospacing="1" w:afterAutospacing="1"/>
        <w:jc w:val="both"/>
      </w:pPr>
      <w:r w:rsidRPr="0096658F">
        <w:rPr>
          <w:b/>
          <w:bCs/>
          <w:shd w:val="clear" w:color="auto" w:fill="FFFFFF"/>
        </w:rPr>
        <w:t>DÉCIMA OCTAVA. - OBLIGATORIEDAD DEL ACUERDO MARCO.</w:t>
      </w:r>
      <w:r w:rsidRPr="0096658F">
        <w:rPr>
          <w:shd w:val="clear" w:color="auto" w:fill="FFFFFF"/>
        </w:rPr>
        <w:t xml:space="preserve"> - Para el cumplimiento del objeto del presente </w:t>
      </w:r>
      <w:r w:rsidRPr="0096658F">
        <w:rPr>
          <w:b/>
          <w:bCs/>
          <w:shd w:val="clear" w:color="auto" w:fill="FFFFFF"/>
        </w:rPr>
        <w:t>“CONVENIO ESPECÍFICO”</w:t>
      </w:r>
      <w:r w:rsidRPr="0096658F">
        <w:rPr>
          <w:shd w:val="clear" w:color="auto" w:fill="FFFFFF"/>
        </w:rPr>
        <w:t xml:space="preserve">, </w:t>
      </w:r>
      <w:r w:rsidRPr="0096658F">
        <w:rPr>
          <w:b/>
          <w:bCs/>
          <w:shd w:val="clear" w:color="auto" w:fill="FFFFFF"/>
        </w:rPr>
        <w:t>"LAS PARTES”</w:t>
      </w:r>
      <w:r w:rsidRPr="0096658F">
        <w:rPr>
          <w:shd w:val="clear" w:color="auto" w:fill="FFFFFF"/>
        </w:rPr>
        <w:t xml:space="preserve"> convienen en sujetarse expresamente a las estipulaciones de </w:t>
      </w:r>
      <w:r w:rsidRPr="0096658F">
        <w:rPr>
          <w:b/>
          <w:bCs/>
          <w:shd w:val="clear" w:color="auto" w:fill="FFFFFF"/>
        </w:rPr>
        <w:t>“EL ACUERDO MARCO”</w:t>
      </w:r>
      <w:r w:rsidRPr="0096658F">
        <w:rPr>
          <w:shd w:val="clear" w:color="auto" w:fill="FFFFFF"/>
        </w:rPr>
        <w:t>, cuyo contenido se tiene por reproducido en el presente instrumento como si a la letra se insertasen, así como a las demás disposiciones jurídicas aplicables.</w:t>
      </w:r>
    </w:p>
    <w:p w14:paraId="3B53F4C6" w14:textId="2F8F9DF2" w:rsidR="0042605E" w:rsidRPr="0096658F" w:rsidRDefault="00097833" w:rsidP="5280B9E3">
      <w:pPr>
        <w:pStyle w:val="Estilo1"/>
        <w:spacing w:beforeAutospacing="1" w:afterAutospacing="1"/>
        <w:jc w:val="both"/>
      </w:pPr>
      <w:r w:rsidRPr="0096658F">
        <w:rPr>
          <w:shd w:val="clear" w:color="auto" w:fill="FFFFFF"/>
        </w:rPr>
        <w:t xml:space="preserve">Estando enteradas </w:t>
      </w:r>
      <w:r w:rsidRPr="5280B9E3">
        <w:rPr>
          <w:b/>
          <w:bCs/>
          <w:shd w:val="clear" w:color="auto" w:fill="FFFFFF"/>
        </w:rPr>
        <w:t>"LAS PARTES”</w:t>
      </w:r>
      <w:r w:rsidRPr="0096658F">
        <w:rPr>
          <w:shd w:val="clear" w:color="auto" w:fill="FFFFFF"/>
        </w:rPr>
        <w:t xml:space="preserve"> del contenido y alcance legal del presente </w:t>
      </w:r>
      <w:r w:rsidRPr="0096658F">
        <w:rPr>
          <w:b/>
          <w:bCs/>
          <w:shd w:val="clear" w:color="auto" w:fill="FFFFFF"/>
        </w:rPr>
        <w:t>“CONVENIO ESPECÍFICO”</w:t>
      </w:r>
      <w:r w:rsidRPr="0096658F">
        <w:rPr>
          <w:shd w:val="clear" w:color="auto" w:fill="FFFFFF"/>
        </w:rPr>
        <w:t>, lo firman por cuadruplicado a los 2</w:t>
      </w:r>
      <w:r w:rsidR="0001607E">
        <w:rPr>
          <w:shd w:val="clear" w:color="auto" w:fill="FFFFFF"/>
        </w:rPr>
        <w:t>8</w:t>
      </w:r>
      <w:r w:rsidRPr="0096658F">
        <w:rPr>
          <w:shd w:val="clear" w:color="auto" w:fill="FFFFFF"/>
        </w:rPr>
        <w:t xml:space="preserve"> días del mes de marzo del año 2025.</w:t>
      </w:r>
    </w:p>
    <w:p w14:paraId="3B53F4C7" w14:textId="77777777" w:rsidR="0042605E" w:rsidRPr="0096658F" w:rsidRDefault="00097833">
      <w:pPr>
        <w:pStyle w:val="Estilo1"/>
        <w:spacing w:beforeAutospacing="1" w:afterAutospacing="1"/>
        <w:jc w:val="both"/>
      </w:pPr>
      <w:r w:rsidRPr="0096658F">
        <w:rPr>
          <w:shd w:val="clear" w:color="auto" w:fill="FFFFFF"/>
        </w:rPr>
        <w:t>______________________________________________________________________________________________</w:t>
      </w:r>
      <w:r w:rsidRPr="0096658F">
        <w:br/>
      </w:r>
      <w:r w:rsidRPr="0096658F">
        <w:rPr>
          <w:shd w:val="clear" w:color="auto" w:fill="FFFFFF"/>
        </w:rPr>
        <w:t>Continúa en la página siguiente</w:t>
      </w:r>
    </w:p>
    <w:p w14:paraId="3B53F4C8" w14:textId="77777777" w:rsidR="0042605E" w:rsidRPr="0096658F" w:rsidRDefault="00097833">
      <w:pPr>
        <w:pStyle w:val="Estilo1"/>
        <w:spacing w:beforeAutospacing="1" w:afterAutospacing="1"/>
        <w:jc w:val="both"/>
      </w:pPr>
      <w:r w:rsidRPr="0096658F">
        <w:rPr>
          <w:shd w:val="clear" w:color="auto" w:fill="FFFFFF"/>
        </w:rPr>
        <w:t>______________________________________________________________________________________________</w:t>
      </w:r>
    </w:p>
    <w:p w14:paraId="3B53F4C9" w14:textId="77777777" w:rsidR="0042605E" w:rsidRPr="0096658F" w:rsidRDefault="0042605E"/>
    <w:p w14:paraId="3B53F4CA" w14:textId="77777777" w:rsidR="0042605E" w:rsidRPr="0096658F" w:rsidRDefault="00097833">
      <w:pPr>
        <w:pStyle w:val="Estilo1"/>
        <w:spacing w:beforeAutospacing="1" w:afterAutospacing="1"/>
        <w:jc w:val="center"/>
      </w:pPr>
      <w:r w:rsidRPr="0096658F">
        <w:br w:type="page"/>
      </w:r>
      <w:r w:rsidRPr="0096658F">
        <w:rPr>
          <w:b/>
          <w:bCs/>
          <w:shd w:val="clear" w:color="auto" w:fill="FFFFFF"/>
        </w:rPr>
        <w:lastRenderedPageBreak/>
        <w:t>ANEXO 1</w:t>
      </w:r>
    </w:p>
    <w:p w14:paraId="3B53F4CB" w14:textId="77777777" w:rsidR="0042605E" w:rsidRPr="0096658F" w:rsidRDefault="00097833">
      <w:pPr>
        <w:pStyle w:val="Estilo1"/>
        <w:spacing w:beforeAutospacing="1" w:afterAutospacing="1"/>
        <w:jc w:val="both"/>
      </w:pPr>
      <w:r w:rsidRPr="0096658F">
        <w:rPr>
          <w:b/>
          <w:bCs/>
          <w:shd w:val="clear" w:color="auto" w:fill="FFFFFF"/>
        </w:rPr>
        <w:t>CONVENIO ESPECÍFICO DE COORDINACIÓN EN MATERIA DE TRANSFERENCIA DE INSUMOS Y MINISTRACIÓN DE RECURSOS PRESUPUESTARIOS FEDERALES PARA REALIZAR ACCIONES EN MATERIA DE SALUD PÚBLICA EN LAS ENTIDADES FEDERATIVAS</w:t>
      </w:r>
      <w:r w:rsidRPr="0096658F">
        <w:rPr>
          <w:shd w:val="clear" w:color="auto" w:fill="FFFFFF"/>
        </w:rPr>
        <w:t xml:space="preserve"> QUE CELEBRAN, EL EJECUTIVO FEDERAL, POR CONDUCTO DE </w:t>
      </w:r>
      <w:r w:rsidRPr="0096658F">
        <w:rPr>
          <w:b/>
          <w:bCs/>
          <w:shd w:val="clear" w:color="auto" w:fill="FFFFFF"/>
        </w:rPr>
        <w:t>“LA SECRETARÍA”</w:t>
      </w:r>
      <w:r w:rsidRPr="0096658F">
        <w:rPr>
          <w:shd w:val="clear" w:color="auto" w:fill="FFFFFF"/>
        </w:rPr>
        <w:t xml:space="preserve">, Y </w:t>
      </w:r>
      <w:r w:rsidRPr="0096658F">
        <w:rPr>
          <w:b/>
          <w:bCs/>
          <w:shd w:val="clear" w:color="auto" w:fill="FFFFFF"/>
        </w:rPr>
        <w:t>EL ESTADO LIBRE Y SOBERANO DE GUERRERO</w:t>
      </w:r>
      <w:r w:rsidRPr="0096658F">
        <w:rPr>
          <w:shd w:val="clear" w:color="auto" w:fill="FFFFFF"/>
        </w:rPr>
        <w:t xml:space="preserve"> POR CONDUCTO DE </w:t>
      </w:r>
      <w:r w:rsidRPr="0096658F">
        <w:rPr>
          <w:b/>
          <w:bCs/>
          <w:shd w:val="clear" w:color="auto" w:fill="FFFFFF"/>
        </w:rPr>
        <w:t>“LA ENTIDAD</w:t>
      </w:r>
      <w:r w:rsidRPr="0096658F">
        <w:rPr>
          <w:shd w:val="clear" w:color="auto" w:fill="FFFFFF"/>
        </w:rPr>
        <w:t>”.</w:t>
      </w:r>
    </w:p>
    <w:p w14:paraId="3B53F4CC" w14:textId="77777777" w:rsidR="0042605E" w:rsidRPr="0096658F" w:rsidRDefault="00097833">
      <w:pPr>
        <w:pStyle w:val="Estilo1"/>
        <w:spacing w:beforeAutospacing="1" w:afterAutospacing="1"/>
        <w:jc w:val="both"/>
      </w:pPr>
      <w:r w:rsidRPr="0096658F">
        <w:rPr>
          <w:shd w:val="clear" w:color="auto" w:fill="FFFFFF"/>
        </w:rPr>
        <w:t>Copias fotostáticas simples de los nombramientos de los titulares de</w:t>
      </w:r>
      <w:r w:rsidRPr="0096658F">
        <w:rPr>
          <w:b/>
          <w:bCs/>
          <w:shd w:val="clear" w:color="auto" w:fill="FFFFFF"/>
        </w:rPr>
        <w:t xml:space="preserve"> “LA SECRETARÍA”:</w:t>
      </w:r>
    </w:p>
    <w:tbl>
      <w:tblPr>
        <w:tblStyle w:val="Tablaconcuadrcula"/>
        <w:tblW w:w="9871" w:type="dxa"/>
        <w:tblLayout w:type="fixed"/>
        <w:tblLook w:val="04A0" w:firstRow="1" w:lastRow="0" w:firstColumn="1" w:lastColumn="0" w:noHBand="0" w:noVBand="1"/>
      </w:tblPr>
      <w:tblGrid>
        <w:gridCol w:w="561"/>
        <w:gridCol w:w="4083"/>
        <w:gridCol w:w="5227"/>
      </w:tblGrid>
      <w:tr w:rsidR="003421B2" w:rsidRPr="004623B2" w14:paraId="2BCC73FC" w14:textId="77777777" w:rsidTr="1DBD7319">
        <w:trPr>
          <w:trHeight w:val="567"/>
        </w:trPr>
        <w:tc>
          <w:tcPr>
            <w:tcW w:w="561" w:type="dxa"/>
            <w:shd w:val="clear" w:color="auto" w:fill="auto"/>
          </w:tcPr>
          <w:p w14:paraId="1088ED9F" w14:textId="76307D87" w:rsidR="1DBD7319" w:rsidRDefault="1DBD7319" w:rsidP="1DBD7319">
            <w:pPr>
              <w:pStyle w:val="Estilo3"/>
              <w:jc w:val="center"/>
              <w:rPr>
                <w:rFonts w:ascii="Arial" w:eastAsia="Arial" w:hAnsi="Arial" w:cs="Arial"/>
                <w:sz w:val="18"/>
                <w:szCs w:val="18"/>
              </w:rPr>
            </w:pPr>
            <w:r w:rsidRPr="1DBD7319">
              <w:rPr>
                <w:rFonts w:ascii="Arial" w:eastAsia="Arial" w:hAnsi="Arial" w:cs="Arial"/>
                <w:sz w:val="18"/>
                <w:szCs w:val="18"/>
              </w:rPr>
              <w:t xml:space="preserve"> 1 </w:t>
            </w:r>
          </w:p>
        </w:tc>
        <w:tc>
          <w:tcPr>
            <w:tcW w:w="4083" w:type="dxa"/>
            <w:shd w:val="clear" w:color="auto" w:fill="auto"/>
          </w:tcPr>
          <w:p w14:paraId="3AFC88E9" w14:textId="575BBE99"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Dr. Ramiro López Elizalde </w:t>
            </w:r>
          </w:p>
        </w:tc>
        <w:tc>
          <w:tcPr>
            <w:tcW w:w="5227" w:type="dxa"/>
            <w:shd w:val="clear" w:color="auto" w:fill="auto"/>
          </w:tcPr>
          <w:p w14:paraId="177CDEA7" w14:textId="7953E485"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Subsecretario de Prevención y Promoción de la Salud </w:t>
            </w:r>
          </w:p>
        </w:tc>
      </w:tr>
      <w:tr w:rsidR="003421B2" w:rsidRPr="004623B2" w14:paraId="7095C645" w14:textId="77777777" w:rsidTr="1DBD7319">
        <w:trPr>
          <w:trHeight w:val="567"/>
        </w:trPr>
        <w:tc>
          <w:tcPr>
            <w:tcW w:w="561" w:type="dxa"/>
            <w:shd w:val="clear" w:color="auto" w:fill="auto"/>
          </w:tcPr>
          <w:p w14:paraId="61809AF7" w14:textId="3982F616" w:rsidR="1DBD7319" w:rsidRDefault="1DBD7319" w:rsidP="1DBD7319">
            <w:pPr>
              <w:pStyle w:val="Estilo3"/>
              <w:jc w:val="center"/>
              <w:rPr>
                <w:rFonts w:ascii="Arial" w:eastAsia="Arial" w:hAnsi="Arial" w:cs="Arial"/>
                <w:sz w:val="18"/>
                <w:szCs w:val="18"/>
              </w:rPr>
            </w:pPr>
            <w:r w:rsidRPr="1DBD7319">
              <w:rPr>
                <w:rFonts w:ascii="Arial" w:eastAsia="Arial" w:hAnsi="Arial" w:cs="Arial"/>
                <w:sz w:val="18"/>
                <w:szCs w:val="18"/>
              </w:rPr>
              <w:t xml:space="preserve">2 </w:t>
            </w:r>
          </w:p>
        </w:tc>
        <w:tc>
          <w:tcPr>
            <w:tcW w:w="4083" w:type="dxa"/>
            <w:shd w:val="clear" w:color="auto" w:fill="auto"/>
          </w:tcPr>
          <w:p w14:paraId="1042135E" w14:textId="3F24596A"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Dra. Adriana Stanford Camargo </w:t>
            </w:r>
          </w:p>
        </w:tc>
        <w:tc>
          <w:tcPr>
            <w:tcW w:w="5227" w:type="dxa"/>
            <w:shd w:val="clear" w:color="auto" w:fill="auto"/>
          </w:tcPr>
          <w:p w14:paraId="64204323" w14:textId="2E1FD896"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Directora de Evidencia en Salud de la Dirección General de Políticas en Salud Pública </w:t>
            </w:r>
          </w:p>
        </w:tc>
      </w:tr>
      <w:tr w:rsidR="003421B2" w:rsidRPr="00B21B0C" w14:paraId="6CF3CAD4" w14:textId="77777777" w:rsidTr="1DBD7319">
        <w:trPr>
          <w:trHeight w:val="567"/>
        </w:trPr>
        <w:tc>
          <w:tcPr>
            <w:tcW w:w="561" w:type="dxa"/>
            <w:shd w:val="clear" w:color="auto" w:fill="auto"/>
          </w:tcPr>
          <w:p w14:paraId="063BA544" w14:textId="2C438016" w:rsidR="1DBD7319" w:rsidRDefault="1DBD7319" w:rsidP="1DBD7319">
            <w:pPr>
              <w:pStyle w:val="Estilo3"/>
              <w:jc w:val="center"/>
              <w:rPr>
                <w:rFonts w:ascii="Arial" w:eastAsia="Arial" w:hAnsi="Arial" w:cs="Arial"/>
                <w:sz w:val="18"/>
                <w:szCs w:val="18"/>
              </w:rPr>
            </w:pPr>
            <w:r w:rsidRPr="1DBD7319">
              <w:rPr>
                <w:rFonts w:ascii="Arial" w:eastAsia="Arial" w:hAnsi="Arial" w:cs="Arial"/>
                <w:sz w:val="18"/>
                <w:szCs w:val="18"/>
              </w:rPr>
              <w:t xml:space="preserve">3 </w:t>
            </w:r>
          </w:p>
        </w:tc>
        <w:tc>
          <w:tcPr>
            <w:tcW w:w="4083" w:type="dxa"/>
            <w:shd w:val="clear" w:color="auto" w:fill="auto"/>
          </w:tcPr>
          <w:p w14:paraId="586771A3" w14:textId="57487EE2"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Dr. Miguel Ángel Lezana Fernández </w:t>
            </w:r>
          </w:p>
        </w:tc>
        <w:tc>
          <w:tcPr>
            <w:tcW w:w="5227" w:type="dxa"/>
            <w:shd w:val="clear" w:color="auto" w:fill="auto"/>
          </w:tcPr>
          <w:p w14:paraId="35E13109" w14:textId="5C051430"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Director General De Epidemiología </w:t>
            </w:r>
          </w:p>
        </w:tc>
      </w:tr>
      <w:tr w:rsidR="003421B2" w:rsidRPr="004623B2" w14:paraId="6C459184" w14:textId="77777777" w:rsidTr="1DBD7319">
        <w:trPr>
          <w:trHeight w:val="567"/>
        </w:trPr>
        <w:tc>
          <w:tcPr>
            <w:tcW w:w="561" w:type="dxa"/>
            <w:shd w:val="clear" w:color="auto" w:fill="auto"/>
          </w:tcPr>
          <w:p w14:paraId="1E235017" w14:textId="472BCCB9" w:rsidR="1DBD7319" w:rsidRDefault="1DBD7319" w:rsidP="1DBD7319">
            <w:pPr>
              <w:pStyle w:val="Estilo3"/>
              <w:jc w:val="center"/>
              <w:rPr>
                <w:rFonts w:ascii="Arial" w:eastAsia="Arial" w:hAnsi="Arial" w:cs="Arial"/>
                <w:sz w:val="18"/>
                <w:szCs w:val="18"/>
              </w:rPr>
            </w:pPr>
            <w:r w:rsidRPr="1DBD7319">
              <w:rPr>
                <w:rFonts w:ascii="Arial" w:eastAsia="Arial" w:hAnsi="Arial" w:cs="Arial"/>
                <w:sz w:val="18"/>
                <w:szCs w:val="18"/>
              </w:rPr>
              <w:t xml:space="preserve">4 </w:t>
            </w:r>
          </w:p>
        </w:tc>
        <w:tc>
          <w:tcPr>
            <w:tcW w:w="4083" w:type="dxa"/>
            <w:shd w:val="clear" w:color="auto" w:fill="auto"/>
          </w:tcPr>
          <w:p w14:paraId="6DAFF20D" w14:textId="3E9B6A5E"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Dra. Estrella Albarrán Suárez </w:t>
            </w:r>
          </w:p>
        </w:tc>
        <w:tc>
          <w:tcPr>
            <w:tcW w:w="5227" w:type="dxa"/>
            <w:shd w:val="clear" w:color="auto" w:fill="auto"/>
          </w:tcPr>
          <w:p w14:paraId="2E8CE522" w14:textId="3721B186" w:rsidR="1DBD7319" w:rsidRDefault="00741644" w:rsidP="00741644">
            <w:pPr>
              <w:pStyle w:val="Estilo3"/>
              <w:jc w:val="both"/>
              <w:rPr>
                <w:rFonts w:ascii="Arial" w:eastAsia="Arial" w:hAnsi="Arial" w:cs="Arial"/>
                <w:sz w:val="18"/>
                <w:szCs w:val="18"/>
              </w:rPr>
            </w:pPr>
            <w:r>
              <w:rPr>
                <w:rFonts w:ascii="Arial" w:eastAsia="Arial" w:hAnsi="Arial" w:cs="Arial"/>
                <w:sz w:val="18"/>
                <w:szCs w:val="18"/>
              </w:rPr>
              <w:t>Directora para la</w:t>
            </w:r>
            <w:r w:rsidR="1DBD7319" w:rsidRPr="1DBD7319">
              <w:rPr>
                <w:rFonts w:ascii="Arial" w:eastAsia="Arial" w:hAnsi="Arial" w:cs="Arial"/>
                <w:sz w:val="18"/>
                <w:szCs w:val="18"/>
              </w:rPr>
              <w:t xml:space="preserve"> Prevención de Accidentes del Secretariado Técnico del Consejo Nacional para la Prevención de Accidentes </w:t>
            </w:r>
          </w:p>
        </w:tc>
      </w:tr>
      <w:tr w:rsidR="003421B2" w:rsidRPr="004623B2" w14:paraId="005A7B68" w14:textId="77777777" w:rsidTr="1DBD7319">
        <w:trPr>
          <w:trHeight w:val="567"/>
        </w:trPr>
        <w:tc>
          <w:tcPr>
            <w:tcW w:w="561" w:type="dxa"/>
            <w:shd w:val="clear" w:color="auto" w:fill="auto"/>
          </w:tcPr>
          <w:p w14:paraId="4A1ED739" w14:textId="6F1E2038" w:rsidR="1DBD7319" w:rsidRDefault="1DBD7319" w:rsidP="1DBD7319">
            <w:pPr>
              <w:pStyle w:val="Estilo3"/>
              <w:jc w:val="center"/>
              <w:rPr>
                <w:rFonts w:ascii="Arial" w:eastAsia="Arial" w:hAnsi="Arial" w:cs="Arial"/>
                <w:sz w:val="18"/>
                <w:szCs w:val="18"/>
              </w:rPr>
            </w:pPr>
            <w:r w:rsidRPr="1DBD7319">
              <w:rPr>
                <w:rFonts w:ascii="Arial" w:eastAsia="Arial" w:hAnsi="Arial" w:cs="Arial"/>
                <w:sz w:val="18"/>
                <w:szCs w:val="18"/>
              </w:rPr>
              <w:t xml:space="preserve">5 </w:t>
            </w:r>
          </w:p>
        </w:tc>
        <w:tc>
          <w:tcPr>
            <w:tcW w:w="4083" w:type="dxa"/>
            <w:shd w:val="clear" w:color="auto" w:fill="auto"/>
          </w:tcPr>
          <w:p w14:paraId="7AD1B229" w14:textId="0C05C426"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Lic. Teresa Ramos Arreola </w:t>
            </w:r>
          </w:p>
        </w:tc>
        <w:tc>
          <w:tcPr>
            <w:tcW w:w="5227" w:type="dxa"/>
            <w:shd w:val="clear" w:color="auto" w:fill="auto"/>
          </w:tcPr>
          <w:p w14:paraId="4DA7DED2" w14:textId="5CC47910"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Directora General del Centro Nacional de Equidad de Género, Salud Sexual y Reproductiva </w:t>
            </w:r>
          </w:p>
        </w:tc>
      </w:tr>
      <w:tr w:rsidR="003421B2" w:rsidRPr="004623B2" w14:paraId="21B9968D" w14:textId="77777777" w:rsidTr="1DBD7319">
        <w:trPr>
          <w:trHeight w:val="567"/>
        </w:trPr>
        <w:tc>
          <w:tcPr>
            <w:tcW w:w="561" w:type="dxa"/>
            <w:shd w:val="clear" w:color="auto" w:fill="auto"/>
          </w:tcPr>
          <w:p w14:paraId="1EC762E8" w14:textId="4AA1F1BE" w:rsidR="1DBD7319" w:rsidRDefault="1DBD7319" w:rsidP="1DBD7319">
            <w:pPr>
              <w:pStyle w:val="Estilo3"/>
              <w:jc w:val="center"/>
              <w:rPr>
                <w:rFonts w:ascii="Arial" w:eastAsia="Arial" w:hAnsi="Arial" w:cs="Arial"/>
                <w:sz w:val="18"/>
                <w:szCs w:val="18"/>
              </w:rPr>
            </w:pPr>
            <w:r w:rsidRPr="1DBD7319">
              <w:rPr>
                <w:rFonts w:ascii="Arial" w:eastAsia="Arial" w:hAnsi="Arial" w:cs="Arial"/>
                <w:sz w:val="18"/>
                <w:szCs w:val="18"/>
              </w:rPr>
              <w:t xml:space="preserve">6 </w:t>
            </w:r>
          </w:p>
        </w:tc>
        <w:tc>
          <w:tcPr>
            <w:tcW w:w="4083" w:type="dxa"/>
            <w:shd w:val="clear" w:color="auto" w:fill="auto"/>
          </w:tcPr>
          <w:p w14:paraId="6FBEA4F3" w14:textId="09BB78FA"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Dr. Rafael Ricardo Valdez Vázquez </w:t>
            </w:r>
          </w:p>
        </w:tc>
        <w:tc>
          <w:tcPr>
            <w:tcW w:w="5227" w:type="dxa"/>
            <w:shd w:val="clear" w:color="auto" w:fill="auto"/>
          </w:tcPr>
          <w:p w14:paraId="77949A7D" w14:textId="76BE13B4"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Director General del Centro Nacional de Programas Preventivos y Control de Enfermedades </w:t>
            </w:r>
          </w:p>
        </w:tc>
      </w:tr>
      <w:tr w:rsidR="003421B2" w:rsidRPr="004623B2" w14:paraId="62EB2015" w14:textId="77777777" w:rsidTr="1DBD7319">
        <w:trPr>
          <w:trHeight w:val="567"/>
        </w:trPr>
        <w:tc>
          <w:tcPr>
            <w:tcW w:w="561" w:type="dxa"/>
            <w:shd w:val="clear" w:color="auto" w:fill="auto"/>
          </w:tcPr>
          <w:p w14:paraId="0BA1CE01" w14:textId="6A64191F" w:rsidR="1DBD7319" w:rsidRDefault="1DBD7319" w:rsidP="1DBD7319">
            <w:pPr>
              <w:pStyle w:val="Estilo3"/>
              <w:jc w:val="center"/>
              <w:rPr>
                <w:rFonts w:ascii="Arial" w:eastAsia="Arial" w:hAnsi="Arial" w:cs="Arial"/>
                <w:sz w:val="18"/>
                <w:szCs w:val="18"/>
              </w:rPr>
            </w:pPr>
            <w:r w:rsidRPr="1DBD7319">
              <w:rPr>
                <w:rFonts w:ascii="Arial" w:eastAsia="Arial" w:hAnsi="Arial" w:cs="Arial"/>
                <w:sz w:val="18"/>
                <w:szCs w:val="18"/>
              </w:rPr>
              <w:t xml:space="preserve">7 </w:t>
            </w:r>
          </w:p>
        </w:tc>
        <w:tc>
          <w:tcPr>
            <w:tcW w:w="4083" w:type="dxa"/>
            <w:shd w:val="clear" w:color="auto" w:fill="auto"/>
          </w:tcPr>
          <w:p w14:paraId="14771398" w14:textId="089BE138"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Dr. Juan Luis Mosqueda Gómez </w:t>
            </w:r>
          </w:p>
        </w:tc>
        <w:tc>
          <w:tcPr>
            <w:tcW w:w="5227" w:type="dxa"/>
            <w:shd w:val="clear" w:color="auto" w:fill="auto"/>
          </w:tcPr>
          <w:p w14:paraId="3C03CD2C" w14:textId="164E88C5"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Director General del Centro Nacional para la Prevención y el Control del VIH/SIDA </w:t>
            </w:r>
          </w:p>
        </w:tc>
      </w:tr>
      <w:tr w:rsidR="003421B2" w:rsidRPr="004623B2" w14:paraId="0724E27F" w14:textId="77777777" w:rsidTr="1DBD7319">
        <w:trPr>
          <w:trHeight w:val="567"/>
        </w:trPr>
        <w:tc>
          <w:tcPr>
            <w:tcW w:w="561" w:type="dxa"/>
            <w:shd w:val="clear" w:color="auto" w:fill="auto"/>
          </w:tcPr>
          <w:p w14:paraId="00528A1F" w14:textId="7838DAD5" w:rsidR="1DBD7319" w:rsidRDefault="1DBD7319" w:rsidP="1DBD7319">
            <w:pPr>
              <w:pStyle w:val="Estilo3"/>
              <w:jc w:val="center"/>
              <w:rPr>
                <w:rFonts w:ascii="Arial" w:eastAsia="Arial" w:hAnsi="Arial" w:cs="Arial"/>
                <w:sz w:val="18"/>
                <w:szCs w:val="18"/>
              </w:rPr>
            </w:pPr>
            <w:r w:rsidRPr="1DBD7319">
              <w:rPr>
                <w:rFonts w:ascii="Arial" w:eastAsia="Arial" w:hAnsi="Arial" w:cs="Arial"/>
                <w:sz w:val="18"/>
                <w:szCs w:val="18"/>
              </w:rPr>
              <w:t xml:space="preserve">8 </w:t>
            </w:r>
          </w:p>
        </w:tc>
        <w:tc>
          <w:tcPr>
            <w:tcW w:w="4083" w:type="dxa"/>
            <w:shd w:val="clear" w:color="auto" w:fill="auto"/>
          </w:tcPr>
          <w:p w14:paraId="4D002583" w14:textId="4883EB4D"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Dr. Daniel Aceves Villagrán </w:t>
            </w:r>
          </w:p>
        </w:tc>
        <w:tc>
          <w:tcPr>
            <w:tcW w:w="5227" w:type="dxa"/>
            <w:shd w:val="clear" w:color="auto" w:fill="auto"/>
          </w:tcPr>
          <w:p w14:paraId="07ACC675" w14:textId="6251F950"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Director General del Centro Nacional para la Salud de la Infancia y la Adolescencia </w:t>
            </w:r>
          </w:p>
        </w:tc>
      </w:tr>
      <w:tr w:rsidR="003421B2" w:rsidRPr="004623B2" w14:paraId="595313BD" w14:textId="77777777" w:rsidTr="1DBD7319">
        <w:trPr>
          <w:trHeight w:val="567"/>
        </w:trPr>
        <w:tc>
          <w:tcPr>
            <w:tcW w:w="561" w:type="dxa"/>
            <w:shd w:val="clear" w:color="auto" w:fill="auto"/>
          </w:tcPr>
          <w:p w14:paraId="3F0C530C" w14:textId="2DBF647E" w:rsidR="1DBD7319" w:rsidRDefault="1DBD7319" w:rsidP="1DBD7319">
            <w:pPr>
              <w:pStyle w:val="Estilo3"/>
              <w:jc w:val="center"/>
              <w:rPr>
                <w:rFonts w:ascii="Arial" w:eastAsia="Arial" w:hAnsi="Arial" w:cs="Arial"/>
                <w:sz w:val="18"/>
                <w:szCs w:val="18"/>
              </w:rPr>
            </w:pPr>
            <w:r w:rsidRPr="1DBD7319">
              <w:rPr>
                <w:rFonts w:ascii="Arial" w:eastAsia="Arial" w:hAnsi="Arial" w:cs="Arial"/>
                <w:sz w:val="18"/>
                <w:szCs w:val="18"/>
              </w:rPr>
              <w:t xml:space="preserve">9 </w:t>
            </w:r>
          </w:p>
        </w:tc>
        <w:tc>
          <w:tcPr>
            <w:tcW w:w="4083" w:type="dxa"/>
            <w:shd w:val="clear" w:color="auto" w:fill="auto"/>
          </w:tcPr>
          <w:p w14:paraId="10877B85" w14:textId="39550ED9"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Lic. Nérida Rodríguez Mejía </w:t>
            </w:r>
          </w:p>
        </w:tc>
        <w:tc>
          <w:tcPr>
            <w:tcW w:w="5227" w:type="dxa"/>
            <w:shd w:val="clear" w:color="auto" w:fill="auto"/>
          </w:tcPr>
          <w:p w14:paraId="4DEE759F" w14:textId="7B90D144"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Coordinadora Administrativa del Centro Nacional de la Transfusión Sanguínea </w:t>
            </w:r>
          </w:p>
        </w:tc>
      </w:tr>
      <w:tr w:rsidR="1DBD7319" w14:paraId="0BB86455" w14:textId="77777777" w:rsidTr="1DBD7319">
        <w:trPr>
          <w:trHeight w:val="567"/>
        </w:trPr>
        <w:tc>
          <w:tcPr>
            <w:tcW w:w="561" w:type="dxa"/>
            <w:shd w:val="clear" w:color="auto" w:fill="auto"/>
          </w:tcPr>
          <w:p w14:paraId="2EC2C70A" w14:textId="1F353360" w:rsidR="1DBD7319" w:rsidRDefault="1DBD7319" w:rsidP="1DBD7319">
            <w:pPr>
              <w:pStyle w:val="Estilo3"/>
              <w:jc w:val="center"/>
              <w:rPr>
                <w:rFonts w:ascii="Arial" w:eastAsia="Arial" w:hAnsi="Arial" w:cs="Arial"/>
                <w:sz w:val="18"/>
                <w:szCs w:val="18"/>
              </w:rPr>
            </w:pPr>
            <w:r w:rsidRPr="1DBD7319">
              <w:rPr>
                <w:rFonts w:ascii="Arial" w:eastAsia="Arial" w:hAnsi="Arial" w:cs="Arial"/>
                <w:sz w:val="18"/>
                <w:szCs w:val="18"/>
              </w:rPr>
              <w:t xml:space="preserve">10 </w:t>
            </w:r>
          </w:p>
        </w:tc>
        <w:tc>
          <w:tcPr>
            <w:tcW w:w="4083" w:type="dxa"/>
            <w:shd w:val="clear" w:color="auto" w:fill="auto"/>
          </w:tcPr>
          <w:p w14:paraId="5A48D9EE" w14:textId="28E5E3F1"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Mtro. Francisco José Gutiérrez Rodríguez </w:t>
            </w:r>
          </w:p>
        </w:tc>
        <w:tc>
          <w:tcPr>
            <w:tcW w:w="5227" w:type="dxa"/>
            <w:shd w:val="clear" w:color="auto" w:fill="auto"/>
          </w:tcPr>
          <w:p w14:paraId="3DA79AC5" w14:textId="329437E0" w:rsidR="1DBD7319" w:rsidRDefault="1DBD7319" w:rsidP="1DBD7319">
            <w:pPr>
              <w:pStyle w:val="Estilo3"/>
              <w:jc w:val="both"/>
              <w:rPr>
                <w:rFonts w:ascii="Arial" w:eastAsia="Arial" w:hAnsi="Arial" w:cs="Arial"/>
                <w:sz w:val="18"/>
                <w:szCs w:val="18"/>
              </w:rPr>
            </w:pPr>
            <w:r w:rsidRPr="1DBD7319">
              <w:rPr>
                <w:rFonts w:ascii="Arial" w:eastAsia="Arial" w:hAnsi="Arial" w:cs="Arial"/>
                <w:sz w:val="18"/>
                <w:szCs w:val="18"/>
              </w:rPr>
              <w:t xml:space="preserve">Comisionado Nacional de Salud Mental y Adicciones </w:t>
            </w:r>
          </w:p>
        </w:tc>
      </w:tr>
    </w:tbl>
    <w:p w14:paraId="12C721CF" w14:textId="77777777" w:rsidR="003421B2" w:rsidRDefault="003421B2" w:rsidP="5280B9E3">
      <w:pPr>
        <w:spacing w:after="160" w:line="257" w:lineRule="auto"/>
        <w:jc w:val="both"/>
        <w:rPr>
          <w:rFonts w:ascii="Arial" w:eastAsia="Arial" w:hAnsi="Arial" w:cs="Arial"/>
          <w:b/>
          <w:bCs/>
          <w:color w:val="000000" w:themeColor="text1"/>
          <w:sz w:val="20"/>
          <w:szCs w:val="20"/>
        </w:rPr>
      </w:pPr>
    </w:p>
    <w:p w14:paraId="34F67A97" w14:textId="5939A04A" w:rsidR="414D9CC4" w:rsidRPr="0096658F" w:rsidRDefault="5280B9E3" w:rsidP="5280B9E3">
      <w:pPr>
        <w:spacing w:after="160" w:line="257" w:lineRule="auto"/>
        <w:jc w:val="both"/>
      </w:pPr>
      <w:r w:rsidRPr="5280B9E3">
        <w:rPr>
          <w:rFonts w:ascii="Arial" w:eastAsia="Arial" w:hAnsi="Arial" w:cs="Arial"/>
          <w:b/>
          <w:bCs/>
          <w:color w:val="000000" w:themeColor="text1"/>
          <w:sz w:val="20"/>
          <w:szCs w:val="20"/>
        </w:rPr>
        <w:t>Nota:</w:t>
      </w:r>
      <w:r w:rsidRPr="5280B9E3">
        <w:rPr>
          <w:rFonts w:ascii="Arial" w:eastAsia="Arial" w:hAnsi="Arial" w:cs="Arial"/>
          <w:color w:val="000000" w:themeColor="text1"/>
          <w:sz w:val="20"/>
          <w:szCs w:val="20"/>
        </w:rPr>
        <w:t xml:space="preserve"> En observancia a lo dispuesto en el artículo SEXTO transitorio del Decreto por el que se expide el Reglamento Interior de la Secretaría de Salud, publicado en el DOF el 27 de febrero de 2025, las referencias y facultades previstas en los nombramientos que se adjuntan al presente, se entenderán hechas y atribuidas a las Unidades Responsables competentes que cambiaron de denominación de conformidad con lo señalado en el Reglamento de referencia. </w:t>
      </w:r>
      <w:r w:rsidRPr="5280B9E3">
        <w:rPr>
          <w:rFonts w:ascii="Calibri" w:eastAsia="Calibri" w:hAnsi="Calibri" w:cs="Calibri"/>
          <w:sz w:val="22"/>
          <w:szCs w:val="22"/>
        </w:rPr>
        <w:t xml:space="preserve"> </w:t>
      </w:r>
    </w:p>
    <w:p w14:paraId="3B53F4CD" w14:textId="79F6C38C" w:rsidR="0042605E" w:rsidRPr="0096658F" w:rsidRDefault="0042605E">
      <w:pPr>
        <w:pStyle w:val="Estilo1"/>
        <w:spacing w:beforeAutospacing="1" w:afterAutospacing="1"/>
        <w:jc w:val="both"/>
      </w:pPr>
    </w:p>
    <w:p w14:paraId="06A184F7" w14:textId="28896146" w:rsidR="003421B2" w:rsidRPr="0096658F" w:rsidRDefault="00097833">
      <w:pPr>
        <w:pStyle w:val="Estilo1"/>
        <w:spacing w:beforeAutospacing="1" w:afterAutospacing="1"/>
        <w:jc w:val="both"/>
      </w:pPr>
      <w:r w:rsidRPr="0096658F">
        <w:rPr>
          <w:shd w:val="clear" w:color="auto" w:fill="FFFFFF"/>
        </w:rPr>
        <w:t xml:space="preserve">Copias fotostáticas simples de los nombramientos de los titulares de </w:t>
      </w:r>
      <w:r w:rsidRPr="0096658F">
        <w:rPr>
          <w:b/>
          <w:bCs/>
          <w:shd w:val="clear" w:color="auto" w:fill="FFFFFF"/>
        </w:rPr>
        <w:t>“LA ENTIDAD”:</w:t>
      </w:r>
    </w:p>
    <w:tbl>
      <w:tblPr>
        <w:tblStyle w:val="Tablaconcuadrcula"/>
        <w:tblW w:w="0" w:type="auto"/>
        <w:tblLayout w:type="fixed"/>
        <w:tblLook w:val="04A0" w:firstRow="1" w:lastRow="0" w:firstColumn="1" w:lastColumn="0" w:noHBand="0" w:noVBand="1"/>
      </w:tblPr>
      <w:tblGrid>
        <w:gridCol w:w="522"/>
        <w:gridCol w:w="4201"/>
        <w:gridCol w:w="5499"/>
      </w:tblGrid>
      <w:tr w:rsidR="003421B2" w:rsidRPr="004623B2" w14:paraId="41917E54" w14:textId="77777777" w:rsidTr="00AA77B2">
        <w:trPr>
          <w:trHeight w:val="567"/>
        </w:trPr>
        <w:tc>
          <w:tcPr>
            <w:tcW w:w="522" w:type="dxa"/>
            <w:shd w:val="clear" w:color="auto" w:fill="auto"/>
          </w:tcPr>
          <w:p w14:paraId="7D76A655" w14:textId="77777777" w:rsidR="003421B2" w:rsidRPr="00B21B0C" w:rsidRDefault="003421B2" w:rsidP="003421B2">
            <w:pPr>
              <w:pStyle w:val="Estilo3"/>
              <w:jc w:val="center"/>
            </w:pPr>
            <w:r w:rsidRPr="00B21B0C">
              <w:rPr>
                <w:b/>
                <w:bCs/>
                <w:shd w:val="clear" w:color="auto" w:fill="FFFFFF"/>
              </w:rPr>
              <w:t> </w:t>
            </w:r>
            <w:r w:rsidRPr="00B21B0C">
              <w:rPr>
                <w:rFonts w:ascii="Arial" w:eastAsia="Arial" w:hAnsi="Arial" w:cs="Arial"/>
                <w:sz w:val="18"/>
              </w:rPr>
              <w:t>1</w:t>
            </w:r>
          </w:p>
        </w:tc>
        <w:tc>
          <w:tcPr>
            <w:tcW w:w="4201" w:type="dxa"/>
            <w:shd w:val="clear" w:color="auto" w:fill="auto"/>
          </w:tcPr>
          <w:p w14:paraId="4BD80A55" w14:textId="3F2579F4" w:rsidR="003421B2" w:rsidRPr="00B21B0C" w:rsidRDefault="003421B2" w:rsidP="003421B2">
            <w:pPr>
              <w:pStyle w:val="Estilo3"/>
            </w:pPr>
            <w:r w:rsidRPr="0096658F">
              <w:rPr>
                <w:rFonts w:ascii="Arial" w:eastAsia="Arial" w:hAnsi="Arial" w:cs="Arial"/>
                <w:sz w:val="18"/>
                <w:szCs w:val="18"/>
              </w:rPr>
              <w:t>C.P.C.  Raymundo Segura Estrada</w:t>
            </w:r>
          </w:p>
        </w:tc>
        <w:tc>
          <w:tcPr>
            <w:tcW w:w="5499" w:type="dxa"/>
            <w:shd w:val="clear" w:color="auto" w:fill="auto"/>
          </w:tcPr>
          <w:p w14:paraId="3A1137AB" w14:textId="56F1AA78" w:rsidR="003421B2" w:rsidRPr="00B21B0C" w:rsidRDefault="003421B2" w:rsidP="003421B2">
            <w:pPr>
              <w:pStyle w:val="Estilo3"/>
            </w:pPr>
            <w:r w:rsidRPr="0096658F">
              <w:rPr>
                <w:rFonts w:ascii="Arial" w:eastAsia="Arial" w:hAnsi="Arial" w:cs="Arial"/>
                <w:sz w:val="18"/>
              </w:rPr>
              <w:t>Secretario de Finanzas y Administración</w:t>
            </w:r>
          </w:p>
        </w:tc>
      </w:tr>
      <w:tr w:rsidR="003421B2" w:rsidRPr="00B21B0C" w14:paraId="146CEEA9" w14:textId="77777777" w:rsidTr="00AA77B2">
        <w:trPr>
          <w:trHeight w:val="567"/>
        </w:trPr>
        <w:tc>
          <w:tcPr>
            <w:tcW w:w="522" w:type="dxa"/>
            <w:shd w:val="clear" w:color="auto" w:fill="auto"/>
          </w:tcPr>
          <w:p w14:paraId="05A822E1" w14:textId="77777777" w:rsidR="003421B2" w:rsidRPr="00B21B0C" w:rsidRDefault="003421B2" w:rsidP="003421B2">
            <w:pPr>
              <w:pStyle w:val="Estilo3"/>
              <w:jc w:val="center"/>
            </w:pPr>
            <w:r w:rsidRPr="00B21B0C">
              <w:rPr>
                <w:rFonts w:ascii="Arial" w:eastAsia="Arial" w:hAnsi="Arial" w:cs="Arial"/>
                <w:sz w:val="18"/>
              </w:rPr>
              <w:t>2</w:t>
            </w:r>
          </w:p>
        </w:tc>
        <w:tc>
          <w:tcPr>
            <w:tcW w:w="4201" w:type="dxa"/>
            <w:shd w:val="clear" w:color="auto" w:fill="auto"/>
          </w:tcPr>
          <w:p w14:paraId="31D45522" w14:textId="77777777" w:rsidR="003421B2" w:rsidRPr="0096658F" w:rsidRDefault="003421B2" w:rsidP="003421B2">
            <w:pPr>
              <w:pStyle w:val="Estilo3"/>
            </w:pPr>
            <w:r w:rsidRPr="0096658F">
              <w:rPr>
                <w:rFonts w:ascii="Arial" w:eastAsia="Arial" w:hAnsi="Arial" w:cs="Arial"/>
                <w:sz w:val="18"/>
                <w:szCs w:val="18"/>
              </w:rPr>
              <w:t>Dra. Alondra García Carbajal</w:t>
            </w:r>
          </w:p>
          <w:p w14:paraId="1E4EB45C" w14:textId="5C04739E" w:rsidR="003421B2" w:rsidRPr="00B21B0C" w:rsidRDefault="003421B2" w:rsidP="003421B2">
            <w:pPr>
              <w:pStyle w:val="Estilo3"/>
            </w:pPr>
          </w:p>
        </w:tc>
        <w:tc>
          <w:tcPr>
            <w:tcW w:w="5499" w:type="dxa"/>
            <w:shd w:val="clear" w:color="auto" w:fill="auto"/>
          </w:tcPr>
          <w:p w14:paraId="4C69DDC0" w14:textId="651A11B5" w:rsidR="003421B2" w:rsidRPr="00B21B0C" w:rsidRDefault="003421B2" w:rsidP="003421B2">
            <w:pPr>
              <w:pStyle w:val="Estilo3"/>
            </w:pPr>
            <w:r w:rsidRPr="0096658F">
              <w:rPr>
                <w:rFonts w:ascii="Arial" w:eastAsia="Arial" w:hAnsi="Arial" w:cs="Arial"/>
                <w:sz w:val="18"/>
              </w:rPr>
              <w:t>Secretaria de Salud y Directora General de los Servicios Estatales de Salud del Estado de Guerrero</w:t>
            </w:r>
          </w:p>
        </w:tc>
      </w:tr>
    </w:tbl>
    <w:p w14:paraId="3B53F4CF" w14:textId="4B75F0BE" w:rsidR="0042605E" w:rsidRPr="0096658F" w:rsidRDefault="0042605E">
      <w:pPr>
        <w:pStyle w:val="Estilo1"/>
        <w:spacing w:beforeAutospacing="1" w:afterAutospacing="1"/>
        <w:jc w:val="both"/>
      </w:pPr>
    </w:p>
    <w:p w14:paraId="6F1615C7" w14:textId="5E0612B7" w:rsidR="0037630C" w:rsidRPr="0096658F" w:rsidRDefault="00097833" w:rsidP="007B578A">
      <w:pPr>
        <w:pStyle w:val="Estilo1"/>
        <w:spacing w:beforeAutospacing="1" w:afterAutospacing="1"/>
        <w:jc w:val="both"/>
      </w:pPr>
      <w:r w:rsidRPr="0096658F">
        <w:rPr>
          <w:b/>
          <w:bCs/>
          <w:shd w:val="clear" w:color="auto" w:fill="FFFFFF"/>
        </w:rPr>
        <w:t> </w:t>
      </w:r>
    </w:p>
    <w:p w14:paraId="5A68C5B9" w14:textId="77777777" w:rsidR="0037630C" w:rsidRPr="0096658F" w:rsidRDefault="0037630C" w:rsidP="0037630C">
      <w:pPr>
        <w:pStyle w:val="Estilo1"/>
        <w:spacing w:beforeAutospacing="1" w:afterAutospacing="1"/>
        <w:jc w:val="center"/>
      </w:pPr>
      <w:r w:rsidRPr="0096658F">
        <w:rPr>
          <w:noProof/>
          <w:lang w:eastAsia="es-MX"/>
        </w:rPr>
        <w:lastRenderedPageBreak/>
        <w:drawing>
          <wp:inline distT="0" distB="0" distL="0" distR="0" wp14:anchorId="5A845172" wp14:editId="21356B8A">
            <wp:extent cx="5268060" cy="8278380"/>
            <wp:effectExtent l="0" t="0" r="889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68060" cy="8278380"/>
                    </a:xfrm>
                    <a:prstGeom prst="rect">
                      <a:avLst/>
                    </a:prstGeom>
                  </pic:spPr>
                </pic:pic>
              </a:graphicData>
            </a:graphic>
          </wp:inline>
        </w:drawing>
      </w:r>
    </w:p>
    <w:p w14:paraId="00762E3E" w14:textId="7210C3EF" w:rsidR="0037630C" w:rsidRPr="0096658F" w:rsidRDefault="0037630C" w:rsidP="1B24181D">
      <w:pPr>
        <w:pStyle w:val="Estilo1"/>
        <w:spacing w:beforeAutospacing="1" w:afterAutospacing="1"/>
        <w:jc w:val="center"/>
      </w:pPr>
      <w:r w:rsidRPr="0096658F">
        <w:rPr>
          <w:noProof/>
          <w:lang w:eastAsia="es-MX"/>
        </w:rPr>
        <w:lastRenderedPageBreak/>
        <w:drawing>
          <wp:inline distT="0" distB="0" distL="0" distR="0" wp14:anchorId="196B60E8" wp14:editId="5FB7DF3C">
            <wp:extent cx="5612130" cy="7110096"/>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pic:nvPicPr>
                  <pic:blipFill>
                    <a:blip r:embed="rId9">
                      <a:extLst>
                        <a:ext uri="{28A0092B-C50C-407E-A947-70E740481C1C}">
                          <a14:useLocalDpi xmlns:a14="http://schemas.microsoft.com/office/drawing/2010/main" val="0"/>
                        </a:ext>
                      </a:extLst>
                    </a:blip>
                    <a:stretch>
                      <a:fillRect/>
                    </a:stretch>
                  </pic:blipFill>
                  <pic:spPr>
                    <a:xfrm>
                      <a:off x="0" y="0"/>
                      <a:ext cx="5612130" cy="7110096"/>
                    </a:xfrm>
                    <a:prstGeom prst="rect">
                      <a:avLst/>
                    </a:prstGeom>
                  </pic:spPr>
                </pic:pic>
              </a:graphicData>
            </a:graphic>
          </wp:inline>
        </w:drawing>
      </w:r>
    </w:p>
    <w:p w14:paraId="3D9936F1" w14:textId="51043DB3" w:rsidR="1B24181D" w:rsidRPr="0096658F" w:rsidRDefault="1B24181D" w:rsidP="1B24181D">
      <w:pPr>
        <w:pStyle w:val="Estilo1"/>
        <w:spacing w:beforeAutospacing="1" w:afterAutospacing="1"/>
        <w:jc w:val="center"/>
      </w:pPr>
    </w:p>
    <w:p w14:paraId="112A2B74" w14:textId="5C10B7E0" w:rsidR="1B24181D" w:rsidRPr="0096658F" w:rsidRDefault="1B24181D" w:rsidP="1B24181D">
      <w:pPr>
        <w:pStyle w:val="Estilo1"/>
        <w:spacing w:beforeAutospacing="1" w:afterAutospacing="1"/>
        <w:jc w:val="center"/>
      </w:pPr>
    </w:p>
    <w:p w14:paraId="00FEA61E" w14:textId="06ACF8C4" w:rsidR="1B24181D" w:rsidRPr="0096658F" w:rsidRDefault="1B24181D" w:rsidP="1B24181D">
      <w:pPr>
        <w:pStyle w:val="Estilo1"/>
        <w:spacing w:beforeAutospacing="1" w:afterAutospacing="1"/>
        <w:jc w:val="center"/>
      </w:pPr>
    </w:p>
    <w:p w14:paraId="793CCD75" w14:textId="0BBF5DEE" w:rsidR="1B24181D" w:rsidRPr="0096658F" w:rsidRDefault="1B24181D" w:rsidP="1B24181D">
      <w:pPr>
        <w:pStyle w:val="Estilo1"/>
        <w:spacing w:beforeAutospacing="1" w:afterAutospacing="1"/>
        <w:jc w:val="center"/>
      </w:pPr>
    </w:p>
    <w:p w14:paraId="18B77361" w14:textId="34592ED7" w:rsidR="1B24181D" w:rsidRPr="0096658F" w:rsidRDefault="1B24181D" w:rsidP="1B24181D">
      <w:pPr>
        <w:spacing w:beforeAutospacing="1" w:afterAutospacing="1"/>
        <w:jc w:val="center"/>
      </w:pPr>
      <w:r w:rsidRPr="0096658F">
        <w:rPr>
          <w:noProof/>
          <w:lang w:eastAsia="es-MX"/>
        </w:rPr>
        <w:lastRenderedPageBreak/>
        <w:drawing>
          <wp:inline distT="0" distB="0" distL="0" distR="0" wp14:anchorId="51429E90" wp14:editId="31B53AA0">
            <wp:extent cx="5895510" cy="9720000"/>
            <wp:effectExtent l="0" t="0" r="0" b="0"/>
            <wp:docPr id="1754653489" name="Imagen 175465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5510" cy="9720000"/>
                    </a:xfrm>
                    <a:prstGeom prst="rect">
                      <a:avLst/>
                    </a:prstGeom>
                  </pic:spPr>
                </pic:pic>
              </a:graphicData>
            </a:graphic>
          </wp:inline>
        </w:drawing>
      </w:r>
    </w:p>
    <w:p w14:paraId="36027415" w14:textId="24197101" w:rsidR="1B24181D" w:rsidRPr="0096658F" w:rsidRDefault="1B24181D" w:rsidP="1B24181D">
      <w:pPr>
        <w:spacing w:beforeAutospacing="1" w:afterAutospacing="1"/>
        <w:jc w:val="center"/>
      </w:pPr>
    </w:p>
    <w:p w14:paraId="1F988C4E" w14:textId="351A24D8" w:rsidR="1B24181D" w:rsidRPr="0096658F" w:rsidRDefault="1B24181D" w:rsidP="5F48D822">
      <w:pPr>
        <w:spacing w:beforeAutospacing="1" w:afterAutospacing="1"/>
        <w:jc w:val="center"/>
      </w:pPr>
      <w:r>
        <w:rPr>
          <w:noProof/>
          <w:lang w:eastAsia="es-MX"/>
        </w:rPr>
        <w:drawing>
          <wp:inline distT="0" distB="0" distL="0" distR="0" wp14:anchorId="3C5578B1" wp14:editId="2B700427">
            <wp:extent cx="5943600" cy="7886700"/>
            <wp:effectExtent l="0" t="0" r="0" b="0"/>
            <wp:docPr id="1297123102" name="Imagen 129712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7886700"/>
                    </a:xfrm>
                    <a:prstGeom prst="rect">
                      <a:avLst/>
                    </a:prstGeom>
                  </pic:spPr>
                </pic:pic>
              </a:graphicData>
            </a:graphic>
          </wp:inline>
        </w:drawing>
      </w:r>
      <w:r>
        <w:br/>
      </w:r>
    </w:p>
    <w:p w14:paraId="0839A688" w14:textId="03A15073" w:rsidR="001D0A1B" w:rsidRPr="0096658F" w:rsidRDefault="001D0A1B" w:rsidP="0037630C">
      <w:pPr>
        <w:pStyle w:val="Estilo1"/>
        <w:spacing w:beforeAutospacing="1" w:afterAutospacing="1"/>
        <w:jc w:val="center"/>
      </w:pPr>
      <w:r w:rsidRPr="0096658F">
        <w:rPr>
          <w:noProof/>
          <w:lang w:eastAsia="es-MX"/>
        </w:rPr>
        <w:lastRenderedPageBreak/>
        <w:drawing>
          <wp:inline distT="0" distB="0" distL="0" distR="0" wp14:anchorId="5E97EC5F" wp14:editId="0553D2E1">
            <wp:extent cx="5669280" cy="8572500"/>
            <wp:effectExtent l="0" t="0" r="7620" b="0"/>
            <wp:docPr id="10" name="Imagen 10"/>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2"/>
                    <a:stretch>
                      <a:fillRect/>
                    </a:stretch>
                  </pic:blipFill>
                  <pic:spPr>
                    <a:xfrm>
                      <a:off x="0" y="0"/>
                      <a:ext cx="5669280" cy="8572500"/>
                    </a:xfrm>
                    <a:prstGeom prst="rect">
                      <a:avLst/>
                    </a:prstGeom>
                  </pic:spPr>
                </pic:pic>
              </a:graphicData>
            </a:graphic>
          </wp:inline>
        </w:drawing>
      </w:r>
    </w:p>
    <w:p w14:paraId="50D8A071" w14:textId="77777777" w:rsidR="0037630C" w:rsidRPr="0096658F" w:rsidRDefault="0037630C" w:rsidP="0037630C">
      <w:pPr>
        <w:pStyle w:val="Estilo1"/>
        <w:spacing w:beforeAutospacing="1" w:afterAutospacing="1"/>
        <w:jc w:val="center"/>
      </w:pPr>
      <w:r w:rsidRPr="0096658F">
        <w:rPr>
          <w:noProof/>
          <w:lang w:eastAsia="es-MX"/>
        </w:rPr>
        <w:lastRenderedPageBreak/>
        <w:drawing>
          <wp:inline distT="0" distB="0" distL="0" distR="0" wp14:anchorId="62ADBA3B" wp14:editId="3DCE660A">
            <wp:extent cx="5349625" cy="8061960"/>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62198" cy="8080908"/>
                    </a:xfrm>
                    <a:prstGeom prst="rect">
                      <a:avLst/>
                    </a:prstGeom>
                  </pic:spPr>
                </pic:pic>
              </a:graphicData>
            </a:graphic>
          </wp:inline>
        </w:drawing>
      </w:r>
    </w:p>
    <w:p w14:paraId="218FF76E" w14:textId="77777777" w:rsidR="0037630C" w:rsidRPr="0096658F" w:rsidRDefault="0037630C" w:rsidP="0037630C">
      <w:pPr>
        <w:pStyle w:val="Estilo1"/>
        <w:spacing w:beforeAutospacing="1" w:afterAutospacing="1"/>
        <w:jc w:val="center"/>
      </w:pPr>
      <w:r w:rsidRPr="0096658F">
        <w:rPr>
          <w:noProof/>
          <w:lang w:eastAsia="es-MX"/>
        </w:rPr>
        <w:lastRenderedPageBreak/>
        <w:drawing>
          <wp:inline distT="0" distB="0" distL="0" distR="0" wp14:anchorId="322D6A18" wp14:editId="134BFA1B">
            <wp:extent cx="5483806" cy="8084820"/>
            <wp:effectExtent l="0" t="0" r="317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91111" cy="8095589"/>
                    </a:xfrm>
                    <a:prstGeom prst="rect">
                      <a:avLst/>
                    </a:prstGeom>
                  </pic:spPr>
                </pic:pic>
              </a:graphicData>
            </a:graphic>
          </wp:inline>
        </w:drawing>
      </w:r>
    </w:p>
    <w:p w14:paraId="2B13F6E0" w14:textId="77777777" w:rsidR="0037630C" w:rsidRPr="0096658F" w:rsidRDefault="0037630C" w:rsidP="0037630C">
      <w:pPr>
        <w:pStyle w:val="Estilo1"/>
        <w:spacing w:beforeAutospacing="1" w:afterAutospacing="1"/>
        <w:jc w:val="center"/>
      </w:pPr>
    </w:p>
    <w:p w14:paraId="37F2C6E4" w14:textId="77777777" w:rsidR="0037630C" w:rsidRPr="0096658F" w:rsidRDefault="0037630C" w:rsidP="1B24181D">
      <w:pPr>
        <w:pStyle w:val="Estilo1"/>
        <w:spacing w:beforeAutospacing="1" w:afterAutospacing="1"/>
        <w:jc w:val="center"/>
      </w:pPr>
      <w:r w:rsidRPr="0096658F">
        <w:rPr>
          <w:noProof/>
          <w:lang w:eastAsia="es-MX"/>
        </w:rPr>
        <w:lastRenderedPageBreak/>
        <w:drawing>
          <wp:inline distT="0" distB="0" distL="0" distR="0" wp14:anchorId="64C69A0D" wp14:editId="36F78EFC">
            <wp:extent cx="5189220" cy="780434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pic:nvPicPr>
                  <pic:blipFill>
                    <a:blip r:embed="rId15">
                      <a:extLst>
                        <a:ext uri="{28A0092B-C50C-407E-A947-70E740481C1C}">
                          <a14:useLocalDpi xmlns:a14="http://schemas.microsoft.com/office/drawing/2010/main" val="0"/>
                        </a:ext>
                      </a:extLst>
                    </a:blip>
                    <a:stretch>
                      <a:fillRect/>
                    </a:stretch>
                  </pic:blipFill>
                  <pic:spPr>
                    <a:xfrm>
                      <a:off x="0" y="0"/>
                      <a:ext cx="5189220" cy="7804340"/>
                    </a:xfrm>
                    <a:prstGeom prst="rect">
                      <a:avLst/>
                    </a:prstGeom>
                  </pic:spPr>
                </pic:pic>
              </a:graphicData>
            </a:graphic>
          </wp:inline>
        </w:drawing>
      </w:r>
    </w:p>
    <w:p w14:paraId="0C748C7B" w14:textId="0C24880E" w:rsidR="1B24181D" w:rsidRPr="0096658F" w:rsidRDefault="1B24181D" w:rsidP="1B24181D">
      <w:pPr>
        <w:pStyle w:val="Estilo1"/>
        <w:spacing w:beforeAutospacing="1" w:afterAutospacing="1"/>
        <w:jc w:val="center"/>
      </w:pPr>
    </w:p>
    <w:p w14:paraId="50387EC0" w14:textId="3BCB3131" w:rsidR="1B24181D" w:rsidRPr="0096658F" w:rsidRDefault="1B24181D" w:rsidP="5F48D822">
      <w:pPr>
        <w:pStyle w:val="Estilo1"/>
        <w:spacing w:beforeAutospacing="1" w:afterAutospacing="1"/>
        <w:jc w:val="center"/>
      </w:pPr>
    </w:p>
    <w:p w14:paraId="40B97810" w14:textId="1F8FB673" w:rsidR="1B24181D" w:rsidRPr="0096658F" w:rsidRDefault="1B24181D" w:rsidP="5F48D822">
      <w:pPr>
        <w:spacing w:beforeAutospacing="1" w:afterAutospacing="1"/>
        <w:rPr>
          <w:color w:val="FF0000"/>
        </w:rPr>
      </w:pPr>
      <w:r>
        <w:rPr>
          <w:noProof/>
          <w:lang w:eastAsia="es-MX"/>
        </w:rPr>
        <w:lastRenderedPageBreak/>
        <w:drawing>
          <wp:inline distT="0" distB="0" distL="0" distR="0" wp14:anchorId="20BC9239" wp14:editId="2B502387">
            <wp:extent cx="6343650" cy="8039098"/>
            <wp:effectExtent l="0" t="0" r="0" b="0"/>
            <wp:docPr id="374376258" name="Imagen 374376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6343650" cy="8039098"/>
                    </a:xfrm>
                    <a:prstGeom prst="rect">
                      <a:avLst/>
                    </a:prstGeom>
                  </pic:spPr>
                </pic:pic>
              </a:graphicData>
            </a:graphic>
          </wp:inline>
        </w:drawing>
      </w:r>
      <w:r>
        <w:br/>
      </w:r>
      <w:r w:rsidR="5F48D822" w:rsidRPr="5F48D822">
        <w:rPr>
          <w:color w:val="FF0000"/>
        </w:rPr>
        <w:t xml:space="preserve"> </w:t>
      </w:r>
    </w:p>
    <w:p w14:paraId="4BAAD9DC" w14:textId="65DB4CB0" w:rsidR="0037630C" w:rsidRPr="0096658F" w:rsidRDefault="0037630C" w:rsidP="1B24181D">
      <w:pPr>
        <w:pStyle w:val="Estilo1"/>
        <w:spacing w:beforeAutospacing="1" w:afterAutospacing="1"/>
        <w:jc w:val="center"/>
      </w:pPr>
      <w:r w:rsidRPr="0096658F">
        <w:rPr>
          <w:noProof/>
          <w:lang w:eastAsia="es-MX"/>
        </w:rPr>
        <w:lastRenderedPageBreak/>
        <w:drawing>
          <wp:inline distT="0" distB="0" distL="0" distR="0" wp14:anchorId="47A4E966" wp14:editId="0E4471EB">
            <wp:extent cx="5547331" cy="8084818"/>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pic:nvPicPr>
                  <pic:blipFill>
                    <a:blip r:embed="rId17">
                      <a:extLst>
                        <a:ext uri="{28A0092B-C50C-407E-A947-70E740481C1C}">
                          <a14:useLocalDpi xmlns:a14="http://schemas.microsoft.com/office/drawing/2010/main" val="0"/>
                        </a:ext>
                      </a:extLst>
                    </a:blip>
                    <a:stretch>
                      <a:fillRect/>
                    </a:stretch>
                  </pic:blipFill>
                  <pic:spPr>
                    <a:xfrm>
                      <a:off x="0" y="0"/>
                      <a:ext cx="5547331" cy="8084818"/>
                    </a:xfrm>
                    <a:prstGeom prst="rect">
                      <a:avLst/>
                    </a:prstGeom>
                  </pic:spPr>
                </pic:pic>
              </a:graphicData>
            </a:graphic>
          </wp:inline>
        </w:drawing>
      </w:r>
    </w:p>
    <w:p w14:paraId="1A5FED63" w14:textId="1F046565" w:rsidR="414D9CC4" w:rsidRPr="0096658F" w:rsidRDefault="414D9CC4" w:rsidP="414D9CC4">
      <w:pPr>
        <w:pStyle w:val="Estilo1"/>
        <w:spacing w:beforeAutospacing="1" w:afterAutospacing="1"/>
        <w:jc w:val="center"/>
      </w:pPr>
    </w:p>
    <w:p w14:paraId="6003DA1A" w14:textId="37BF15C2" w:rsidR="0037630C" w:rsidRPr="0096658F" w:rsidRDefault="0037630C" w:rsidP="3A62F098">
      <w:pPr>
        <w:spacing w:beforeAutospacing="1" w:afterAutospacing="1"/>
        <w:jc w:val="center"/>
      </w:pPr>
      <w:r w:rsidRPr="0096658F">
        <w:rPr>
          <w:noProof/>
          <w:lang w:eastAsia="es-MX"/>
        </w:rPr>
        <w:lastRenderedPageBreak/>
        <w:drawing>
          <wp:inline distT="0" distB="0" distL="0" distR="0" wp14:anchorId="3FEB5AD4" wp14:editId="10B63275">
            <wp:extent cx="5226242" cy="7644244"/>
            <wp:effectExtent l="0" t="0" r="0" b="0"/>
            <wp:docPr id="278469153" name="Imagen 278469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226242" cy="7644244"/>
                    </a:xfrm>
                    <a:prstGeom prst="rect">
                      <a:avLst/>
                    </a:prstGeom>
                  </pic:spPr>
                </pic:pic>
              </a:graphicData>
            </a:graphic>
          </wp:inline>
        </w:drawing>
      </w:r>
    </w:p>
    <w:p w14:paraId="3692D1A1" w14:textId="230D6581" w:rsidR="0037630C" w:rsidRPr="0096658F" w:rsidRDefault="0037630C" w:rsidP="3A62F098">
      <w:pPr>
        <w:pStyle w:val="Estilo1"/>
        <w:spacing w:beforeAutospacing="1" w:afterAutospacing="1"/>
        <w:jc w:val="center"/>
      </w:pPr>
    </w:p>
    <w:p w14:paraId="52802E54" w14:textId="52BA9EBA" w:rsidR="1B24181D" w:rsidRPr="0096658F" w:rsidRDefault="1B24181D" w:rsidP="1B24181D">
      <w:pPr>
        <w:spacing w:beforeAutospacing="1" w:afterAutospacing="1"/>
        <w:jc w:val="center"/>
      </w:pPr>
    </w:p>
    <w:p w14:paraId="7BCFD316" w14:textId="7EF3D89A" w:rsidR="1B24181D" w:rsidRPr="0096658F" w:rsidRDefault="1B24181D" w:rsidP="772D8E85">
      <w:pPr>
        <w:spacing w:beforeAutospacing="1" w:afterAutospacing="1"/>
        <w:jc w:val="center"/>
      </w:pPr>
    </w:p>
    <w:p w14:paraId="61932070" w14:textId="267291A6" w:rsidR="772D8E85" w:rsidRPr="0096658F" w:rsidRDefault="772D8E85" w:rsidP="772D8E85">
      <w:pPr>
        <w:jc w:val="center"/>
      </w:pPr>
      <w:r w:rsidRPr="0096658F">
        <w:rPr>
          <w:noProof/>
          <w:lang w:eastAsia="es-MX"/>
        </w:rPr>
        <w:drawing>
          <wp:inline distT="0" distB="0" distL="0" distR="0" wp14:anchorId="404D7B22" wp14:editId="383AD182">
            <wp:extent cx="6112474" cy="7920000"/>
            <wp:effectExtent l="0" t="0" r="0" b="0"/>
            <wp:docPr id="1877706946" name="Imagen 1877706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6112474" cy="7920000"/>
                    </a:xfrm>
                    <a:prstGeom prst="rect">
                      <a:avLst/>
                    </a:prstGeom>
                  </pic:spPr>
                </pic:pic>
              </a:graphicData>
            </a:graphic>
          </wp:inline>
        </w:drawing>
      </w:r>
    </w:p>
    <w:p w14:paraId="2CB085F4" w14:textId="3EFB574D" w:rsidR="772D8E85" w:rsidRPr="0096658F" w:rsidRDefault="772D8E85" w:rsidP="772D8E85">
      <w:pPr>
        <w:jc w:val="center"/>
      </w:pPr>
    </w:p>
    <w:p w14:paraId="0FEB4EAD" w14:textId="3BC879BC" w:rsidR="772D8E85" w:rsidRPr="0096658F" w:rsidRDefault="772D8E85" w:rsidP="772D8E85">
      <w:pPr>
        <w:jc w:val="center"/>
      </w:pPr>
    </w:p>
    <w:p w14:paraId="3BFA94BE" w14:textId="0E8D87D2" w:rsidR="772D8E85" w:rsidRPr="0096658F" w:rsidRDefault="772D8E85" w:rsidP="772D8E85">
      <w:pPr>
        <w:jc w:val="center"/>
        <w:sectPr w:rsidR="772D8E85" w:rsidRPr="0096658F">
          <w:headerReference w:type="default" r:id="rId20"/>
          <w:footerReference w:type="default" r:id="rId21"/>
          <w:pgSz w:w="12240" w:h="15840"/>
          <w:pgMar w:top="850" w:right="850" w:bottom="850" w:left="850" w:header="720" w:footer="720" w:gutter="0"/>
          <w:cols w:space="0"/>
        </w:sectPr>
      </w:pPr>
      <w:r w:rsidRPr="0096658F">
        <w:rPr>
          <w:noProof/>
          <w:lang w:eastAsia="es-MX"/>
        </w:rPr>
        <w:drawing>
          <wp:inline distT="0" distB="0" distL="0" distR="0" wp14:anchorId="2597013B" wp14:editId="301DA669">
            <wp:extent cx="5848374" cy="7200000"/>
            <wp:effectExtent l="0" t="0" r="0" b="0"/>
            <wp:docPr id="1432472945" name="Imagen 1432472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848374" cy="7200000"/>
                    </a:xfrm>
                    <a:prstGeom prst="rect">
                      <a:avLst/>
                    </a:prstGeom>
                  </pic:spPr>
                </pic:pic>
              </a:graphicData>
            </a:graphic>
          </wp:inline>
        </w:drawing>
      </w:r>
    </w:p>
    <w:p w14:paraId="3B53F4DA" w14:textId="77777777" w:rsidR="0042605E" w:rsidRPr="0096658F" w:rsidRDefault="00097833">
      <w:pPr>
        <w:pStyle w:val="Estilo1"/>
        <w:spacing w:beforeAutospacing="1" w:afterAutospacing="1"/>
        <w:jc w:val="center"/>
      </w:pPr>
      <w:r w:rsidRPr="0096658F">
        <w:rPr>
          <w:b/>
          <w:bCs/>
          <w:shd w:val="clear" w:color="auto" w:fill="FFFFFF"/>
        </w:rPr>
        <w:lastRenderedPageBreak/>
        <w:t>ANEXO 2</w:t>
      </w:r>
    </w:p>
    <w:p w14:paraId="3B53F4DB" w14:textId="77777777" w:rsidR="0042605E" w:rsidRPr="0096658F" w:rsidRDefault="00097833">
      <w:pPr>
        <w:pStyle w:val="Estilo1"/>
        <w:spacing w:beforeAutospacing="1" w:afterAutospacing="1"/>
        <w:jc w:val="both"/>
      </w:pPr>
      <w:r w:rsidRPr="0096658F">
        <w:rPr>
          <w:b/>
          <w:bCs/>
          <w:shd w:val="clear" w:color="auto" w:fill="FFFFFF"/>
        </w:rPr>
        <w:t>CONVENIO ESPECÍFICO DE COORDINACIÓN EN MATERIA DE TRANSFERENCIA DE INSUMOS Y MINISTRACIÓN DE RECURSOS PRESUPUESTARIOS FEDERALES PARA REALIZAR ACCIONES EN MATERIA DE SALUD PÚBLICA EN LAS ENTIDADES FEDERATIVAS</w:t>
      </w:r>
      <w:r w:rsidRPr="0096658F">
        <w:rPr>
          <w:shd w:val="clear" w:color="auto" w:fill="FFFFFF"/>
        </w:rPr>
        <w:t xml:space="preserve"> QUE CELEBRAN, EL EJECUTIVO FEDERAL, POR CONDUCTO DE </w:t>
      </w:r>
      <w:r w:rsidRPr="0096658F">
        <w:rPr>
          <w:b/>
          <w:bCs/>
          <w:shd w:val="clear" w:color="auto" w:fill="FFFFFF"/>
        </w:rPr>
        <w:t>“LA SECRETARÍA”</w:t>
      </w:r>
      <w:r w:rsidRPr="0096658F">
        <w:rPr>
          <w:shd w:val="clear" w:color="auto" w:fill="FFFFFF"/>
        </w:rPr>
        <w:t xml:space="preserve">, Y </w:t>
      </w:r>
      <w:r w:rsidRPr="0096658F">
        <w:rPr>
          <w:b/>
          <w:bCs/>
          <w:shd w:val="clear" w:color="auto" w:fill="FFFFFF"/>
        </w:rPr>
        <w:t xml:space="preserve">EL ESTADO LIBRE Y SOBERANO DE GUERRERO </w:t>
      </w:r>
      <w:r w:rsidRPr="0096658F">
        <w:rPr>
          <w:shd w:val="clear" w:color="auto" w:fill="FFFFFF"/>
        </w:rPr>
        <w:t xml:space="preserve">POR CONDUCTO DE </w:t>
      </w:r>
      <w:r w:rsidRPr="0096658F">
        <w:rPr>
          <w:b/>
          <w:bCs/>
          <w:shd w:val="clear" w:color="auto" w:fill="FFFFFF"/>
        </w:rPr>
        <w:t>“LA ENTIDAD”</w:t>
      </w:r>
      <w:r w:rsidRPr="0096658F">
        <w:rPr>
          <w:shd w:val="clear" w:color="auto" w:fill="FFFFFF"/>
        </w:rPr>
        <w:t>.</w:t>
      </w:r>
    </w:p>
    <w:p w14:paraId="3B53F4DC" w14:textId="1F405C99" w:rsidR="0042605E" w:rsidRPr="0096658F" w:rsidRDefault="00097833" w:rsidP="601021E4">
      <w:pPr>
        <w:pStyle w:val="Estilo1"/>
        <w:spacing w:beforeAutospacing="1" w:afterAutospacing="1"/>
        <w:jc w:val="both"/>
        <w:rPr>
          <w:shd w:val="clear" w:color="auto" w:fill="FFFFFF"/>
        </w:rPr>
      </w:pPr>
      <w:r w:rsidRPr="0096658F">
        <w:rPr>
          <w:shd w:val="clear" w:color="auto" w:fill="FFFFFF"/>
        </w:rPr>
        <w:t xml:space="preserve">Identificación de </w:t>
      </w:r>
      <w:r w:rsidRPr="0096658F">
        <w:rPr>
          <w:b/>
          <w:bCs/>
          <w:shd w:val="clear" w:color="auto" w:fill="FFFFFF"/>
        </w:rPr>
        <w:t>“LOS PROGRAMAS”</w:t>
      </w:r>
      <w:r w:rsidRPr="0096658F">
        <w:rPr>
          <w:shd w:val="clear" w:color="auto" w:fill="FFFFFF"/>
        </w:rPr>
        <w:t xml:space="preserve"> por Programa Presupuestario en materia de Salud Pública.</w:t>
      </w:r>
    </w:p>
    <w:tbl>
      <w:tblPr>
        <w:tblStyle w:val="Tablaconcuadrcula"/>
        <w:tblW w:w="14239" w:type="dxa"/>
        <w:tblLayout w:type="fixed"/>
        <w:tblLook w:val="04A0" w:firstRow="1" w:lastRow="0" w:firstColumn="1" w:lastColumn="0" w:noHBand="0" w:noVBand="1"/>
      </w:tblPr>
      <w:tblGrid>
        <w:gridCol w:w="988"/>
        <w:gridCol w:w="1842"/>
        <w:gridCol w:w="4425"/>
        <w:gridCol w:w="1104"/>
        <w:gridCol w:w="2268"/>
        <w:gridCol w:w="1842"/>
        <w:gridCol w:w="1770"/>
      </w:tblGrid>
      <w:tr w:rsidR="00964E81" w:rsidRPr="001D4442" w14:paraId="14EC3042" w14:textId="77777777" w:rsidTr="00C74DA4">
        <w:trPr>
          <w:trHeight w:val="300"/>
          <w:tblHeader/>
        </w:trPr>
        <w:tc>
          <w:tcPr>
            <w:tcW w:w="8359" w:type="dxa"/>
            <w:gridSpan w:val="4"/>
            <w:noWrap/>
            <w:vAlign w:val="center"/>
            <w:hideMark/>
          </w:tcPr>
          <w:p w14:paraId="53CDD20E" w14:textId="77777777" w:rsidR="00964E81" w:rsidRPr="001D4442" w:rsidRDefault="00964E81" w:rsidP="00AA77B2">
            <w:pPr>
              <w:pStyle w:val="Estilo1"/>
              <w:spacing w:beforeAutospacing="1" w:afterAutospacing="1"/>
              <w:jc w:val="both"/>
              <w:rPr>
                <w:b/>
                <w:lang w:val="en-US"/>
              </w:rPr>
            </w:pPr>
            <w:r w:rsidRPr="001D4442">
              <w:rPr>
                <w:b/>
                <w:lang w:val="en-US"/>
              </w:rPr>
              <w:t>Guerrero</w:t>
            </w:r>
          </w:p>
        </w:tc>
        <w:tc>
          <w:tcPr>
            <w:tcW w:w="5880" w:type="dxa"/>
            <w:gridSpan w:val="3"/>
            <w:vAlign w:val="center"/>
            <w:hideMark/>
          </w:tcPr>
          <w:p w14:paraId="1A003489" w14:textId="77777777" w:rsidR="00964E81" w:rsidRPr="001D4442" w:rsidRDefault="00964E81" w:rsidP="00AA77B2">
            <w:pPr>
              <w:pStyle w:val="Estilo1"/>
              <w:spacing w:beforeAutospacing="1" w:afterAutospacing="1"/>
              <w:jc w:val="center"/>
              <w:rPr>
                <w:b/>
                <w:bCs/>
                <w:lang w:val="en-US"/>
              </w:rPr>
            </w:pPr>
            <w:r w:rsidRPr="001D4442">
              <w:rPr>
                <w:b/>
                <w:bCs/>
                <w:lang w:val="en-US"/>
              </w:rPr>
              <w:t>MONTO MÁXIMO A CARGO DE "LA SECRETARÍA" (Pesos)</w:t>
            </w:r>
          </w:p>
        </w:tc>
      </w:tr>
      <w:tr w:rsidR="00964E81" w:rsidRPr="001D4442" w14:paraId="3459841F" w14:textId="77777777" w:rsidTr="00C74DA4">
        <w:trPr>
          <w:trHeight w:val="945"/>
          <w:tblHeader/>
        </w:trPr>
        <w:tc>
          <w:tcPr>
            <w:tcW w:w="988" w:type="dxa"/>
            <w:vAlign w:val="center"/>
            <w:hideMark/>
          </w:tcPr>
          <w:p w14:paraId="44040834" w14:textId="77777777" w:rsidR="00964E81" w:rsidRPr="001D4442" w:rsidRDefault="00964E81" w:rsidP="00AA77B2">
            <w:pPr>
              <w:pStyle w:val="Estilo1"/>
              <w:spacing w:beforeAutospacing="1" w:afterAutospacing="1"/>
              <w:jc w:val="center"/>
              <w:rPr>
                <w:b/>
                <w:bCs/>
                <w:lang w:val="en-US"/>
              </w:rPr>
            </w:pPr>
            <w:r w:rsidRPr="001D4442">
              <w:rPr>
                <w:b/>
                <w:bCs/>
                <w:lang w:val="en-US"/>
              </w:rPr>
              <w:t>NO.</w:t>
            </w:r>
          </w:p>
        </w:tc>
        <w:tc>
          <w:tcPr>
            <w:tcW w:w="1842" w:type="dxa"/>
            <w:vAlign w:val="center"/>
            <w:hideMark/>
          </w:tcPr>
          <w:p w14:paraId="69BB7D84" w14:textId="77777777" w:rsidR="00964E81" w:rsidRPr="001D4442" w:rsidRDefault="00964E81" w:rsidP="00AA77B2">
            <w:pPr>
              <w:pStyle w:val="Estilo1"/>
              <w:spacing w:beforeAutospacing="1" w:afterAutospacing="1"/>
              <w:jc w:val="center"/>
              <w:rPr>
                <w:b/>
                <w:bCs/>
                <w:lang w:val="en-US"/>
              </w:rPr>
            </w:pPr>
            <w:r w:rsidRPr="001D4442">
              <w:rPr>
                <w:b/>
                <w:bCs/>
                <w:lang w:val="en-US"/>
              </w:rPr>
              <w:t>UNIDAD RESPONSABLE/PROGRAMA DE ACCIÓN</w:t>
            </w:r>
          </w:p>
        </w:tc>
        <w:tc>
          <w:tcPr>
            <w:tcW w:w="5529" w:type="dxa"/>
            <w:gridSpan w:val="2"/>
            <w:vAlign w:val="center"/>
            <w:hideMark/>
          </w:tcPr>
          <w:p w14:paraId="58CB2DDB" w14:textId="77777777" w:rsidR="00964E81" w:rsidRPr="001D4442" w:rsidRDefault="00964E81" w:rsidP="00AA77B2">
            <w:pPr>
              <w:pStyle w:val="Estilo1"/>
              <w:spacing w:beforeAutospacing="1" w:afterAutospacing="1"/>
              <w:jc w:val="center"/>
              <w:rPr>
                <w:b/>
                <w:bCs/>
                <w:lang w:val="en-US"/>
              </w:rPr>
            </w:pPr>
            <w:r w:rsidRPr="001D4442">
              <w:rPr>
                <w:b/>
                <w:bCs/>
                <w:lang w:val="en-US"/>
              </w:rPr>
              <w:t>CLAVE DEL PROGRAMA INSTITUCIONAL</w:t>
            </w:r>
          </w:p>
        </w:tc>
        <w:tc>
          <w:tcPr>
            <w:tcW w:w="2268" w:type="dxa"/>
            <w:vAlign w:val="center"/>
            <w:hideMark/>
          </w:tcPr>
          <w:p w14:paraId="05AB22E6" w14:textId="77777777" w:rsidR="00964E81" w:rsidRPr="001D4442" w:rsidRDefault="00964E81" w:rsidP="00AA77B2">
            <w:pPr>
              <w:pStyle w:val="Estilo1"/>
              <w:spacing w:beforeAutospacing="1" w:afterAutospacing="1"/>
              <w:jc w:val="center"/>
              <w:rPr>
                <w:b/>
                <w:bCs/>
                <w:lang w:val="en-US"/>
              </w:rPr>
            </w:pPr>
            <w:r w:rsidRPr="001D4442">
              <w:rPr>
                <w:b/>
                <w:bCs/>
                <w:lang w:val="en-US"/>
              </w:rPr>
              <w:t>RECURSOS PRESUPUESTARIOS FEDERALES</w:t>
            </w:r>
          </w:p>
        </w:tc>
        <w:tc>
          <w:tcPr>
            <w:tcW w:w="1842" w:type="dxa"/>
            <w:vAlign w:val="center"/>
            <w:hideMark/>
          </w:tcPr>
          <w:p w14:paraId="11667A18" w14:textId="77777777" w:rsidR="00964E81" w:rsidRPr="001D4442" w:rsidRDefault="00964E81" w:rsidP="00AA77B2">
            <w:pPr>
              <w:pStyle w:val="Estilo1"/>
              <w:spacing w:beforeAutospacing="1" w:afterAutospacing="1"/>
              <w:jc w:val="center"/>
              <w:rPr>
                <w:b/>
                <w:bCs/>
                <w:lang w:val="en-US"/>
              </w:rPr>
            </w:pPr>
            <w:r w:rsidRPr="001D4442">
              <w:rPr>
                <w:b/>
                <w:bCs/>
                <w:lang w:val="en-US"/>
              </w:rPr>
              <w:t>INSUMOS FEDERALES</w:t>
            </w:r>
          </w:p>
        </w:tc>
        <w:tc>
          <w:tcPr>
            <w:tcW w:w="1770" w:type="dxa"/>
            <w:vAlign w:val="center"/>
            <w:hideMark/>
          </w:tcPr>
          <w:p w14:paraId="2366A876" w14:textId="77777777" w:rsidR="00964E81" w:rsidRPr="001D4442" w:rsidRDefault="00964E81" w:rsidP="00AA77B2">
            <w:pPr>
              <w:pStyle w:val="Estilo1"/>
              <w:spacing w:beforeAutospacing="1" w:afterAutospacing="1"/>
              <w:jc w:val="center"/>
              <w:rPr>
                <w:b/>
                <w:bCs/>
                <w:lang w:val="en-US"/>
              </w:rPr>
            </w:pPr>
            <w:r w:rsidRPr="001D4442">
              <w:rPr>
                <w:b/>
                <w:bCs/>
                <w:lang w:val="en-US"/>
              </w:rPr>
              <w:t>TOTAL</w:t>
            </w:r>
          </w:p>
        </w:tc>
      </w:tr>
      <w:tr w:rsidR="00964E81" w:rsidRPr="001D4442" w14:paraId="6775F05D" w14:textId="77777777" w:rsidTr="00C74DA4">
        <w:trPr>
          <w:trHeight w:val="288"/>
        </w:trPr>
        <w:tc>
          <w:tcPr>
            <w:tcW w:w="8359" w:type="dxa"/>
            <w:gridSpan w:val="4"/>
            <w:noWrap/>
            <w:hideMark/>
          </w:tcPr>
          <w:p w14:paraId="692E5726" w14:textId="77777777" w:rsidR="00964E81" w:rsidRPr="001D4442" w:rsidRDefault="00964E81" w:rsidP="00AA77B2">
            <w:pPr>
              <w:pStyle w:val="Estilo1"/>
              <w:spacing w:beforeAutospacing="1" w:afterAutospacing="1"/>
              <w:jc w:val="both"/>
              <w:rPr>
                <w:b/>
                <w:bCs/>
                <w:lang w:val="en-US"/>
              </w:rPr>
            </w:pPr>
            <w:r w:rsidRPr="001D4442">
              <w:rPr>
                <w:b/>
                <w:bCs/>
                <w:lang w:val="en-US"/>
              </w:rPr>
              <w:t>R00 CENTRO NACIONAL PARA LA SALUD DE LA INFANCIA Y LA ADOLESCENCIA</w:t>
            </w:r>
          </w:p>
        </w:tc>
        <w:tc>
          <w:tcPr>
            <w:tcW w:w="2268" w:type="dxa"/>
            <w:noWrap/>
            <w:vAlign w:val="center"/>
            <w:hideMark/>
          </w:tcPr>
          <w:p w14:paraId="31D24E5B"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842" w:type="dxa"/>
            <w:noWrap/>
            <w:vAlign w:val="center"/>
            <w:hideMark/>
          </w:tcPr>
          <w:p w14:paraId="6C14D511" w14:textId="77777777" w:rsidR="00964E81" w:rsidRPr="001D4442" w:rsidRDefault="00964E81" w:rsidP="00AA77B2">
            <w:pPr>
              <w:pStyle w:val="Estilo1"/>
              <w:spacing w:beforeAutospacing="1" w:afterAutospacing="1"/>
              <w:jc w:val="right"/>
              <w:rPr>
                <w:b/>
                <w:bCs/>
                <w:lang w:val="en-US"/>
              </w:rPr>
            </w:pPr>
            <w:r w:rsidRPr="001D4442">
              <w:rPr>
                <w:b/>
                <w:bCs/>
                <w:lang w:val="en-US"/>
              </w:rPr>
              <w:t>135,323,316.10</w:t>
            </w:r>
          </w:p>
        </w:tc>
        <w:tc>
          <w:tcPr>
            <w:tcW w:w="1770" w:type="dxa"/>
            <w:noWrap/>
            <w:vAlign w:val="center"/>
            <w:hideMark/>
          </w:tcPr>
          <w:p w14:paraId="763EEF79" w14:textId="77777777" w:rsidR="00964E81" w:rsidRPr="001D4442" w:rsidRDefault="5A1C4A87" w:rsidP="5A1C4A87">
            <w:pPr>
              <w:pStyle w:val="Estilo1"/>
              <w:spacing w:beforeAutospacing="1" w:afterAutospacing="1"/>
              <w:ind w:right="-147"/>
              <w:jc w:val="right"/>
              <w:rPr>
                <w:b/>
                <w:bCs/>
                <w:lang w:val="en-US"/>
              </w:rPr>
            </w:pPr>
            <w:r w:rsidRPr="5A1C4A87">
              <w:rPr>
                <w:b/>
                <w:bCs/>
                <w:lang w:val="en-US"/>
              </w:rPr>
              <w:t>135,323,316.10</w:t>
            </w:r>
          </w:p>
        </w:tc>
      </w:tr>
      <w:tr w:rsidR="00964E81" w:rsidRPr="001D4442" w14:paraId="3D882552" w14:textId="77777777" w:rsidTr="00C74DA4">
        <w:trPr>
          <w:trHeight w:val="288"/>
        </w:trPr>
        <w:tc>
          <w:tcPr>
            <w:tcW w:w="8359" w:type="dxa"/>
            <w:gridSpan w:val="4"/>
            <w:noWrap/>
            <w:hideMark/>
          </w:tcPr>
          <w:p w14:paraId="3292FFEB" w14:textId="77777777" w:rsidR="00964E81" w:rsidRPr="001D4442" w:rsidRDefault="00964E81" w:rsidP="00AA77B2">
            <w:pPr>
              <w:pStyle w:val="Estilo1"/>
              <w:spacing w:beforeAutospacing="1" w:afterAutospacing="1"/>
              <w:jc w:val="both"/>
              <w:rPr>
                <w:lang w:val="en-US"/>
              </w:rPr>
            </w:pPr>
            <w:r w:rsidRPr="001D4442">
              <w:rPr>
                <w:b/>
                <w:bCs/>
                <w:lang w:val="en-US"/>
              </w:rPr>
              <w:t>E036 Programa de vacunación</w:t>
            </w:r>
          </w:p>
        </w:tc>
        <w:tc>
          <w:tcPr>
            <w:tcW w:w="2268" w:type="dxa"/>
            <w:noWrap/>
            <w:vAlign w:val="center"/>
            <w:hideMark/>
          </w:tcPr>
          <w:p w14:paraId="4C70B5EF"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842" w:type="dxa"/>
            <w:noWrap/>
            <w:vAlign w:val="center"/>
            <w:hideMark/>
          </w:tcPr>
          <w:p w14:paraId="1B006A51" w14:textId="77777777" w:rsidR="00964E81" w:rsidRPr="001D4442" w:rsidRDefault="00964E81" w:rsidP="00AA77B2">
            <w:pPr>
              <w:pStyle w:val="Estilo1"/>
              <w:spacing w:beforeAutospacing="1" w:afterAutospacing="1"/>
              <w:jc w:val="right"/>
              <w:rPr>
                <w:b/>
                <w:bCs/>
                <w:lang w:val="en-US"/>
              </w:rPr>
            </w:pPr>
            <w:r w:rsidRPr="001D4442">
              <w:rPr>
                <w:b/>
                <w:bCs/>
                <w:lang w:val="en-US"/>
              </w:rPr>
              <w:t>135,323,316.10</w:t>
            </w:r>
          </w:p>
        </w:tc>
        <w:tc>
          <w:tcPr>
            <w:tcW w:w="1770" w:type="dxa"/>
            <w:noWrap/>
            <w:vAlign w:val="center"/>
            <w:hideMark/>
          </w:tcPr>
          <w:p w14:paraId="79FB6CC1" w14:textId="77777777" w:rsidR="00964E81" w:rsidRPr="001D4442" w:rsidRDefault="00964E81" w:rsidP="00AA77B2">
            <w:pPr>
              <w:pStyle w:val="Estilo1"/>
              <w:spacing w:beforeAutospacing="1" w:afterAutospacing="1"/>
              <w:jc w:val="right"/>
              <w:rPr>
                <w:b/>
                <w:bCs/>
                <w:lang w:val="en-US"/>
              </w:rPr>
            </w:pPr>
            <w:r w:rsidRPr="001D4442">
              <w:rPr>
                <w:b/>
                <w:bCs/>
                <w:lang w:val="en-US"/>
              </w:rPr>
              <w:t>135,323,316.10</w:t>
            </w:r>
          </w:p>
        </w:tc>
      </w:tr>
      <w:tr w:rsidR="00964E81" w:rsidRPr="001D4442" w14:paraId="5A1E04E2" w14:textId="77777777" w:rsidTr="00C74DA4">
        <w:trPr>
          <w:trHeight w:val="288"/>
        </w:trPr>
        <w:tc>
          <w:tcPr>
            <w:tcW w:w="988" w:type="dxa"/>
            <w:noWrap/>
            <w:hideMark/>
          </w:tcPr>
          <w:p w14:paraId="2B0C8259" w14:textId="77777777" w:rsidR="00964E81" w:rsidRPr="001D4442" w:rsidRDefault="00964E81" w:rsidP="00AA77B2">
            <w:pPr>
              <w:pStyle w:val="Estilo1"/>
              <w:spacing w:beforeAutospacing="1" w:afterAutospacing="1"/>
              <w:jc w:val="both"/>
              <w:rPr>
                <w:b/>
                <w:bCs/>
                <w:lang w:val="en-US"/>
              </w:rPr>
            </w:pPr>
            <w:r w:rsidRPr="001D4442">
              <w:rPr>
                <w:b/>
                <w:bCs/>
                <w:lang w:val="en-US"/>
              </w:rPr>
              <w:t>1</w:t>
            </w:r>
          </w:p>
        </w:tc>
        <w:tc>
          <w:tcPr>
            <w:tcW w:w="7371" w:type="dxa"/>
            <w:gridSpan w:val="3"/>
            <w:noWrap/>
            <w:hideMark/>
          </w:tcPr>
          <w:p w14:paraId="19F155B8" w14:textId="77777777" w:rsidR="00964E81" w:rsidRPr="001D4442" w:rsidRDefault="00964E81" w:rsidP="00AA77B2">
            <w:pPr>
              <w:pStyle w:val="Estilo1"/>
              <w:spacing w:beforeAutospacing="1" w:afterAutospacing="1"/>
              <w:jc w:val="both"/>
              <w:rPr>
                <w:lang w:val="en-US"/>
              </w:rPr>
            </w:pPr>
            <w:r w:rsidRPr="001D4442">
              <w:rPr>
                <w:b/>
                <w:bCs/>
                <w:lang w:val="en-US"/>
              </w:rPr>
              <w:t>Vacunación Universal</w:t>
            </w:r>
          </w:p>
        </w:tc>
        <w:tc>
          <w:tcPr>
            <w:tcW w:w="2268" w:type="dxa"/>
            <w:noWrap/>
            <w:vAlign w:val="center"/>
            <w:hideMark/>
          </w:tcPr>
          <w:p w14:paraId="5A722EF6"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842" w:type="dxa"/>
            <w:noWrap/>
            <w:vAlign w:val="center"/>
            <w:hideMark/>
          </w:tcPr>
          <w:p w14:paraId="69807944" w14:textId="77777777" w:rsidR="00964E81" w:rsidRPr="001D4442" w:rsidRDefault="00964E81" w:rsidP="00AA77B2">
            <w:pPr>
              <w:pStyle w:val="Estilo1"/>
              <w:spacing w:beforeAutospacing="1" w:afterAutospacing="1"/>
              <w:jc w:val="right"/>
              <w:rPr>
                <w:b/>
                <w:bCs/>
                <w:lang w:val="en-US"/>
              </w:rPr>
            </w:pPr>
            <w:r w:rsidRPr="001D4442">
              <w:rPr>
                <w:b/>
                <w:bCs/>
                <w:lang w:val="en-US"/>
              </w:rPr>
              <w:t>135,323,316.10</w:t>
            </w:r>
          </w:p>
        </w:tc>
        <w:tc>
          <w:tcPr>
            <w:tcW w:w="1770" w:type="dxa"/>
            <w:noWrap/>
            <w:vAlign w:val="center"/>
            <w:hideMark/>
          </w:tcPr>
          <w:p w14:paraId="00B9271C" w14:textId="77777777" w:rsidR="00964E81" w:rsidRPr="001D4442" w:rsidRDefault="00964E81" w:rsidP="00AA77B2">
            <w:pPr>
              <w:pStyle w:val="Estilo1"/>
              <w:spacing w:beforeAutospacing="1" w:afterAutospacing="1"/>
              <w:jc w:val="right"/>
              <w:rPr>
                <w:b/>
                <w:bCs/>
                <w:lang w:val="en-US"/>
              </w:rPr>
            </w:pPr>
            <w:r w:rsidRPr="001D4442">
              <w:rPr>
                <w:b/>
                <w:bCs/>
                <w:lang w:val="en-US"/>
              </w:rPr>
              <w:t>135,323,316.10</w:t>
            </w:r>
          </w:p>
        </w:tc>
      </w:tr>
      <w:tr w:rsidR="00964E81" w:rsidRPr="001D4442" w14:paraId="7B233631" w14:textId="77777777" w:rsidTr="00C74DA4">
        <w:trPr>
          <w:trHeight w:val="288"/>
        </w:trPr>
        <w:tc>
          <w:tcPr>
            <w:tcW w:w="988" w:type="dxa"/>
            <w:noWrap/>
            <w:hideMark/>
          </w:tcPr>
          <w:p w14:paraId="4CAE3648" w14:textId="77777777" w:rsidR="00964E81" w:rsidRPr="001F09B6" w:rsidRDefault="00964E81" w:rsidP="00AA77B2">
            <w:pPr>
              <w:pStyle w:val="Estilo1"/>
              <w:spacing w:beforeAutospacing="1" w:afterAutospacing="1"/>
              <w:jc w:val="both"/>
              <w:rPr>
                <w:bCs/>
                <w:lang w:val="en-US"/>
              </w:rPr>
            </w:pPr>
          </w:p>
        </w:tc>
        <w:tc>
          <w:tcPr>
            <w:tcW w:w="1842" w:type="dxa"/>
            <w:noWrap/>
            <w:hideMark/>
          </w:tcPr>
          <w:p w14:paraId="526547D7" w14:textId="77777777" w:rsidR="00964E81" w:rsidRPr="001F09B6" w:rsidRDefault="5A1C4A87" w:rsidP="5A1C4A87">
            <w:pPr>
              <w:pStyle w:val="Estilo1"/>
              <w:spacing w:beforeAutospacing="1" w:afterAutospacing="1"/>
              <w:jc w:val="both"/>
              <w:rPr>
                <w:b/>
                <w:bCs/>
                <w:lang w:val="en-US"/>
              </w:rPr>
            </w:pPr>
            <w:r w:rsidRPr="5A1C4A87">
              <w:rPr>
                <w:b/>
                <w:bCs/>
                <w:lang w:val="en-US"/>
              </w:rPr>
              <w:t>1</w:t>
            </w:r>
          </w:p>
        </w:tc>
        <w:tc>
          <w:tcPr>
            <w:tcW w:w="4425" w:type="dxa"/>
            <w:noWrap/>
            <w:hideMark/>
          </w:tcPr>
          <w:p w14:paraId="1281DB39" w14:textId="77777777" w:rsidR="00964E81" w:rsidRPr="001D4442" w:rsidRDefault="00964E81" w:rsidP="00AA77B2">
            <w:pPr>
              <w:pStyle w:val="Estilo1"/>
              <w:spacing w:beforeAutospacing="1" w:afterAutospacing="1"/>
              <w:jc w:val="both"/>
              <w:rPr>
                <w:lang w:val="en-US"/>
              </w:rPr>
            </w:pPr>
            <w:r w:rsidRPr="001D4442">
              <w:rPr>
                <w:lang w:val="en-US"/>
              </w:rPr>
              <w:t>Vacunación Universal</w:t>
            </w:r>
          </w:p>
        </w:tc>
        <w:tc>
          <w:tcPr>
            <w:tcW w:w="1104" w:type="dxa"/>
            <w:noWrap/>
            <w:hideMark/>
          </w:tcPr>
          <w:p w14:paraId="1AC3E490" w14:textId="77777777" w:rsidR="00964E81" w:rsidRPr="001D4442" w:rsidRDefault="00964E81" w:rsidP="00AA77B2">
            <w:pPr>
              <w:pStyle w:val="Estilo1"/>
              <w:spacing w:beforeAutospacing="1" w:afterAutospacing="1"/>
              <w:jc w:val="both"/>
              <w:rPr>
                <w:lang w:val="en-US"/>
              </w:rPr>
            </w:pPr>
            <w:r w:rsidRPr="001D4442">
              <w:rPr>
                <w:lang w:val="en-US"/>
              </w:rPr>
              <w:t>VA010</w:t>
            </w:r>
          </w:p>
        </w:tc>
        <w:tc>
          <w:tcPr>
            <w:tcW w:w="2268" w:type="dxa"/>
            <w:noWrap/>
            <w:vAlign w:val="center"/>
            <w:hideMark/>
          </w:tcPr>
          <w:p w14:paraId="68242D65"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842" w:type="dxa"/>
            <w:noWrap/>
            <w:vAlign w:val="center"/>
            <w:hideMark/>
          </w:tcPr>
          <w:p w14:paraId="4EEE67AA" w14:textId="77777777" w:rsidR="00964E81" w:rsidRPr="001D4442" w:rsidRDefault="00964E81" w:rsidP="00AA77B2">
            <w:pPr>
              <w:pStyle w:val="Estilo1"/>
              <w:spacing w:beforeAutospacing="1" w:afterAutospacing="1"/>
              <w:jc w:val="right"/>
              <w:rPr>
                <w:lang w:val="en-US"/>
              </w:rPr>
            </w:pPr>
            <w:r w:rsidRPr="001D4442">
              <w:rPr>
                <w:lang w:val="en-US"/>
              </w:rPr>
              <w:t>135,323,316.10</w:t>
            </w:r>
          </w:p>
        </w:tc>
        <w:tc>
          <w:tcPr>
            <w:tcW w:w="1770" w:type="dxa"/>
            <w:noWrap/>
            <w:vAlign w:val="center"/>
            <w:hideMark/>
          </w:tcPr>
          <w:p w14:paraId="2B0BB4C8" w14:textId="77777777" w:rsidR="00964E81" w:rsidRPr="001D4442" w:rsidRDefault="00964E81" w:rsidP="00AA77B2">
            <w:pPr>
              <w:pStyle w:val="Estilo1"/>
              <w:spacing w:beforeAutospacing="1" w:afterAutospacing="1"/>
              <w:jc w:val="right"/>
              <w:rPr>
                <w:lang w:val="en-US"/>
              </w:rPr>
            </w:pPr>
            <w:r w:rsidRPr="001D4442">
              <w:rPr>
                <w:lang w:val="en-US"/>
              </w:rPr>
              <w:t>135,323,316.10</w:t>
            </w:r>
          </w:p>
        </w:tc>
      </w:tr>
      <w:tr w:rsidR="00964E81" w:rsidRPr="001D4442" w14:paraId="67520119" w14:textId="77777777" w:rsidTr="00C74DA4">
        <w:trPr>
          <w:trHeight w:val="288"/>
        </w:trPr>
        <w:tc>
          <w:tcPr>
            <w:tcW w:w="8359" w:type="dxa"/>
            <w:gridSpan w:val="4"/>
            <w:noWrap/>
            <w:hideMark/>
          </w:tcPr>
          <w:p w14:paraId="10E2F854" w14:textId="77777777" w:rsidR="00964E81" w:rsidRPr="001D4442" w:rsidRDefault="00964E81" w:rsidP="00AA77B2">
            <w:pPr>
              <w:pStyle w:val="Estilo1"/>
              <w:spacing w:beforeAutospacing="1" w:afterAutospacing="1"/>
              <w:jc w:val="both"/>
              <w:rPr>
                <w:lang w:val="en-US"/>
              </w:rPr>
            </w:pPr>
            <w:r w:rsidRPr="001D4442">
              <w:rPr>
                <w:b/>
                <w:bCs/>
                <w:lang w:val="en-US"/>
              </w:rPr>
              <w:t>Total 1</w:t>
            </w:r>
          </w:p>
        </w:tc>
        <w:tc>
          <w:tcPr>
            <w:tcW w:w="2268" w:type="dxa"/>
            <w:noWrap/>
            <w:vAlign w:val="center"/>
            <w:hideMark/>
          </w:tcPr>
          <w:p w14:paraId="6E5D722C"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842" w:type="dxa"/>
            <w:noWrap/>
            <w:vAlign w:val="center"/>
            <w:hideMark/>
          </w:tcPr>
          <w:p w14:paraId="11F20304" w14:textId="77777777" w:rsidR="00964E81" w:rsidRPr="001D4442" w:rsidRDefault="00964E81" w:rsidP="00AA77B2">
            <w:pPr>
              <w:pStyle w:val="Estilo1"/>
              <w:spacing w:beforeAutospacing="1" w:afterAutospacing="1"/>
              <w:jc w:val="right"/>
              <w:rPr>
                <w:lang w:val="en-US"/>
              </w:rPr>
            </w:pPr>
            <w:r w:rsidRPr="001D4442">
              <w:rPr>
                <w:lang w:val="en-US"/>
              </w:rPr>
              <w:t>135,323,316.10</w:t>
            </w:r>
          </w:p>
        </w:tc>
        <w:tc>
          <w:tcPr>
            <w:tcW w:w="1770" w:type="dxa"/>
            <w:noWrap/>
            <w:vAlign w:val="center"/>
            <w:hideMark/>
          </w:tcPr>
          <w:p w14:paraId="0C6A5BD7" w14:textId="77777777" w:rsidR="00964E81" w:rsidRPr="001D4442" w:rsidRDefault="00964E81" w:rsidP="00AA77B2">
            <w:pPr>
              <w:pStyle w:val="Estilo1"/>
              <w:spacing w:beforeAutospacing="1" w:afterAutospacing="1"/>
              <w:jc w:val="right"/>
              <w:rPr>
                <w:lang w:val="en-US"/>
              </w:rPr>
            </w:pPr>
            <w:r w:rsidRPr="001D4442">
              <w:rPr>
                <w:lang w:val="en-US"/>
              </w:rPr>
              <w:t>135,323,316.10</w:t>
            </w:r>
          </w:p>
        </w:tc>
      </w:tr>
      <w:tr w:rsidR="00964E81" w:rsidRPr="001D4442" w14:paraId="794D19CE" w14:textId="77777777" w:rsidTr="00C74DA4">
        <w:trPr>
          <w:trHeight w:val="288"/>
        </w:trPr>
        <w:tc>
          <w:tcPr>
            <w:tcW w:w="8359" w:type="dxa"/>
            <w:gridSpan w:val="4"/>
            <w:noWrap/>
            <w:hideMark/>
          </w:tcPr>
          <w:p w14:paraId="50010C8C" w14:textId="77777777" w:rsidR="00964E81" w:rsidRPr="001D4442" w:rsidRDefault="00964E81" w:rsidP="00AA77B2">
            <w:pPr>
              <w:pStyle w:val="Estilo1"/>
              <w:spacing w:beforeAutospacing="1" w:afterAutospacing="1"/>
              <w:jc w:val="both"/>
              <w:rPr>
                <w:b/>
                <w:bCs/>
                <w:lang w:val="en-US"/>
              </w:rPr>
            </w:pPr>
            <w:r w:rsidRPr="001D4442">
              <w:rPr>
                <w:b/>
                <w:bCs/>
                <w:lang w:val="en-US"/>
              </w:rPr>
              <w:t>K00 CENTRO NACIONAL PARA LA PREVENCIÓN Y CONTROL DEL VIH/SIDA Y HEPATITIS</w:t>
            </w:r>
          </w:p>
        </w:tc>
        <w:tc>
          <w:tcPr>
            <w:tcW w:w="2268" w:type="dxa"/>
            <w:noWrap/>
            <w:vAlign w:val="center"/>
            <w:hideMark/>
          </w:tcPr>
          <w:p w14:paraId="534B4959" w14:textId="77777777" w:rsidR="00964E81" w:rsidRPr="001D4442" w:rsidRDefault="00964E81" w:rsidP="00AA77B2">
            <w:pPr>
              <w:pStyle w:val="Estilo1"/>
              <w:spacing w:beforeAutospacing="1" w:afterAutospacing="1"/>
              <w:jc w:val="right"/>
              <w:rPr>
                <w:b/>
                <w:bCs/>
                <w:lang w:val="en-US"/>
              </w:rPr>
            </w:pPr>
            <w:r w:rsidRPr="001D4442">
              <w:rPr>
                <w:b/>
                <w:bCs/>
                <w:lang w:val="en-US"/>
              </w:rPr>
              <w:t>1,628,809.00</w:t>
            </w:r>
          </w:p>
        </w:tc>
        <w:tc>
          <w:tcPr>
            <w:tcW w:w="1842" w:type="dxa"/>
            <w:noWrap/>
            <w:vAlign w:val="center"/>
            <w:hideMark/>
          </w:tcPr>
          <w:p w14:paraId="0A49CA28" w14:textId="77777777" w:rsidR="00964E81" w:rsidRPr="001D4442" w:rsidRDefault="00964E81" w:rsidP="00AA77B2">
            <w:pPr>
              <w:pStyle w:val="Estilo1"/>
              <w:spacing w:beforeAutospacing="1" w:afterAutospacing="1"/>
              <w:jc w:val="right"/>
              <w:rPr>
                <w:b/>
                <w:bCs/>
                <w:lang w:val="en-US"/>
              </w:rPr>
            </w:pPr>
            <w:r w:rsidRPr="001D4442">
              <w:rPr>
                <w:b/>
                <w:bCs/>
                <w:lang w:val="en-US"/>
              </w:rPr>
              <w:t>8,993,660.03</w:t>
            </w:r>
          </w:p>
        </w:tc>
        <w:tc>
          <w:tcPr>
            <w:tcW w:w="1770" w:type="dxa"/>
            <w:noWrap/>
            <w:vAlign w:val="center"/>
            <w:hideMark/>
          </w:tcPr>
          <w:p w14:paraId="4BDD0672" w14:textId="77777777" w:rsidR="00964E81" w:rsidRPr="001D4442" w:rsidRDefault="00964E81" w:rsidP="00AA77B2">
            <w:pPr>
              <w:pStyle w:val="Estilo1"/>
              <w:spacing w:beforeAutospacing="1" w:afterAutospacing="1"/>
              <w:jc w:val="right"/>
              <w:rPr>
                <w:b/>
                <w:bCs/>
                <w:lang w:val="en-US"/>
              </w:rPr>
            </w:pPr>
            <w:r w:rsidRPr="001D4442">
              <w:rPr>
                <w:b/>
                <w:bCs/>
                <w:lang w:val="en-US"/>
              </w:rPr>
              <w:t>10,622,469.03</w:t>
            </w:r>
          </w:p>
        </w:tc>
      </w:tr>
      <w:tr w:rsidR="00964E81" w:rsidRPr="001D4442" w14:paraId="0D2A2C7E" w14:textId="77777777" w:rsidTr="00C74DA4">
        <w:trPr>
          <w:trHeight w:val="288"/>
        </w:trPr>
        <w:tc>
          <w:tcPr>
            <w:tcW w:w="8359" w:type="dxa"/>
            <w:gridSpan w:val="4"/>
            <w:noWrap/>
            <w:hideMark/>
          </w:tcPr>
          <w:p w14:paraId="1DE3DE3D" w14:textId="77777777" w:rsidR="00964E81" w:rsidRPr="001D4442" w:rsidRDefault="00964E81" w:rsidP="00AA77B2">
            <w:pPr>
              <w:pStyle w:val="Estilo1"/>
              <w:spacing w:beforeAutospacing="1" w:afterAutospacing="1"/>
              <w:jc w:val="both"/>
              <w:rPr>
                <w:b/>
                <w:bCs/>
                <w:lang w:val="en-US"/>
              </w:rPr>
            </w:pPr>
            <w:r w:rsidRPr="001D4442">
              <w:rPr>
                <w:b/>
                <w:bCs/>
                <w:lang w:val="en-US"/>
              </w:rPr>
              <w:t>P016 Prevención y atención del VIH, sida y otras ITS</w:t>
            </w:r>
          </w:p>
        </w:tc>
        <w:tc>
          <w:tcPr>
            <w:tcW w:w="2268" w:type="dxa"/>
            <w:noWrap/>
            <w:vAlign w:val="center"/>
            <w:hideMark/>
          </w:tcPr>
          <w:p w14:paraId="04662C8C" w14:textId="77777777" w:rsidR="00964E81" w:rsidRPr="001D4442" w:rsidRDefault="00964E81" w:rsidP="00AA77B2">
            <w:pPr>
              <w:pStyle w:val="Estilo1"/>
              <w:spacing w:beforeAutospacing="1" w:afterAutospacing="1"/>
              <w:jc w:val="right"/>
              <w:rPr>
                <w:b/>
                <w:bCs/>
                <w:lang w:val="en-US"/>
              </w:rPr>
            </w:pPr>
            <w:r w:rsidRPr="001D4442">
              <w:rPr>
                <w:b/>
                <w:bCs/>
                <w:lang w:val="en-US"/>
              </w:rPr>
              <w:t>1,628,809.00</w:t>
            </w:r>
          </w:p>
        </w:tc>
        <w:tc>
          <w:tcPr>
            <w:tcW w:w="1842" w:type="dxa"/>
            <w:noWrap/>
            <w:vAlign w:val="center"/>
            <w:hideMark/>
          </w:tcPr>
          <w:p w14:paraId="5EC7A4CA" w14:textId="77777777" w:rsidR="00964E81" w:rsidRPr="001D4442" w:rsidRDefault="00964E81" w:rsidP="00AA77B2">
            <w:pPr>
              <w:pStyle w:val="Estilo1"/>
              <w:spacing w:beforeAutospacing="1" w:afterAutospacing="1"/>
              <w:jc w:val="right"/>
              <w:rPr>
                <w:b/>
                <w:bCs/>
                <w:lang w:val="en-US"/>
              </w:rPr>
            </w:pPr>
            <w:r w:rsidRPr="001D4442">
              <w:rPr>
                <w:b/>
                <w:bCs/>
                <w:lang w:val="en-US"/>
              </w:rPr>
              <w:t>8,993,660.03</w:t>
            </w:r>
          </w:p>
        </w:tc>
        <w:tc>
          <w:tcPr>
            <w:tcW w:w="1770" w:type="dxa"/>
            <w:noWrap/>
            <w:vAlign w:val="center"/>
            <w:hideMark/>
          </w:tcPr>
          <w:p w14:paraId="2C09C07C" w14:textId="77777777" w:rsidR="00964E81" w:rsidRPr="001D4442" w:rsidRDefault="00964E81" w:rsidP="00AA77B2">
            <w:pPr>
              <w:pStyle w:val="Estilo1"/>
              <w:spacing w:beforeAutospacing="1" w:afterAutospacing="1"/>
              <w:jc w:val="right"/>
              <w:rPr>
                <w:b/>
                <w:bCs/>
                <w:lang w:val="en-US"/>
              </w:rPr>
            </w:pPr>
            <w:r w:rsidRPr="001D4442">
              <w:rPr>
                <w:b/>
                <w:bCs/>
                <w:lang w:val="en-US"/>
              </w:rPr>
              <w:t>10,622,469.03</w:t>
            </w:r>
          </w:p>
        </w:tc>
      </w:tr>
      <w:tr w:rsidR="00964E81" w:rsidRPr="001D4442" w14:paraId="0EC21F9A" w14:textId="77777777" w:rsidTr="00C74DA4">
        <w:trPr>
          <w:trHeight w:val="288"/>
        </w:trPr>
        <w:tc>
          <w:tcPr>
            <w:tcW w:w="988" w:type="dxa"/>
            <w:noWrap/>
            <w:hideMark/>
          </w:tcPr>
          <w:p w14:paraId="25F99047" w14:textId="77777777" w:rsidR="00964E81" w:rsidRPr="001D4442" w:rsidRDefault="00964E81" w:rsidP="00AA77B2">
            <w:pPr>
              <w:pStyle w:val="Estilo1"/>
              <w:spacing w:beforeAutospacing="1" w:afterAutospacing="1"/>
              <w:jc w:val="both"/>
              <w:rPr>
                <w:b/>
                <w:bCs/>
                <w:lang w:val="en-US"/>
              </w:rPr>
            </w:pPr>
            <w:r w:rsidRPr="001D4442">
              <w:rPr>
                <w:b/>
                <w:bCs/>
                <w:lang w:val="en-US"/>
              </w:rPr>
              <w:t>1</w:t>
            </w:r>
          </w:p>
        </w:tc>
        <w:tc>
          <w:tcPr>
            <w:tcW w:w="7371" w:type="dxa"/>
            <w:gridSpan w:val="3"/>
            <w:noWrap/>
            <w:hideMark/>
          </w:tcPr>
          <w:p w14:paraId="7220B79A" w14:textId="77777777" w:rsidR="00964E81" w:rsidRPr="001D4442" w:rsidRDefault="00964E81" w:rsidP="00AA77B2">
            <w:pPr>
              <w:pStyle w:val="Estilo1"/>
              <w:spacing w:beforeAutospacing="1" w:afterAutospacing="1"/>
              <w:jc w:val="both"/>
              <w:rPr>
                <w:b/>
                <w:bCs/>
                <w:lang w:val="en-US"/>
              </w:rPr>
            </w:pPr>
            <w:r w:rsidRPr="001D4442">
              <w:rPr>
                <w:b/>
                <w:bCs/>
                <w:lang w:val="en-US"/>
              </w:rPr>
              <w:t>VIH y otras ITS</w:t>
            </w:r>
          </w:p>
        </w:tc>
        <w:tc>
          <w:tcPr>
            <w:tcW w:w="2268" w:type="dxa"/>
            <w:noWrap/>
            <w:vAlign w:val="center"/>
            <w:hideMark/>
          </w:tcPr>
          <w:p w14:paraId="7C59B439" w14:textId="77777777" w:rsidR="00964E81" w:rsidRPr="001D4442" w:rsidRDefault="00964E81" w:rsidP="00AA77B2">
            <w:pPr>
              <w:pStyle w:val="Estilo1"/>
              <w:spacing w:beforeAutospacing="1" w:afterAutospacing="1"/>
              <w:jc w:val="right"/>
              <w:rPr>
                <w:b/>
                <w:bCs/>
                <w:lang w:val="en-US"/>
              </w:rPr>
            </w:pPr>
            <w:r w:rsidRPr="001D4442">
              <w:rPr>
                <w:b/>
                <w:bCs/>
                <w:lang w:val="en-US"/>
              </w:rPr>
              <w:t>1,628,809.00</w:t>
            </w:r>
          </w:p>
        </w:tc>
        <w:tc>
          <w:tcPr>
            <w:tcW w:w="1842" w:type="dxa"/>
            <w:noWrap/>
            <w:vAlign w:val="center"/>
            <w:hideMark/>
          </w:tcPr>
          <w:p w14:paraId="1863E758" w14:textId="77777777" w:rsidR="00964E81" w:rsidRPr="001D4442" w:rsidRDefault="00964E81" w:rsidP="00AA77B2">
            <w:pPr>
              <w:pStyle w:val="Estilo1"/>
              <w:spacing w:beforeAutospacing="1" w:afterAutospacing="1"/>
              <w:jc w:val="right"/>
              <w:rPr>
                <w:b/>
                <w:bCs/>
                <w:lang w:val="en-US"/>
              </w:rPr>
            </w:pPr>
            <w:r w:rsidRPr="001D4442">
              <w:rPr>
                <w:b/>
                <w:bCs/>
                <w:lang w:val="en-US"/>
              </w:rPr>
              <w:t>8,993,660.03</w:t>
            </w:r>
          </w:p>
        </w:tc>
        <w:tc>
          <w:tcPr>
            <w:tcW w:w="1770" w:type="dxa"/>
            <w:noWrap/>
            <w:vAlign w:val="center"/>
            <w:hideMark/>
          </w:tcPr>
          <w:p w14:paraId="4BAEDF87" w14:textId="77777777" w:rsidR="00964E81" w:rsidRPr="001D4442" w:rsidRDefault="00964E81" w:rsidP="00AA77B2">
            <w:pPr>
              <w:pStyle w:val="Estilo1"/>
              <w:spacing w:beforeAutospacing="1" w:afterAutospacing="1"/>
              <w:jc w:val="right"/>
              <w:rPr>
                <w:b/>
                <w:bCs/>
                <w:lang w:val="en-US"/>
              </w:rPr>
            </w:pPr>
            <w:r w:rsidRPr="001D4442">
              <w:rPr>
                <w:b/>
                <w:bCs/>
                <w:lang w:val="en-US"/>
              </w:rPr>
              <w:t>10,622,469.03</w:t>
            </w:r>
          </w:p>
        </w:tc>
      </w:tr>
      <w:tr w:rsidR="00964E81" w:rsidRPr="001D4442" w14:paraId="7334EEBB" w14:textId="77777777" w:rsidTr="00C74DA4">
        <w:trPr>
          <w:trHeight w:val="288"/>
        </w:trPr>
        <w:tc>
          <w:tcPr>
            <w:tcW w:w="988" w:type="dxa"/>
            <w:noWrap/>
            <w:hideMark/>
          </w:tcPr>
          <w:p w14:paraId="48431D74" w14:textId="77777777" w:rsidR="00964E81" w:rsidRPr="001D4442" w:rsidRDefault="00964E81" w:rsidP="00AA77B2">
            <w:pPr>
              <w:pStyle w:val="Estilo1"/>
              <w:spacing w:beforeAutospacing="1" w:afterAutospacing="1"/>
              <w:jc w:val="both"/>
              <w:rPr>
                <w:b/>
                <w:bCs/>
                <w:lang w:val="en-US"/>
              </w:rPr>
            </w:pPr>
          </w:p>
        </w:tc>
        <w:tc>
          <w:tcPr>
            <w:tcW w:w="1842" w:type="dxa"/>
            <w:noWrap/>
            <w:hideMark/>
          </w:tcPr>
          <w:p w14:paraId="51CDC20F" w14:textId="77777777" w:rsidR="00964E81" w:rsidRPr="001F09B6" w:rsidRDefault="5A1C4A87" w:rsidP="5A1C4A87">
            <w:pPr>
              <w:pStyle w:val="Estilo1"/>
              <w:spacing w:beforeAutospacing="1" w:afterAutospacing="1"/>
              <w:jc w:val="both"/>
              <w:rPr>
                <w:b/>
                <w:bCs/>
                <w:lang w:val="en-US"/>
              </w:rPr>
            </w:pPr>
            <w:r w:rsidRPr="5A1C4A87">
              <w:rPr>
                <w:b/>
                <w:bCs/>
                <w:lang w:val="en-US"/>
              </w:rPr>
              <w:t>1</w:t>
            </w:r>
          </w:p>
        </w:tc>
        <w:tc>
          <w:tcPr>
            <w:tcW w:w="4425" w:type="dxa"/>
            <w:noWrap/>
            <w:hideMark/>
          </w:tcPr>
          <w:p w14:paraId="5D9A87E6" w14:textId="77777777" w:rsidR="00964E81" w:rsidRPr="001D4442" w:rsidRDefault="00964E81" w:rsidP="00AA77B2">
            <w:pPr>
              <w:pStyle w:val="Estilo1"/>
              <w:spacing w:beforeAutospacing="1" w:afterAutospacing="1"/>
              <w:jc w:val="both"/>
              <w:rPr>
                <w:lang w:val="en-US"/>
              </w:rPr>
            </w:pPr>
            <w:r w:rsidRPr="001D4442">
              <w:rPr>
                <w:lang w:val="en-US"/>
              </w:rPr>
              <w:t>VIH y otras ITS</w:t>
            </w:r>
          </w:p>
        </w:tc>
        <w:tc>
          <w:tcPr>
            <w:tcW w:w="1104" w:type="dxa"/>
            <w:noWrap/>
            <w:hideMark/>
          </w:tcPr>
          <w:p w14:paraId="0C5C6337" w14:textId="77777777" w:rsidR="00964E81" w:rsidRPr="001D4442" w:rsidRDefault="00964E81" w:rsidP="00AA77B2">
            <w:pPr>
              <w:pStyle w:val="Estilo1"/>
              <w:spacing w:beforeAutospacing="1" w:afterAutospacing="1"/>
              <w:jc w:val="both"/>
              <w:rPr>
                <w:lang w:val="en-US"/>
              </w:rPr>
            </w:pPr>
            <w:r w:rsidRPr="001D4442">
              <w:rPr>
                <w:lang w:val="en-US"/>
              </w:rPr>
              <w:t>VH030</w:t>
            </w:r>
          </w:p>
        </w:tc>
        <w:tc>
          <w:tcPr>
            <w:tcW w:w="2268" w:type="dxa"/>
            <w:noWrap/>
            <w:vAlign w:val="center"/>
            <w:hideMark/>
          </w:tcPr>
          <w:p w14:paraId="4F56F498" w14:textId="77777777" w:rsidR="00964E81" w:rsidRPr="001D4442" w:rsidRDefault="00964E81" w:rsidP="00AA77B2">
            <w:pPr>
              <w:pStyle w:val="Estilo1"/>
              <w:spacing w:beforeAutospacing="1" w:afterAutospacing="1"/>
              <w:jc w:val="right"/>
              <w:rPr>
                <w:lang w:val="en-US"/>
              </w:rPr>
            </w:pPr>
            <w:r w:rsidRPr="001D4442">
              <w:rPr>
                <w:lang w:val="en-US"/>
              </w:rPr>
              <w:t>1,628,809.00</w:t>
            </w:r>
          </w:p>
        </w:tc>
        <w:tc>
          <w:tcPr>
            <w:tcW w:w="1842" w:type="dxa"/>
            <w:noWrap/>
            <w:vAlign w:val="center"/>
            <w:hideMark/>
          </w:tcPr>
          <w:p w14:paraId="55F24D39" w14:textId="77777777" w:rsidR="00964E81" w:rsidRPr="001D4442" w:rsidRDefault="00964E81" w:rsidP="00AA77B2">
            <w:pPr>
              <w:pStyle w:val="Estilo1"/>
              <w:spacing w:beforeAutospacing="1" w:afterAutospacing="1"/>
              <w:jc w:val="right"/>
              <w:rPr>
                <w:lang w:val="en-US"/>
              </w:rPr>
            </w:pPr>
            <w:r w:rsidRPr="001D4442">
              <w:rPr>
                <w:lang w:val="en-US"/>
              </w:rPr>
              <w:t>8,993,660.03</w:t>
            </w:r>
          </w:p>
        </w:tc>
        <w:tc>
          <w:tcPr>
            <w:tcW w:w="1770" w:type="dxa"/>
            <w:noWrap/>
            <w:vAlign w:val="center"/>
            <w:hideMark/>
          </w:tcPr>
          <w:p w14:paraId="4B897406" w14:textId="77777777" w:rsidR="00964E81" w:rsidRPr="001D4442" w:rsidRDefault="00964E81" w:rsidP="00AA77B2">
            <w:pPr>
              <w:pStyle w:val="Estilo1"/>
              <w:spacing w:beforeAutospacing="1" w:afterAutospacing="1"/>
              <w:jc w:val="right"/>
              <w:rPr>
                <w:lang w:val="en-US"/>
              </w:rPr>
            </w:pPr>
            <w:r w:rsidRPr="001D4442">
              <w:rPr>
                <w:lang w:val="en-US"/>
              </w:rPr>
              <w:t>10,622,469.03</w:t>
            </w:r>
          </w:p>
        </w:tc>
      </w:tr>
      <w:tr w:rsidR="00964E81" w:rsidRPr="001D4442" w14:paraId="11986989" w14:textId="77777777" w:rsidTr="00C74DA4">
        <w:trPr>
          <w:trHeight w:val="288"/>
        </w:trPr>
        <w:tc>
          <w:tcPr>
            <w:tcW w:w="8359" w:type="dxa"/>
            <w:gridSpan w:val="4"/>
            <w:noWrap/>
            <w:hideMark/>
          </w:tcPr>
          <w:p w14:paraId="50B772FE" w14:textId="77777777" w:rsidR="00964E81" w:rsidRPr="001D4442" w:rsidRDefault="00964E81" w:rsidP="00AA77B2">
            <w:pPr>
              <w:pStyle w:val="Estilo1"/>
              <w:spacing w:beforeAutospacing="1" w:afterAutospacing="1"/>
              <w:jc w:val="both"/>
              <w:rPr>
                <w:lang w:val="en-US"/>
              </w:rPr>
            </w:pPr>
            <w:r w:rsidRPr="001D4442">
              <w:rPr>
                <w:b/>
                <w:bCs/>
                <w:lang w:val="en-US"/>
              </w:rPr>
              <w:t>Total 1</w:t>
            </w:r>
          </w:p>
        </w:tc>
        <w:tc>
          <w:tcPr>
            <w:tcW w:w="2268" w:type="dxa"/>
            <w:noWrap/>
            <w:vAlign w:val="center"/>
            <w:hideMark/>
          </w:tcPr>
          <w:p w14:paraId="28C36C3E" w14:textId="77777777" w:rsidR="00964E81" w:rsidRPr="001D4442" w:rsidRDefault="00964E81" w:rsidP="00AA77B2">
            <w:pPr>
              <w:pStyle w:val="Estilo1"/>
              <w:spacing w:beforeAutospacing="1" w:afterAutospacing="1"/>
              <w:jc w:val="right"/>
              <w:rPr>
                <w:lang w:val="en-US"/>
              </w:rPr>
            </w:pPr>
            <w:r w:rsidRPr="001D4442">
              <w:rPr>
                <w:lang w:val="en-US"/>
              </w:rPr>
              <w:t>1,628,809.00</w:t>
            </w:r>
          </w:p>
        </w:tc>
        <w:tc>
          <w:tcPr>
            <w:tcW w:w="1842" w:type="dxa"/>
            <w:noWrap/>
            <w:vAlign w:val="center"/>
            <w:hideMark/>
          </w:tcPr>
          <w:p w14:paraId="6C1C4490" w14:textId="77777777" w:rsidR="00964E81" w:rsidRPr="001D4442" w:rsidRDefault="00964E81" w:rsidP="00AA77B2">
            <w:pPr>
              <w:pStyle w:val="Estilo1"/>
              <w:spacing w:beforeAutospacing="1" w:afterAutospacing="1"/>
              <w:jc w:val="right"/>
              <w:rPr>
                <w:lang w:val="en-US"/>
              </w:rPr>
            </w:pPr>
            <w:r w:rsidRPr="001D4442">
              <w:rPr>
                <w:lang w:val="en-US"/>
              </w:rPr>
              <w:t>8,993,660.03</w:t>
            </w:r>
          </w:p>
        </w:tc>
        <w:tc>
          <w:tcPr>
            <w:tcW w:w="1770" w:type="dxa"/>
            <w:noWrap/>
            <w:vAlign w:val="center"/>
            <w:hideMark/>
          </w:tcPr>
          <w:p w14:paraId="137F3171" w14:textId="77777777" w:rsidR="00964E81" w:rsidRPr="001D4442" w:rsidRDefault="00964E81" w:rsidP="00AA77B2">
            <w:pPr>
              <w:pStyle w:val="Estilo1"/>
              <w:spacing w:beforeAutospacing="1" w:afterAutospacing="1"/>
              <w:jc w:val="right"/>
              <w:rPr>
                <w:lang w:val="en-US"/>
              </w:rPr>
            </w:pPr>
            <w:r w:rsidRPr="001D4442">
              <w:rPr>
                <w:lang w:val="en-US"/>
              </w:rPr>
              <w:t>10,622,469.03</w:t>
            </w:r>
          </w:p>
        </w:tc>
      </w:tr>
      <w:tr w:rsidR="00964E81" w:rsidRPr="001D4442" w14:paraId="0E2F708C" w14:textId="77777777" w:rsidTr="00C74DA4">
        <w:trPr>
          <w:trHeight w:val="288"/>
        </w:trPr>
        <w:tc>
          <w:tcPr>
            <w:tcW w:w="8359" w:type="dxa"/>
            <w:gridSpan w:val="4"/>
            <w:noWrap/>
            <w:hideMark/>
          </w:tcPr>
          <w:p w14:paraId="1F156A10" w14:textId="77777777" w:rsidR="00964E81" w:rsidRPr="001D4442" w:rsidRDefault="00964E81" w:rsidP="00AA77B2">
            <w:pPr>
              <w:pStyle w:val="Estilo1"/>
              <w:spacing w:beforeAutospacing="1" w:afterAutospacing="1"/>
              <w:jc w:val="both"/>
              <w:rPr>
                <w:b/>
                <w:bCs/>
                <w:lang w:val="en-US"/>
              </w:rPr>
            </w:pPr>
            <w:r w:rsidRPr="001D4442">
              <w:rPr>
                <w:b/>
                <w:bCs/>
                <w:lang w:val="en-US"/>
              </w:rPr>
              <w:t>310 DIRECCIÓN GENERAL DE POLÍTICAS EN SALUD PÚBLICA</w:t>
            </w:r>
          </w:p>
        </w:tc>
        <w:tc>
          <w:tcPr>
            <w:tcW w:w="2268" w:type="dxa"/>
            <w:noWrap/>
            <w:vAlign w:val="center"/>
            <w:hideMark/>
          </w:tcPr>
          <w:p w14:paraId="1392B19F" w14:textId="2AECDAFF" w:rsidR="00964E81" w:rsidRPr="001D4442" w:rsidRDefault="00C74DA4" w:rsidP="00AA77B2">
            <w:pPr>
              <w:pStyle w:val="Estilo1"/>
              <w:spacing w:beforeAutospacing="1" w:afterAutospacing="1"/>
              <w:jc w:val="right"/>
              <w:rPr>
                <w:b/>
                <w:bCs/>
                <w:lang w:val="en-US"/>
              </w:rPr>
            </w:pPr>
            <w:r w:rsidRPr="00C74DA4">
              <w:rPr>
                <w:b/>
                <w:bCs/>
                <w:lang w:val="en-US"/>
              </w:rPr>
              <w:t>11,592,835.25</w:t>
            </w:r>
          </w:p>
        </w:tc>
        <w:tc>
          <w:tcPr>
            <w:tcW w:w="1842" w:type="dxa"/>
            <w:noWrap/>
            <w:vAlign w:val="center"/>
            <w:hideMark/>
          </w:tcPr>
          <w:p w14:paraId="7DB4D103"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1CC35F65" w14:textId="40C111F2" w:rsidR="00964E81" w:rsidRPr="001D4442" w:rsidRDefault="00C74DA4" w:rsidP="00AA77B2">
            <w:pPr>
              <w:pStyle w:val="Estilo1"/>
              <w:spacing w:beforeAutospacing="1" w:afterAutospacing="1"/>
              <w:jc w:val="right"/>
              <w:rPr>
                <w:b/>
                <w:bCs/>
                <w:lang w:val="en-US"/>
              </w:rPr>
            </w:pPr>
            <w:r w:rsidRPr="00C74DA4">
              <w:rPr>
                <w:b/>
                <w:bCs/>
                <w:lang w:val="en-US"/>
              </w:rPr>
              <w:t>11,592,835.25</w:t>
            </w:r>
          </w:p>
        </w:tc>
      </w:tr>
      <w:tr w:rsidR="00964E81" w:rsidRPr="001D4442" w14:paraId="0788A0A0" w14:textId="77777777" w:rsidTr="00C74DA4">
        <w:trPr>
          <w:trHeight w:val="288"/>
        </w:trPr>
        <w:tc>
          <w:tcPr>
            <w:tcW w:w="8359" w:type="dxa"/>
            <w:gridSpan w:val="4"/>
            <w:noWrap/>
            <w:hideMark/>
          </w:tcPr>
          <w:p w14:paraId="4CFD6FF1" w14:textId="77777777" w:rsidR="00964E81" w:rsidRPr="001D4442" w:rsidRDefault="00964E81" w:rsidP="00AA77B2">
            <w:pPr>
              <w:pStyle w:val="Estilo1"/>
              <w:spacing w:beforeAutospacing="1" w:afterAutospacing="1"/>
              <w:jc w:val="both"/>
              <w:rPr>
                <w:b/>
                <w:bCs/>
                <w:lang w:val="en-US"/>
              </w:rPr>
            </w:pPr>
            <w:r w:rsidRPr="001D4442">
              <w:rPr>
                <w:b/>
                <w:bCs/>
                <w:lang w:val="en-US"/>
              </w:rPr>
              <w:t>P018 Prevención y control de enfermedades</w:t>
            </w:r>
          </w:p>
        </w:tc>
        <w:tc>
          <w:tcPr>
            <w:tcW w:w="2268" w:type="dxa"/>
            <w:noWrap/>
            <w:vAlign w:val="center"/>
            <w:hideMark/>
          </w:tcPr>
          <w:p w14:paraId="31BC5C86" w14:textId="77777777" w:rsidR="00964E81" w:rsidRPr="001D4442" w:rsidRDefault="00964E81" w:rsidP="00AA77B2">
            <w:pPr>
              <w:pStyle w:val="Estilo1"/>
              <w:spacing w:beforeAutospacing="1" w:afterAutospacing="1"/>
              <w:jc w:val="right"/>
              <w:rPr>
                <w:b/>
                <w:bCs/>
                <w:lang w:val="en-US"/>
              </w:rPr>
            </w:pPr>
            <w:r w:rsidRPr="001D4442">
              <w:rPr>
                <w:b/>
                <w:bCs/>
                <w:lang w:val="en-US"/>
              </w:rPr>
              <w:t>3,321,803.00</w:t>
            </w:r>
          </w:p>
        </w:tc>
        <w:tc>
          <w:tcPr>
            <w:tcW w:w="1842" w:type="dxa"/>
            <w:noWrap/>
            <w:vAlign w:val="center"/>
            <w:hideMark/>
          </w:tcPr>
          <w:p w14:paraId="223650B5"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18C2E2EF" w14:textId="77777777" w:rsidR="00964E81" w:rsidRPr="001D4442" w:rsidRDefault="00964E81" w:rsidP="00AA77B2">
            <w:pPr>
              <w:pStyle w:val="Estilo1"/>
              <w:spacing w:beforeAutospacing="1" w:afterAutospacing="1"/>
              <w:jc w:val="right"/>
              <w:rPr>
                <w:b/>
                <w:bCs/>
                <w:lang w:val="en-US"/>
              </w:rPr>
            </w:pPr>
            <w:r w:rsidRPr="001D4442">
              <w:rPr>
                <w:b/>
                <w:bCs/>
                <w:lang w:val="en-US"/>
              </w:rPr>
              <w:t>3,321,803.00</w:t>
            </w:r>
          </w:p>
        </w:tc>
      </w:tr>
      <w:tr w:rsidR="00964E81" w:rsidRPr="001D4442" w14:paraId="6A4D528D" w14:textId="77777777" w:rsidTr="00C74DA4">
        <w:trPr>
          <w:trHeight w:val="288"/>
        </w:trPr>
        <w:tc>
          <w:tcPr>
            <w:tcW w:w="988" w:type="dxa"/>
            <w:noWrap/>
            <w:hideMark/>
          </w:tcPr>
          <w:p w14:paraId="1F86DDA3" w14:textId="77777777" w:rsidR="00964E81" w:rsidRPr="001D4442" w:rsidRDefault="00964E81" w:rsidP="00AA77B2">
            <w:pPr>
              <w:pStyle w:val="Estilo1"/>
              <w:spacing w:beforeAutospacing="1" w:afterAutospacing="1"/>
              <w:jc w:val="both"/>
              <w:rPr>
                <w:b/>
                <w:bCs/>
                <w:lang w:val="en-US"/>
              </w:rPr>
            </w:pPr>
            <w:r w:rsidRPr="001D4442">
              <w:rPr>
                <w:b/>
                <w:bCs/>
                <w:lang w:val="en-US"/>
              </w:rPr>
              <w:t>1</w:t>
            </w:r>
          </w:p>
        </w:tc>
        <w:tc>
          <w:tcPr>
            <w:tcW w:w="7371" w:type="dxa"/>
            <w:gridSpan w:val="3"/>
            <w:noWrap/>
            <w:hideMark/>
          </w:tcPr>
          <w:p w14:paraId="13F182F2" w14:textId="77777777" w:rsidR="00964E81" w:rsidRPr="001D4442" w:rsidRDefault="00964E81" w:rsidP="00AA77B2">
            <w:pPr>
              <w:pStyle w:val="Estilo1"/>
              <w:spacing w:beforeAutospacing="1" w:afterAutospacing="1"/>
              <w:jc w:val="both"/>
              <w:rPr>
                <w:b/>
                <w:bCs/>
                <w:lang w:val="en-US"/>
              </w:rPr>
            </w:pPr>
            <w:r w:rsidRPr="001D4442">
              <w:rPr>
                <w:b/>
                <w:bCs/>
                <w:lang w:val="en-US"/>
              </w:rPr>
              <w:t>Políticas de Salud Pública y Promoción de la Salud</w:t>
            </w:r>
          </w:p>
        </w:tc>
        <w:tc>
          <w:tcPr>
            <w:tcW w:w="2268" w:type="dxa"/>
            <w:noWrap/>
            <w:vAlign w:val="center"/>
            <w:hideMark/>
          </w:tcPr>
          <w:p w14:paraId="33393164" w14:textId="77777777" w:rsidR="00964E81" w:rsidRPr="001D4442" w:rsidRDefault="00964E81" w:rsidP="00AA77B2">
            <w:pPr>
              <w:pStyle w:val="Estilo1"/>
              <w:spacing w:beforeAutospacing="1" w:afterAutospacing="1"/>
              <w:jc w:val="right"/>
              <w:rPr>
                <w:b/>
                <w:bCs/>
                <w:lang w:val="en-US"/>
              </w:rPr>
            </w:pPr>
            <w:r w:rsidRPr="001D4442">
              <w:rPr>
                <w:b/>
                <w:bCs/>
                <w:lang w:val="en-US"/>
              </w:rPr>
              <w:t>3,321,803.00</w:t>
            </w:r>
          </w:p>
        </w:tc>
        <w:tc>
          <w:tcPr>
            <w:tcW w:w="1842" w:type="dxa"/>
            <w:noWrap/>
            <w:vAlign w:val="center"/>
            <w:hideMark/>
          </w:tcPr>
          <w:p w14:paraId="34289B00"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14CF2864" w14:textId="77777777" w:rsidR="00964E81" w:rsidRPr="001D4442" w:rsidRDefault="00964E81" w:rsidP="00AA77B2">
            <w:pPr>
              <w:pStyle w:val="Estilo1"/>
              <w:spacing w:beforeAutospacing="1" w:afterAutospacing="1"/>
              <w:jc w:val="right"/>
              <w:rPr>
                <w:b/>
                <w:bCs/>
                <w:lang w:val="en-US"/>
              </w:rPr>
            </w:pPr>
            <w:r w:rsidRPr="001D4442">
              <w:rPr>
                <w:b/>
                <w:bCs/>
                <w:lang w:val="en-US"/>
              </w:rPr>
              <w:t>3,321,803.00</w:t>
            </w:r>
          </w:p>
        </w:tc>
      </w:tr>
      <w:tr w:rsidR="00964E81" w:rsidRPr="001D4442" w14:paraId="41DB22CE" w14:textId="77777777" w:rsidTr="00C74DA4">
        <w:trPr>
          <w:trHeight w:val="288"/>
        </w:trPr>
        <w:tc>
          <w:tcPr>
            <w:tcW w:w="988" w:type="dxa"/>
            <w:noWrap/>
            <w:hideMark/>
          </w:tcPr>
          <w:p w14:paraId="3364DD57" w14:textId="77777777" w:rsidR="00964E81" w:rsidRPr="001D4442" w:rsidRDefault="00964E81" w:rsidP="00AA77B2">
            <w:pPr>
              <w:pStyle w:val="Estilo1"/>
              <w:spacing w:beforeAutospacing="1" w:afterAutospacing="1"/>
              <w:jc w:val="both"/>
              <w:rPr>
                <w:b/>
                <w:bCs/>
                <w:lang w:val="en-US"/>
              </w:rPr>
            </w:pPr>
          </w:p>
        </w:tc>
        <w:tc>
          <w:tcPr>
            <w:tcW w:w="1842" w:type="dxa"/>
            <w:noWrap/>
            <w:hideMark/>
          </w:tcPr>
          <w:p w14:paraId="3F8C1E95" w14:textId="77777777" w:rsidR="00964E81" w:rsidRPr="001F09B6" w:rsidRDefault="5A1C4A87" w:rsidP="5A1C4A87">
            <w:pPr>
              <w:pStyle w:val="Estilo1"/>
              <w:spacing w:beforeAutospacing="1" w:afterAutospacing="1"/>
              <w:jc w:val="both"/>
              <w:rPr>
                <w:b/>
                <w:bCs/>
                <w:lang w:val="en-US"/>
              </w:rPr>
            </w:pPr>
            <w:r w:rsidRPr="5A1C4A87">
              <w:rPr>
                <w:b/>
                <w:bCs/>
                <w:lang w:val="en-US"/>
              </w:rPr>
              <w:t>1</w:t>
            </w:r>
          </w:p>
        </w:tc>
        <w:tc>
          <w:tcPr>
            <w:tcW w:w="4425" w:type="dxa"/>
            <w:noWrap/>
            <w:hideMark/>
          </w:tcPr>
          <w:p w14:paraId="7D7E1B02" w14:textId="77777777" w:rsidR="00964E81" w:rsidRPr="001D4442" w:rsidRDefault="00964E81" w:rsidP="00AA77B2">
            <w:pPr>
              <w:pStyle w:val="Estilo1"/>
              <w:spacing w:beforeAutospacing="1" w:afterAutospacing="1"/>
              <w:jc w:val="both"/>
              <w:rPr>
                <w:lang w:val="en-US"/>
              </w:rPr>
            </w:pPr>
            <w:r w:rsidRPr="001D4442">
              <w:rPr>
                <w:lang w:val="en-US"/>
              </w:rPr>
              <w:t>Comunidades y muncipios</w:t>
            </w:r>
          </w:p>
        </w:tc>
        <w:tc>
          <w:tcPr>
            <w:tcW w:w="1104" w:type="dxa"/>
            <w:noWrap/>
            <w:hideMark/>
          </w:tcPr>
          <w:p w14:paraId="69DF169B" w14:textId="77777777" w:rsidR="00964E81" w:rsidRPr="001D4442" w:rsidRDefault="00964E81" w:rsidP="00AA77B2">
            <w:pPr>
              <w:pStyle w:val="Estilo1"/>
              <w:spacing w:beforeAutospacing="1" w:afterAutospacing="1"/>
              <w:jc w:val="both"/>
              <w:rPr>
                <w:lang w:val="en-US"/>
              </w:rPr>
            </w:pPr>
            <w:r w:rsidRPr="001D4442">
              <w:rPr>
                <w:lang w:val="en-US"/>
              </w:rPr>
              <w:t>CS010</w:t>
            </w:r>
          </w:p>
        </w:tc>
        <w:tc>
          <w:tcPr>
            <w:tcW w:w="2268" w:type="dxa"/>
            <w:noWrap/>
            <w:vAlign w:val="center"/>
            <w:hideMark/>
          </w:tcPr>
          <w:p w14:paraId="2E733451" w14:textId="77777777" w:rsidR="00964E81" w:rsidRPr="001D4442" w:rsidRDefault="00964E81" w:rsidP="00AA77B2">
            <w:pPr>
              <w:pStyle w:val="Estilo1"/>
              <w:spacing w:beforeAutospacing="1" w:afterAutospacing="1"/>
              <w:jc w:val="right"/>
              <w:rPr>
                <w:lang w:val="en-US"/>
              </w:rPr>
            </w:pPr>
            <w:r w:rsidRPr="001D4442">
              <w:rPr>
                <w:lang w:val="en-US"/>
              </w:rPr>
              <w:t>3,303,803.00</w:t>
            </w:r>
          </w:p>
        </w:tc>
        <w:tc>
          <w:tcPr>
            <w:tcW w:w="1842" w:type="dxa"/>
            <w:noWrap/>
            <w:vAlign w:val="center"/>
            <w:hideMark/>
          </w:tcPr>
          <w:p w14:paraId="14AAD282"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785A78D9" w14:textId="77777777" w:rsidR="00964E81" w:rsidRPr="001D4442" w:rsidRDefault="00964E81" w:rsidP="00AA77B2">
            <w:pPr>
              <w:pStyle w:val="Estilo1"/>
              <w:spacing w:beforeAutospacing="1" w:afterAutospacing="1"/>
              <w:jc w:val="right"/>
              <w:rPr>
                <w:lang w:val="en-US"/>
              </w:rPr>
            </w:pPr>
            <w:r w:rsidRPr="001D4442">
              <w:rPr>
                <w:lang w:val="en-US"/>
              </w:rPr>
              <w:t>3,303,803.00</w:t>
            </w:r>
          </w:p>
        </w:tc>
      </w:tr>
      <w:tr w:rsidR="00964E81" w:rsidRPr="001D4442" w14:paraId="3C69BD85" w14:textId="77777777" w:rsidTr="00C74DA4">
        <w:trPr>
          <w:trHeight w:val="288"/>
        </w:trPr>
        <w:tc>
          <w:tcPr>
            <w:tcW w:w="988" w:type="dxa"/>
            <w:noWrap/>
            <w:hideMark/>
          </w:tcPr>
          <w:p w14:paraId="0ED309FD" w14:textId="77777777" w:rsidR="00964E81" w:rsidRPr="001D4442" w:rsidRDefault="00964E81" w:rsidP="00AA77B2">
            <w:pPr>
              <w:pStyle w:val="Estilo1"/>
              <w:spacing w:beforeAutospacing="1" w:afterAutospacing="1"/>
              <w:jc w:val="both"/>
              <w:rPr>
                <w:lang w:val="en-US"/>
              </w:rPr>
            </w:pPr>
          </w:p>
        </w:tc>
        <w:tc>
          <w:tcPr>
            <w:tcW w:w="1842" w:type="dxa"/>
            <w:noWrap/>
            <w:hideMark/>
          </w:tcPr>
          <w:p w14:paraId="5132D785" w14:textId="77777777" w:rsidR="00964E81" w:rsidRPr="001F09B6" w:rsidRDefault="5A1C4A87" w:rsidP="5A1C4A87">
            <w:pPr>
              <w:pStyle w:val="Estilo1"/>
              <w:spacing w:beforeAutospacing="1" w:afterAutospacing="1"/>
              <w:jc w:val="both"/>
              <w:rPr>
                <w:b/>
                <w:bCs/>
                <w:lang w:val="en-US"/>
              </w:rPr>
            </w:pPr>
            <w:r w:rsidRPr="5A1C4A87">
              <w:rPr>
                <w:b/>
                <w:bCs/>
                <w:lang w:val="en-US"/>
              </w:rPr>
              <w:t>3</w:t>
            </w:r>
          </w:p>
        </w:tc>
        <w:tc>
          <w:tcPr>
            <w:tcW w:w="4425" w:type="dxa"/>
            <w:noWrap/>
            <w:hideMark/>
          </w:tcPr>
          <w:p w14:paraId="2682F464" w14:textId="77777777" w:rsidR="00964E81" w:rsidRPr="001D4442" w:rsidRDefault="00964E81" w:rsidP="00AA77B2">
            <w:pPr>
              <w:pStyle w:val="Estilo1"/>
              <w:spacing w:beforeAutospacing="1" w:afterAutospacing="1"/>
              <w:jc w:val="both"/>
              <w:rPr>
                <w:lang w:val="en-US"/>
              </w:rPr>
            </w:pPr>
            <w:r w:rsidRPr="001D4442">
              <w:rPr>
                <w:lang w:val="en-US"/>
              </w:rPr>
              <w:t>Indigenas</w:t>
            </w:r>
          </w:p>
        </w:tc>
        <w:tc>
          <w:tcPr>
            <w:tcW w:w="1104" w:type="dxa"/>
            <w:noWrap/>
            <w:hideMark/>
          </w:tcPr>
          <w:p w14:paraId="08E66976" w14:textId="77777777" w:rsidR="00964E81" w:rsidRPr="001D4442" w:rsidRDefault="00964E81" w:rsidP="00AA77B2">
            <w:pPr>
              <w:pStyle w:val="Estilo1"/>
              <w:spacing w:beforeAutospacing="1" w:afterAutospacing="1"/>
              <w:jc w:val="both"/>
              <w:rPr>
                <w:lang w:val="en-US"/>
              </w:rPr>
            </w:pPr>
            <w:r w:rsidRPr="001D4442">
              <w:rPr>
                <w:lang w:val="en-US"/>
              </w:rPr>
              <w:t>CS010</w:t>
            </w:r>
          </w:p>
        </w:tc>
        <w:tc>
          <w:tcPr>
            <w:tcW w:w="2268" w:type="dxa"/>
            <w:noWrap/>
            <w:vAlign w:val="center"/>
            <w:hideMark/>
          </w:tcPr>
          <w:p w14:paraId="0A689223" w14:textId="77777777" w:rsidR="00964E81" w:rsidRPr="001D4442" w:rsidRDefault="00964E81" w:rsidP="00AA77B2">
            <w:pPr>
              <w:pStyle w:val="Estilo1"/>
              <w:spacing w:beforeAutospacing="1" w:afterAutospacing="1"/>
              <w:jc w:val="right"/>
              <w:rPr>
                <w:lang w:val="en-US"/>
              </w:rPr>
            </w:pPr>
            <w:r w:rsidRPr="001D4442">
              <w:rPr>
                <w:lang w:val="en-US"/>
              </w:rPr>
              <w:t>18,000.00</w:t>
            </w:r>
          </w:p>
        </w:tc>
        <w:tc>
          <w:tcPr>
            <w:tcW w:w="1842" w:type="dxa"/>
            <w:noWrap/>
            <w:vAlign w:val="center"/>
            <w:hideMark/>
          </w:tcPr>
          <w:p w14:paraId="68BAFA04"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68165939" w14:textId="77777777" w:rsidR="00964E81" w:rsidRPr="001D4442" w:rsidRDefault="00964E81" w:rsidP="00AA77B2">
            <w:pPr>
              <w:pStyle w:val="Estilo1"/>
              <w:spacing w:beforeAutospacing="1" w:afterAutospacing="1"/>
              <w:jc w:val="right"/>
              <w:rPr>
                <w:lang w:val="en-US"/>
              </w:rPr>
            </w:pPr>
            <w:r w:rsidRPr="001D4442">
              <w:rPr>
                <w:lang w:val="en-US"/>
              </w:rPr>
              <w:t>18,000.00</w:t>
            </w:r>
          </w:p>
        </w:tc>
      </w:tr>
      <w:tr w:rsidR="00964E81" w:rsidRPr="001D4442" w14:paraId="15D365A9" w14:textId="77777777" w:rsidTr="00C74DA4">
        <w:trPr>
          <w:trHeight w:val="288"/>
        </w:trPr>
        <w:tc>
          <w:tcPr>
            <w:tcW w:w="8359" w:type="dxa"/>
            <w:gridSpan w:val="4"/>
            <w:noWrap/>
            <w:hideMark/>
          </w:tcPr>
          <w:p w14:paraId="3F985AAD" w14:textId="77777777" w:rsidR="00964E81" w:rsidRPr="001D4442" w:rsidRDefault="00964E81" w:rsidP="00AA77B2">
            <w:pPr>
              <w:pStyle w:val="Estilo1"/>
              <w:spacing w:beforeAutospacing="1" w:afterAutospacing="1"/>
              <w:jc w:val="both"/>
              <w:rPr>
                <w:lang w:val="en-US"/>
              </w:rPr>
            </w:pPr>
            <w:r w:rsidRPr="001D4442">
              <w:rPr>
                <w:b/>
                <w:bCs/>
                <w:lang w:val="en-US"/>
              </w:rPr>
              <w:t>Total 1</w:t>
            </w:r>
          </w:p>
        </w:tc>
        <w:tc>
          <w:tcPr>
            <w:tcW w:w="2268" w:type="dxa"/>
            <w:noWrap/>
            <w:vAlign w:val="center"/>
            <w:hideMark/>
          </w:tcPr>
          <w:p w14:paraId="52DB8400" w14:textId="77777777" w:rsidR="00964E81" w:rsidRPr="001D4442" w:rsidRDefault="00964E81" w:rsidP="00AA77B2">
            <w:pPr>
              <w:pStyle w:val="Estilo1"/>
              <w:spacing w:beforeAutospacing="1" w:afterAutospacing="1"/>
              <w:jc w:val="right"/>
              <w:rPr>
                <w:lang w:val="en-US"/>
              </w:rPr>
            </w:pPr>
            <w:r w:rsidRPr="001D4442">
              <w:rPr>
                <w:lang w:val="en-US"/>
              </w:rPr>
              <w:t>3,321,803.00</w:t>
            </w:r>
          </w:p>
        </w:tc>
        <w:tc>
          <w:tcPr>
            <w:tcW w:w="1842" w:type="dxa"/>
            <w:noWrap/>
            <w:vAlign w:val="center"/>
            <w:hideMark/>
          </w:tcPr>
          <w:p w14:paraId="4A63D615"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7318B48C" w14:textId="77777777" w:rsidR="00964E81" w:rsidRPr="001D4442" w:rsidRDefault="00964E81" w:rsidP="00AA77B2">
            <w:pPr>
              <w:pStyle w:val="Estilo1"/>
              <w:spacing w:beforeAutospacing="1" w:afterAutospacing="1"/>
              <w:jc w:val="right"/>
              <w:rPr>
                <w:lang w:val="en-US"/>
              </w:rPr>
            </w:pPr>
            <w:r w:rsidRPr="001D4442">
              <w:rPr>
                <w:lang w:val="en-US"/>
              </w:rPr>
              <w:t>3,321,803.00</w:t>
            </w:r>
          </w:p>
        </w:tc>
      </w:tr>
      <w:tr w:rsidR="00964E81" w:rsidRPr="001D4442" w14:paraId="62828DF3" w14:textId="77777777" w:rsidTr="00C74DA4">
        <w:trPr>
          <w:trHeight w:val="288"/>
        </w:trPr>
        <w:tc>
          <w:tcPr>
            <w:tcW w:w="8359" w:type="dxa"/>
            <w:gridSpan w:val="4"/>
            <w:noWrap/>
            <w:hideMark/>
          </w:tcPr>
          <w:p w14:paraId="69EFAF2D" w14:textId="77777777" w:rsidR="00964E81" w:rsidRPr="001D4442" w:rsidRDefault="00964E81" w:rsidP="00AA77B2">
            <w:pPr>
              <w:pStyle w:val="Estilo1"/>
              <w:spacing w:beforeAutospacing="1" w:afterAutospacing="1"/>
              <w:jc w:val="both"/>
              <w:rPr>
                <w:b/>
                <w:bCs/>
                <w:lang w:val="en-US"/>
              </w:rPr>
            </w:pPr>
            <w:r w:rsidRPr="001D4442">
              <w:rPr>
                <w:b/>
                <w:bCs/>
                <w:lang w:val="en-US"/>
              </w:rPr>
              <w:t>U008 Prevención y Control de Sobrepeso, Obesidad y Diabetes</w:t>
            </w:r>
          </w:p>
        </w:tc>
        <w:tc>
          <w:tcPr>
            <w:tcW w:w="2268" w:type="dxa"/>
            <w:noWrap/>
            <w:vAlign w:val="center"/>
            <w:hideMark/>
          </w:tcPr>
          <w:p w14:paraId="2B2046B0" w14:textId="54D2B2C0" w:rsidR="00964E81" w:rsidRPr="001D4442" w:rsidRDefault="00C74DA4" w:rsidP="00AA77B2">
            <w:pPr>
              <w:pStyle w:val="Estilo1"/>
              <w:spacing w:beforeAutospacing="1" w:afterAutospacing="1"/>
              <w:jc w:val="right"/>
              <w:rPr>
                <w:b/>
                <w:bCs/>
                <w:lang w:val="en-US"/>
              </w:rPr>
            </w:pPr>
            <w:r w:rsidRPr="00C74DA4">
              <w:rPr>
                <w:b/>
                <w:bCs/>
                <w:lang w:val="en-US"/>
              </w:rPr>
              <w:t>8,271,032.25</w:t>
            </w:r>
          </w:p>
        </w:tc>
        <w:tc>
          <w:tcPr>
            <w:tcW w:w="1842" w:type="dxa"/>
            <w:noWrap/>
            <w:vAlign w:val="center"/>
            <w:hideMark/>
          </w:tcPr>
          <w:p w14:paraId="104492A6"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31BAB370" w14:textId="7D7D65A5" w:rsidR="00964E81" w:rsidRPr="001D4442" w:rsidRDefault="00C74DA4" w:rsidP="00AA77B2">
            <w:pPr>
              <w:pStyle w:val="Estilo1"/>
              <w:spacing w:beforeAutospacing="1" w:afterAutospacing="1"/>
              <w:jc w:val="right"/>
              <w:rPr>
                <w:b/>
                <w:bCs/>
                <w:lang w:val="en-US"/>
              </w:rPr>
            </w:pPr>
            <w:r w:rsidRPr="00C74DA4">
              <w:rPr>
                <w:b/>
                <w:bCs/>
                <w:lang w:val="en-US"/>
              </w:rPr>
              <w:t>8,271,032.25</w:t>
            </w:r>
          </w:p>
        </w:tc>
      </w:tr>
      <w:tr w:rsidR="00964E81" w:rsidRPr="001D4442" w14:paraId="2DA20D97" w14:textId="77777777" w:rsidTr="00C74DA4">
        <w:trPr>
          <w:trHeight w:val="288"/>
        </w:trPr>
        <w:tc>
          <w:tcPr>
            <w:tcW w:w="988" w:type="dxa"/>
            <w:noWrap/>
            <w:hideMark/>
          </w:tcPr>
          <w:p w14:paraId="458CA14F" w14:textId="77777777" w:rsidR="00964E81" w:rsidRPr="001D4442" w:rsidRDefault="00964E81" w:rsidP="00AA77B2">
            <w:pPr>
              <w:pStyle w:val="Estilo1"/>
              <w:spacing w:beforeAutospacing="1" w:afterAutospacing="1"/>
              <w:jc w:val="both"/>
              <w:rPr>
                <w:b/>
                <w:bCs/>
                <w:lang w:val="en-US"/>
              </w:rPr>
            </w:pPr>
            <w:r w:rsidRPr="001D4442">
              <w:rPr>
                <w:b/>
                <w:bCs/>
                <w:lang w:val="en-US"/>
              </w:rPr>
              <w:t>1</w:t>
            </w:r>
          </w:p>
        </w:tc>
        <w:tc>
          <w:tcPr>
            <w:tcW w:w="7371" w:type="dxa"/>
            <w:gridSpan w:val="3"/>
            <w:noWrap/>
            <w:hideMark/>
          </w:tcPr>
          <w:p w14:paraId="3F151B1B" w14:textId="77777777" w:rsidR="00964E81" w:rsidRPr="001D4442" w:rsidRDefault="00964E81" w:rsidP="00AA77B2">
            <w:pPr>
              <w:pStyle w:val="Estilo1"/>
              <w:spacing w:beforeAutospacing="1" w:afterAutospacing="1"/>
              <w:jc w:val="both"/>
              <w:rPr>
                <w:b/>
                <w:bCs/>
                <w:lang w:val="en-US"/>
              </w:rPr>
            </w:pPr>
            <w:r w:rsidRPr="001D4442">
              <w:rPr>
                <w:b/>
                <w:bCs/>
                <w:lang w:val="en-US"/>
              </w:rPr>
              <w:t>Políticas de Salud Pública y Promoción de la Salud</w:t>
            </w:r>
          </w:p>
        </w:tc>
        <w:tc>
          <w:tcPr>
            <w:tcW w:w="2268" w:type="dxa"/>
            <w:noWrap/>
            <w:vAlign w:val="center"/>
            <w:hideMark/>
          </w:tcPr>
          <w:p w14:paraId="27BDB89F" w14:textId="08E53F7A" w:rsidR="00964E81" w:rsidRPr="001D4442" w:rsidRDefault="00C74DA4" w:rsidP="00AA77B2">
            <w:pPr>
              <w:pStyle w:val="Estilo1"/>
              <w:spacing w:beforeAutospacing="1" w:afterAutospacing="1"/>
              <w:jc w:val="right"/>
              <w:rPr>
                <w:b/>
                <w:bCs/>
                <w:lang w:val="en-US"/>
              </w:rPr>
            </w:pPr>
            <w:r w:rsidRPr="00C74DA4">
              <w:rPr>
                <w:b/>
                <w:bCs/>
                <w:lang w:val="en-US"/>
              </w:rPr>
              <w:t>8,271,032.25</w:t>
            </w:r>
          </w:p>
        </w:tc>
        <w:tc>
          <w:tcPr>
            <w:tcW w:w="1842" w:type="dxa"/>
            <w:noWrap/>
            <w:vAlign w:val="center"/>
            <w:hideMark/>
          </w:tcPr>
          <w:p w14:paraId="34606F20"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7293DD6A" w14:textId="77189635" w:rsidR="00964E81" w:rsidRPr="001D4442" w:rsidRDefault="00C74DA4" w:rsidP="00AA77B2">
            <w:pPr>
              <w:pStyle w:val="Estilo1"/>
              <w:spacing w:beforeAutospacing="1" w:afterAutospacing="1"/>
              <w:jc w:val="right"/>
              <w:rPr>
                <w:b/>
                <w:bCs/>
                <w:lang w:val="en-US"/>
              </w:rPr>
            </w:pPr>
            <w:r w:rsidRPr="00C74DA4">
              <w:rPr>
                <w:b/>
                <w:bCs/>
                <w:lang w:val="en-US"/>
              </w:rPr>
              <w:t>8,271,032.25</w:t>
            </w:r>
          </w:p>
        </w:tc>
      </w:tr>
      <w:tr w:rsidR="00964E81" w:rsidRPr="001D4442" w14:paraId="3B5EA415" w14:textId="77777777" w:rsidTr="00C74DA4">
        <w:trPr>
          <w:trHeight w:val="288"/>
        </w:trPr>
        <w:tc>
          <w:tcPr>
            <w:tcW w:w="988" w:type="dxa"/>
            <w:noWrap/>
            <w:hideMark/>
          </w:tcPr>
          <w:p w14:paraId="3CF02ADA" w14:textId="77777777" w:rsidR="00964E81" w:rsidRPr="001D4442" w:rsidRDefault="00964E81" w:rsidP="00AA77B2">
            <w:pPr>
              <w:pStyle w:val="Estilo1"/>
              <w:spacing w:beforeAutospacing="1" w:afterAutospacing="1"/>
              <w:jc w:val="both"/>
              <w:rPr>
                <w:b/>
                <w:bCs/>
                <w:lang w:val="en-US"/>
              </w:rPr>
            </w:pPr>
          </w:p>
        </w:tc>
        <w:tc>
          <w:tcPr>
            <w:tcW w:w="1842" w:type="dxa"/>
            <w:noWrap/>
            <w:hideMark/>
          </w:tcPr>
          <w:p w14:paraId="64A8D498" w14:textId="77777777" w:rsidR="00964E81" w:rsidRPr="001F09B6" w:rsidRDefault="5A1C4A87" w:rsidP="5A1C4A87">
            <w:pPr>
              <w:pStyle w:val="Estilo1"/>
              <w:spacing w:beforeAutospacing="1" w:afterAutospacing="1"/>
              <w:jc w:val="both"/>
              <w:rPr>
                <w:b/>
                <w:bCs/>
                <w:lang w:val="en-US"/>
              </w:rPr>
            </w:pPr>
            <w:r w:rsidRPr="5A1C4A87">
              <w:rPr>
                <w:b/>
                <w:bCs/>
                <w:lang w:val="en-US"/>
              </w:rPr>
              <w:t>2</w:t>
            </w:r>
          </w:p>
        </w:tc>
        <w:tc>
          <w:tcPr>
            <w:tcW w:w="4425" w:type="dxa"/>
            <w:noWrap/>
            <w:hideMark/>
          </w:tcPr>
          <w:p w14:paraId="3BF0BE89" w14:textId="77777777" w:rsidR="00964E81" w:rsidRPr="001D4442" w:rsidRDefault="00964E81" w:rsidP="00AA77B2">
            <w:pPr>
              <w:pStyle w:val="Estilo1"/>
              <w:spacing w:beforeAutospacing="1" w:afterAutospacing="1"/>
              <w:jc w:val="both"/>
              <w:rPr>
                <w:lang w:val="en-US"/>
              </w:rPr>
            </w:pPr>
            <w:r w:rsidRPr="001D4442">
              <w:rPr>
                <w:lang w:val="en-US"/>
              </w:rPr>
              <w:t>Estilos de vida saludables</w:t>
            </w:r>
          </w:p>
        </w:tc>
        <w:tc>
          <w:tcPr>
            <w:tcW w:w="1104" w:type="dxa"/>
            <w:noWrap/>
            <w:hideMark/>
          </w:tcPr>
          <w:p w14:paraId="1DCA5627" w14:textId="77777777" w:rsidR="00964E81" w:rsidRPr="001D4442" w:rsidRDefault="00964E81" w:rsidP="00AA77B2">
            <w:pPr>
              <w:pStyle w:val="Estilo1"/>
              <w:spacing w:beforeAutospacing="1" w:afterAutospacing="1"/>
              <w:jc w:val="both"/>
              <w:rPr>
                <w:lang w:val="en-US"/>
              </w:rPr>
            </w:pPr>
            <w:r w:rsidRPr="001D4442">
              <w:rPr>
                <w:lang w:val="en-US"/>
              </w:rPr>
              <w:t>OB010</w:t>
            </w:r>
          </w:p>
        </w:tc>
        <w:tc>
          <w:tcPr>
            <w:tcW w:w="2268" w:type="dxa"/>
            <w:noWrap/>
            <w:vAlign w:val="center"/>
            <w:hideMark/>
          </w:tcPr>
          <w:p w14:paraId="7657DB79" w14:textId="77777777" w:rsidR="00964E81" w:rsidRPr="001D4442" w:rsidRDefault="00964E81" w:rsidP="00AA77B2">
            <w:pPr>
              <w:pStyle w:val="Estilo1"/>
              <w:spacing w:beforeAutospacing="1" w:afterAutospacing="1"/>
              <w:jc w:val="right"/>
              <w:rPr>
                <w:lang w:val="en-US"/>
              </w:rPr>
            </w:pPr>
            <w:r w:rsidRPr="001D4442">
              <w:rPr>
                <w:lang w:val="en-US"/>
              </w:rPr>
              <w:t>6,179,600.00</w:t>
            </w:r>
          </w:p>
        </w:tc>
        <w:tc>
          <w:tcPr>
            <w:tcW w:w="1842" w:type="dxa"/>
            <w:noWrap/>
            <w:vAlign w:val="center"/>
            <w:hideMark/>
          </w:tcPr>
          <w:p w14:paraId="238BB1D6"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41322267" w14:textId="77777777" w:rsidR="00964E81" w:rsidRPr="001D4442" w:rsidRDefault="00964E81" w:rsidP="00AA77B2">
            <w:pPr>
              <w:pStyle w:val="Estilo1"/>
              <w:spacing w:beforeAutospacing="1" w:afterAutospacing="1"/>
              <w:jc w:val="right"/>
              <w:rPr>
                <w:lang w:val="en-US"/>
              </w:rPr>
            </w:pPr>
            <w:r w:rsidRPr="001D4442">
              <w:rPr>
                <w:lang w:val="en-US"/>
              </w:rPr>
              <w:t>6,179,600.00</w:t>
            </w:r>
          </w:p>
        </w:tc>
      </w:tr>
      <w:tr w:rsidR="00964E81" w:rsidRPr="001D4442" w14:paraId="6A3F00B5" w14:textId="77777777" w:rsidTr="00C74DA4">
        <w:trPr>
          <w:trHeight w:val="288"/>
        </w:trPr>
        <w:tc>
          <w:tcPr>
            <w:tcW w:w="988" w:type="dxa"/>
            <w:noWrap/>
            <w:hideMark/>
          </w:tcPr>
          <w:p w14:paraId="38C98B3A" w14:textId="77777777" w:rsidR="00964E81" w:rsidRPr="001D4442" w:rsidRDefault="00964E81" w:rsidP="00AA77B2">
            <w:pPr>
              <w:pStyle w:val="Estilo1"/>
              <w:spacing w:beforeAutospacing="1" w:afterAutospacing="1"/>
              <w:jc w:val="both"/>
              <w:rPr>
                <w:lang w:val="en-US"/>
              </w:rPr>
            </w:pPr>
          </w:p>
        </w:tc>
        <w:tc>
          <w:tcPr>
            <w:tcW w:w="1842" w:type="dxa"/>
            <w:noWrap/>
            <w:hideMark/>
          </w:tcPr>
          <w:p w14:paraId="26EF027E" w14:textId="77777777" w:rsidR="00964E81" w:rsidRPr="001F09B6" w:rsidRDefault="5A1C4A87" w:rsidP="5A1C4A87">
            <w:pPr>
              <w:pStyle w:val="Estilo1"/>
              <w:spacing w:beforeAutospacing="1" w:afterAutospacing="1"/>
              <w:jc w:val="both"/>
              <w:rPr>
                <w:b/>
                <w:bCs/>
                <w:lang w:val="en-US"/>
              </w:rPr>
            </w:pPr>
            <w:r w:rsidRPr="5A1C4A87">
              <w:rPr>
                <w:b/>
                <w:bCs/>
                <w:lang w:val="en-US"/>
              </w:rPr>
              <w:t>4</w:t>
            </w:r>
          </w:p>
        </w:tc>
        <w:tc>
          <w:tcPr>
            <w:tcW w:w="4425" w:type="dxa"/>
            <w:noWrap/>
            <w:hideMark/>
          </w:tcPr>
          <w:p w14:paraId="3A3F6E1F" w14:textId="77777777" w:rsidR="00964E81" w:rsidRPr="001D4442" w:rsidRDefault="00964E81" w:rsidP="00AA77B2">
            <w:pPr>
              <w:pStyle w:val="Estilo1"/>
              <w:spacing w:beforeAutospacing="1" w:afterAutospacing="1"/>
              <w:jc w:val="both"/>
              <w:rPr>
                <w:lang w:val="en-US"/>
              </w:rPr>
            </w:pPr>
            <w:r w:rsidRPr="001D4442">
              <w:rPr>
                <w:lang w:val="en-US"/>
              </w:rPr>
              <w:t>Mercadotecnia Social en Salud - Laboratorios de Comunicación de Riesgos</w:t>
            </w:r>
          </w:p>
        </w:tc>
        <w:tc>
          <w:tcPr>
            <w:tcW w:w="1104" w:type="dxa"/>
            <w:noWrap/>
            <w:hideMark/>
          </w:tcPr>
          <w:p w14:paraId="2E7066A4" w14:textId="77777777" w:rsidR="00964E81" w:rsidRPr="001D4442" w:rsidRDefault="00964E81" w:rsidP="00AA77B2">
            <w:pPr>
              <w:pStyle w:val="Estilo1"/>
              <w:spacing w:beforeAutospacing="1" w:afterAutospacing="1"/>
              <w:jc w:val="both"/>
              <w:rPr>
                <w:lang w:val="en-US"/>
              </w:rPr>
            </w:pPr>
            <w:r w:rsidRPr="001D4442">
              <w:rPr>
                <w:lang w:val="en-US"/>
              </w:rPr>
              <w:t>OB010</w:t>
            </w:r>
          </w:p>
        </w:tc>
        <w:tc>
          <w:tcPr>
            <w:tcW w:w="2268" w:type="dxa"/>
            <w:noWrap/>
            <w:vAlign w:val="center"/>
            <w:hideMark/>
          </w:tcPr>
          <w:p w14:paraId="291E7114" w14:textId="65AF7A8B" w:rsidR="00964E81" w:rsidRPr="001D4442" w:rsidRDefault="00C74DA4" w:rsidP="00AA77B2">
            <w:pPr>
              <w:pStyle w:val="Estilo1"/>
              <w:spacing w:beforeAutospacing="1" w:afterAutospacing="1"/>
              <w:jc w:val="right"/>
              <w:rPr>
                <w:lang w:val="en-US"/>
              </w:rPr>
            </w:pPr>
            <w:r w:rsidRPr="00C74DA4">
              <w:rPr>
                <w:lang w:val="en-US"/>
              </w:rPr>
              <w:t>250,208.00</w:t>
            </w:r>
          </w:p>
        </w:tc>
        <w:tc>
          <w:tcPr>
            <w:tcW w:w="1842" w:type="dxa"/>
            <w:noWrap/>
            <w:vAlign w:val="center"/>
            <w:hideMark/>
          </w:tcPr>
          <w:p w14:paraId="0FE4DB65"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59C15DF9" w14:textId="582B5AA6" w:rsidR="00964E81" w:rsidRPr="001D4442" w:rsidRDefault="00C74DA4" w:rsidP="00AA77B2">
            <w:pPr>
              <w:pStyle w:val="Estilo1"/>
              <w:spacing w:beforeAutospacing="1" w:afterAutospacing="1"/>
              <w:jc w:val="right"/>
              <w:rPr>
                <w:lang w:val="en-US"/>
              </w:rPr>
            </w:pPr>
            <w:r w:rsidRPr="00C74DA4">
              <w:rPr>
                <w:lang w:val="en-US"/>
              </w:rPr>
              <w:t>250,208.00</w:t>
            </w:r>
          </w:p>
        </w:tc>
      </w:tr>
      <w:tr w:rsidR="00964E81" w:rsidRPr="001D4442" w14:paraId="35E33570" w14:textId="77777777" w:rsidTr="00C74DA4">
        <w:trPr>
          <w:trHeight w:val="288"/>
        </w:trPr>
        <w:tc>
          <w:tcPr>
            <w:tcW w:w="988" w:type="dxa"/>
            <w:noWrap/>
            <w:hideMark/>
          </w:tcPr>
          <w:p w14:paraId="0E0B0523" w14:textId="77777777" w:rsidR="00964E81" w:rsidRPr="001D4442" w:rsidRDefault="00964E81" w:rsidP="00AA77B2">
            <w:pPr>
              <w:pStyle w:val="Estilo1"/>
              <w:spacing w:beforeAutospacing="1" w:afterAutospacing="1"/>
              <w:jc w:val="both"/>
              <w:rPr>
                <w:lang w:val="en-US"/>
              </w:rPr>
            </w:pPr>
          </w:p>
        </w:tc>
        <w:tc>
          <w:tcPr>
            <w:tcW w:w="1842" w:type="dxa"/>
            <w:noWrap/>
            <w:hideMark/>
          </w:tcPr>
          <w:p w14:paraId="57D0B9F9" w14:textId="77777777" w:rsidR="00964E81" w:rsidRPr="001F09B6" w:rsidRDefault="5A1C4A87" w:rsidP="5A1C4A87">
            <w:pPr>
              <w:pStyle w:val="Estilo1"/>
              <w:spacing w:beforeAutospacing="1" w:afterAutospacing="1"/>
              <w:jc w:val="both"/>
              <w:rPr>
                <w:b/>
                <w:bCs/>
                <w:lang w:val="en-US"/>
              </w:rPr>
            </w:pPr>
            <w:r w:rsidRPr="5A1C4A87">
              <w:rPr>
                <w:b/>
                <w:bCs/>
                <w:lang w:val="en-US"/>
              </w:rPr>
              <w:t>5</w:t>
            </w:r>
          </w:p>
        </w:tc>
        <w:tc>
          <w:tcPr>
            <w:tcW w:w="4425" w:type="dxa"/>
            <w:noWrap/>
            <w:hideMark/>
          </w:tcPr>
          <w:p w14:paraId="7D7B7060" w14:textId="77777777" w:rsidR="00964E81" w:rsidRPr="001D4442" w:rsidRDefault="00964E81" w:rsidP="00AA77B2">
            <w:pPr>
              <w:pStyle w:val="Estilo1"/>
              <w:spacing w:beforeAutospacing="1" w:afterAutospacing="1"/>
              <w:jc w:val="both"/>
              <w:rPr>
                <w:lang w:val="en-US"/>
              </w:rPr>
            </w:pPr>
            <w:r w:rsidRPr="001D4442">
              <w:rPr>
                <w:lang w:val="en-US"/>
              </w:rPr>
              <w:t>Personas en Movilidad</w:t>
            </w:r>
          </w:p>
        </w:tc>
        <w:tc>
          <w:tcPr>
            <w:tcW w:w="1104" w:type="dxa"/>
            <w:noWrap/>
            <w:hideMark/>
          </w:tcPr>
          <w:p w14:paraId="03931ACD" w14:textId="77777777" w:rsidR="00964E81" w:rsidRPr="001D4442" w:rsidRDefault="00964E81" w:rsidP="00AA77B2">
            <w:pPr>
              <w:pStyle w:val="Estilo1"/>
              <w:spacing w:beforeAutospacing="1" w:afterAutospacing="1"/>
              <w:jc w:val="both"/>
              <w:rPr>
                <w:lang w:val="en-US"/>
              </w:rPr>
            </w:pPr>
            <w:r w:rsidRPr="001D4442">
              <w:rPr>
                <w:lang w:val="en-US"/>
              </w:rPr>
              <w:t>OB010</w:t>
            </w:r>
          </w:p>
        </w:tc>
        <w:tc>
          <w:tcPr>
            <w:tcW w:w="2268" w:type="dxa"/>
            <w:noWrap/>
            <w:vAlign w:val="center"/>
            <w:hideMark/>
          </w:tcPr>
          <w:p w14:paraId="3D77CAC4" w14:textId="77777777" w:rsidR="00964E81" w:rsidRPr="001D4442" w:rsidRDefault="00964E81" w:rsidP="00AA77B2">
            <w:pPr>
              <w:pStyle w:val="Estilo1"/>
              <w:spacing w:beforeAutospacing="1" w:afterAutospacing="1"/>
              <w:jc w:val="right"/>
              <w:rPr>
                <w:lang w:val="en-US"/>
              </w:rPr>
            </w:pPr>
            <w:r w:rsidRPr="001D4442">
              <w:rPr>
                <w:lang w:val="en-US"/>
              </w:rPr>
              <w:t>635,427.00</w:t>
            </w:r>
          </w:p>
        </w:tc>
        <w:tc>
          <w:tcPr>
            <w:tcW w:w="1842" w:type="dxa"/>
            <w:noWrap/>
            <w:vAlign w:val="center"/>
            <w:hideMark/>
          </w:tcPr>
          <w:p w14:paraId="37AAA60F"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28B153A9" w14:textId="77777777" w:rsidR="00964E81" w:rsidRPr="001D4442" w:rsidRDefault="00964E81" w:rsidP="00AA77B2">
            <w:pPr>
              <w:pStyle w:val="Estilo1"/>
              <w:spacing w:beforeAutospacing="1" w:afterAutospacing="1"/>
              <w:jc w:val="right"/>
              <w:rPr>
                <w:lang w:val="en-US"/>
              </w:rPr>
            </w:pPr>
            <w:r w:rsidRPr="001D4442">
              <w:rPr>
                <w:lang w:val="en-US"/>
              </w:rPr>
              <w:t>635,427.00</w:t>
            </w:r>
          </w:p>
        </w:tc>
      </w:tr>
      <w:tr w:rsidR="00964E81" w:rsidRPr="001D4442" w14:paraId="1AB996D3" w14:textId="77777777" w:rsidTr="00C74DA4">
        <w:trPr>
          <w:trHeight w:val="288"/>
        </w:trPr>
        <w:tc>
          <w:tcPr>
            <w:tcW w:w="988" w:type="dxa"/>
            <w:noWrap/>
            <w:hideMark/>
          </w:tcPr>
          <w:p w14:paraId="6885E89F" w14:textId="77777777" w:rsidR="00964E81" w:rsidRPr="001D4442" w:rsidRDefault="00964E81" w:rsidP="00AA77B2">
            <w:pPr>
              <w:pStyle w:val="Estilo1"/>
              <w:spacing w:beforeAutospacing="1" w:afterAutospacing="1"/>
              <w:jc w:val="both"/>
              <w:rPr>
                <w:lang w:val="en-US"/>
              </w:rPr>
            </w:pPr>
          </w:p>
        </w:tc>
        <w:tc>
          <w:tcPr>
            <w:tcW w:w="1842" w:type="dxa"/>
            <w:noWrap/>
            <w:hideMark/>
          </w:tcPr>
          <w:p w14:paraId="7439FAEB" w14:textId="77777777" w:rsidR="00964E81" w:rsidRPr="001F09B6" w:rsidRDefault="5A1C4A87" w:rsidP="5A1C4A87">
            <w:pPr>
              <w:pStyle w:val="Estilo1"/>
              <w:spacing w:beforeAutospacing="1" w:afterAutospacing="1"/>
              <w:jc w:val="both"/>
              <w:rPr>
                <w:b/>
                <w:bCs/>
                <w:lang w:val="en-US"/>
              </w:rPr>
            </w:pPr>
            <w:r w:rsidRPr="5A1C4A87">
              <w:rPr>
                <w:b/>
                <w:bCs/>
                <w:lang w:val="en-US"/>
              </w:rPr>
              <w:t>6</w:t>
            </w:r>
          </w:p>
        </w:tc>
        <w:tc>
          <w:tcPr>
            <w:tcW w:w="4425" w:type="dxa"/>
            <w:noWrap/>
            <w:hideMark/>
          </w:tcPr>
          <w:p w14:paraId="6F5BFD6F" w14:textId="77777777" w:rsidR="00964E81" w:rsidRPr="001D4442" w:rsidRDefault="00964E81" w:rsidP="00AA77B2">
            <w:pPr>
              <w:pStyle w:val="Estilo1"/>
              <w:spacing w:beforeAutospacing="1" w:afterAutospacing="1"/>
              <w:jc w:val="both"/>
              <w:rPr>
                <w:lang w:val="en-US"/>
              </w:rPr>
            </w:pPr>
            <w:r w:rsidRPr="001D4442">
              <w:rPr>
                <w:lang w:val="en-US"/>
              </w:rPr>
              <w:t>SNSP</w:t>
            </w:r>
          </w:p>
        </w:tc>
        <w:tc>
          <w:tcPr>
            <w:tcW w:w="1104" w:type="dxa"/>
            <w:noWrap/>
            <w:hideMark/>
          </w:tcPr>
          <w:p w14:paraId="3716731A" w14:textId="77777777" w:rsidR="00964E81" w:rsidRPr="001D4442" w:rsidRDefault="00964E81" w:rsidP="00AA77B2">
            <w:pPr>
              <w:pStyle w:val="Estilo1"/>
              <w:spacing w:beforeAutospacing="1" w:afterAutospacing="1"/>
              <w:jc w:val="both"/>
              <w:rPr>
                <w:lang w:val="en-US"/>
              </w:rPr>
            </w:pPr>
            <w:r w:rsidRPr="001D4442">
              <w:rPr>
                <w:lang w:val="en-US"/>
              </w:rPr>
              <w:t>OB010</w:t>
            </w:r>
          </w:p>
        </w:tc>
        <w:tc>
          <w:tcPr>
            <w:tcW w:w="2268" w:type="dxa"/>
            <w:noWrap/>
            <w:vAlign w:val="center"/>
            <w:hideMark/>
          </w:tcPr>
          <w:p w14:paraId="734A75F2" w14:textId="77777777" w:rsidR="00964E81" w:rsidRPr="001D4442" w:rsidRDefault="00964E81" w:rsidP="00AA77B2">
            <w:pPr>
              <w:pStyle w:val="Estilo1"/>
              <w:spacing w:beforeAutospacing="1" w:afterAutospacing="1"/>
              <w:jc w:val="right"/>
              <w:rPr>
                <w:lang w:val="en-US"/>
              </w:rPr>
            </w:pPr>
            <w:r w:rsidRPr="001D4442">
              <w:rPr>
                <w:lang w:val="en-US"/>
              </w:rPr>
              <w:t>1,205,797.25</w:t>
            </w:r>
          </w:p>
        </w:tc>
        <w:tc>
          <w:tcPr>
            <w:tcW w:w="1842" w:type="dxa"/>
            <w:noWrap/>
            <w:vAlign w:val="center"/>
            <w:hideMark/>
          </w:tcPr>
          <w:p w14:paraId="0A9BCC63"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15FCB507" w14:textId="77777777" w:rsidR="00964E81" w:rsidRPr="001D4442" w:rsidRDefault="00964E81" w:rsidP="00AA77B2">
            <w:pPr>
              <w:pStyle w:val="Estilo1"/>
              <w:spacing w:beforeAutospacing="1" w:afterAutospacing="1"/>
              <w:jc w:val="right"/>
              <w:rPr>
                <w:lang w:val="en-US"/>
              </w:rPr>
            </w:pPr>
            <w:r w:rsidRPr="001D4442">
              <w:rPr>
                <w:lang w:val="en-US"/>
              </w:rPr>
              <w:t>1,205,797.25</w:t>
            </w:r>
          </w:p>
        </w:tc>
      </w:tr>
      <w:tr w:rsidR="00964E81" w:rsidRPr="001D4442" w14:paraId="187F0048" w14:textId="77777777" w:rsidTr="00C74DA4">
        <w:trPr>
          <w:trHeight w:val="288"/>
        </w:trPr>
        <w:tc>
          <w:tcPr>
            <w:tcW w:w="8359" w:type="dxa"/>
            <w:gridSpan w:val="4"/>
            <w:noWrap/>
            <w:hideMark/>
          </w:tcPr>
          <w:p w14:paraId="5CDBE8DA" w14:textId="77777777" w:rsidR="00964E81" w:rsidRPr="001D4442" w:rsidRDefault="00964E81" w:rsidP="00AA77B2">
            <w:pPr>
              <w:pStyle w:val="Estilo1"/>
              <w:spacing w:beforeAutospacing="1" w:afterAutospacing="1"/>
              <w:jc w:val="both"/>
              <w:rPr>
                <w:lang w:val="en-US"/>
              </w:rPr>
            </w:pPr>
            <w:r w:rsidRPr="001D4442">
              <w:rPr>
                <w:b/>
                <w:bCs/>
                <w:lang w:val="en-US"/>
              </w:rPr>
              <w:t>Total 1</w:t>
            </w:r>
          </w:p>
        </w:tc>
        <w:tc>
          <w:tcPr>
            <w:tcW w:w="2268" w:type="dxa"/>
            <w:noWrap/>
            <w:vAlign w:val="center"/>
            <w:hideMark/>
          </w:tcPr>
          <w:p w14:paraId="7B80E8FB" w14:textId="4B3E2319" w:rsidR="00964E81" w:rsidRPr="001D4442" w:rsidRDefault="00C74DA4" w:rsidP="00AA77B2">
            <w:pPr>
              <w:pStyle w:val="Estilo1"/>
              <w:spacing w:beforeAutospacing="1" w:afterAutospacing="1"/>
              <w:jc w:val="right"/>
              <w:rPr>
                <w:lang w:val="en-US"/>
              </w:rPr>
            </w:pPr>
            <w:r w:rsidRPr="00C74DA4">
              <w:rPr>
                <w:lang w:val="en-US"/>
              </w:rPr>
              <w:t>8,271,032.25</w:t>
            </w:r>
          </w:p>
        </w:tc>
        <w:tc>
          <w:tcPr>
            <w:tcW w:w="1842" w:type="dxa"/>
            <w:noWrap/>
            <w:vAlign w:val="center"/>
            <w:hideMark/>
          </w:tcPr>
          <w:p w14:paraId="1B76D3B5"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38A4773C" w14:textId="59AB5812" w:rsidR="00964E81" w:rsidRPr="001D4442" w:rsidRDefault="00C74DA4" w:rsidP="00AA77B2">
            <w:pPr>
              <w:pStyle w:val="Estilo1"/>
              <w:spacing w:beforeAutospacing="1" w:afterAutospacing="1"/>
              <w:jc w:val="right"/>
              <w:rPr>
                <w:lang w:val="en-US"/>
              </w:rPr>
            </w:pPr>
            <w:r w:rsidRPr="00C74DA4">
              <w:rPr>
                <w:lang w:val="en-US"/>
              </w:rPr>
              <w:t>8,271,032.25</w:t>
            </w:r>
          </w:p>
        </w:tc>
      </w:tr>
      <w:tr w:rsidR="00964E81" w:rsidRPr="001D4442" w14:paraId="209EC1C7" w14:textId="77777777" w:rsidTr="00C74DA4">
        <w:trPr>
          <w:trHeight w:val="288"/>
        </w:trPr>
        <w:tc>
          <w:tcPr>
            <w:tcW w:w="8359" w:type="dxa"/>
            <w:gridSpan w:val="4"/>
            <w:noWrap/>
            <w:hideMark/>
          </w:tcPr>
          <w:p w14:paraId="5B3A8892" w14:textId="77777777" w:rsidR="00964E81" w:rsidRPr="001D4442" w:rsidRDefault="00964E81" w:rsidP="00AA77B2">
            <w:pPr>
              <w:pStyle w:val="Estilo1"/>
              <w:spacing w:beforeAutospacing="1" w:afterAutospacing="1"/>
              <w:jc w:val="both"/>
              <w:rPr>
                <w:b/>
                <w:bCs/>
                <w:lang w:val="en-US"/>
              </w:rPr>
            </w:pPr>
            <w:r w:rsidRPr="001D4442">
              <w:rPr>
                <w:b/>
                <w:bCs/>
                <w:lang w:val="en-US"/>
              </w:rPr>
              <w:t>O00 CENTRO NACIONAL DE PREVENCIÓN Y CONTROL DE ENFERMEDADES</w:t>
            </w:r>
          </w:p>
        </w:tc>
        <w:tc>
          <w:tcPr>
            <w:tcW w:w="2268" w:type="dxa"/>
            <w:noWrap/>
            <w:vAlign w:val="center"/>
            <w:hideMark/>
          </w:tcPr>
          <w:p w14:paraId="6F962EA4" w14:textId="77777777" w:rsidR="00964E81" w:rsidRPr="001D4442" w:rsidRDefault="00964E81" w:rsidP="00AA77B2">
            <w:pPr>
              <w:pStyle w:val="Estilo1"/>
              <w:spacing w:beforeAutospacing="1" w:afterAutospacing="1"/>
              <w:jc w:val="right"/>
              <w:rPr>
                <w:b/>
                <w:bCs/>
                <w:lang w:val="en-US"/>
              </w:rPr>
            </w:pPr>
            <w:r w:rsidRPr="001D4442">
              <w:rPr>
                <w:b/>
                <w:bCs/>
                <w:lang w:val="en-US"/>
              </w:rPr>
              <w:t>25,907,790.60</w:t>
            </w:r>
          </w:p>
        </w:tc>
        <w:tc>
          <w:tcPr>
            <w:tcW w:w="1842" w:type="dxa"/>
            <w:noWrap/>
            <w:vAlign w:val="center"/>
            <w:hideMark/>
          </w:tcPr>
          <w:p w14:paraId="6F882F1A" w14:textId="77777777" w:rsidR="00964E81" w:rsidRPr="001D4442" w:rsidRDefault="00964E81" w:rsidP="00AA77B2">
            <w:pPr>
              <w:pStyle w:val="Estilo1"/>
              <w:spacing w:beforeAutospacing="1" w:afterAutospacing="1"/>
              <w:jc w:val="right"/>
              <w:rPr>
                <w:b/>
                <w:bCs/>
                <w:lang w:val="en-US"/>
              </w:rPr>
            </w:pPr>
            <w:r w:rsidRPr="001D4442">
              <w:rPr>
                <w:b/>
                <w:bCs/>
                <w:lang w:val="en-US"/>
              </w:rPr>
              <w:t>10,669,156.14</w:t>
            </w:r>
          </w:p>
        </w:tc>
        <w:tc>
          <w:tcPr>
            <w:tcW w:w="1770" w:type="dxa"/>
            <w:noWrap/>
            <w:vAlign w:val="center"/>
            <w:hideMark/>
          </w:tcPr>
          <w:p w14:paraId="5683FD71" w14:textId="77777777" w:rsidR="00964E81" w:rsidRPr="001D4442" w:rsidRDefault="00964E81" w:rsidP="00AA77B2">
            <w:pPr>
              <w:pStyle w:val="Estilo1"/>
              <w:spacing w:beforeAutospacing="1" w:afterAutospacing="1"/>
              <w:jc w:val="right"/>
              <w:rPr>
                <w:b/>
                <w:bCs/>
                <w:lang w:val="en-US"/>
              </w:rPr>
            </w:pPr>
            <w:r w:rsidRPr="001D4442">
              <w:rPr>
                <w:b/>
                <w:bCs/>
                <w:lang w:val="en-US"/>
              </w:rPr>
              <w:t>36,576,946.74</w:t>
            </w:r>
          </w:p>
        </w:tc>
      </w:tr>
      <w:tr w:rsidR="00964E81" w:rsidRPr="001D4442" w14:paraId="5C917D52" w14:textId="77777777" w:rsidTr="00C74DA4">
        <w:trPr>
          <w:trHeight w:val="288"/>
        </w:trPr>
        <w:tc>
          <w:tcPr>
            <w:tcW w:w="8359" w:type="dxa"/>
            <w:gridSpan w:val="4"/>
            <w:noWrap/>
            <w:hideMark/>
          </w:tcPr>
          <w:p w14:paraId="057CAE16" w14:textId="77777777" w:rsidR="00964E81" w:rsidRPr="001D4442" w:rsidRDefault="00964E81" w:rsidP="00AA77B2">
            <w:pPr>
              <w:pStyle w:val="Estilo1"/>
              <w:spacing w:beforeAutospacing="1" w:afterAutospacing="1"/>
              <w:jc w:val="both"/>
              <w:rPr>
                <w:b/>
                <w:bCs/>
                <w:lang w:val="en-US"/>
              </w:rPr>
            </w:pPr>
            <w:r w:rsidRPr="001D4442">
              <w:rPr>
                <w:b/>
                <w:bCs/>
                <w:lang w:val="en-US"/>
              </w:rPr>
              <w:t>P018 Prevención y control de enfermedades</w:t>
            </w:r>
          </w:p>
        </w:tc>
        <w:tc>
          <w:tcPr>
            <w:tcW w:w="2268" w:type="dxa"/>
            <w:noWrap/>
            <w:vAlign w:val="center"/>
            <w:hideMark/>
          </w:tcPr>
          <w:p w14:paraId="1B2F3DB6"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842" w:type="dxa"/>
            <w:noWrap/>
            <w:vAlign w:val="center"/>
            <w:hideMark/>
          </w:tcPr>
          <w:p w14:paraId="7E5F4009" w14:textId="77777777" w:rsidR="00964E81" w:rsidRPr="001D4442" w:rsidRDefault="00964E81" w:rsidP="00AA77B2">
            <w:pPr>
              <w:pStyle w:val="Estilo1"/>
              <w:spacing w:beforeAutospacing="1" w:afterAutospacing="1"/>
              <w:jc w:val="right"/>
              <w:rPr>
                <w:b/>
                <w:bCs/>
                <w:lang w:val="en-US"/>
              </w:rPr>
            </w:pPr>
            <w:r w:rsidRPr="001D4442">
              <w:rPr>
                <w:b/>
                <w:bCs/>
                <w:lang w:val="en-US"/>
              </w:rPr>
              <w:t>1,450,933.22</w:t>
            </w:r>
          </w:p>
        </w:tc>
        <w:tc>
          <w:tcPr>
            <w:tcW w:w="1770" w:type="dxa"/>
            <w:noWrap/>
            <w:vAlign w:val="center"/>
            <w:hideMark/>
          </w:tcPr>
          <w:p w14:paraId="2728A011" w14:textId="77777777" w:rsidR="00964E81" w:rsidRPr="001D4442" w:rsidRDefault="00964E81" w:rsidP="00AA77B2">
            <w:pPr>
              <w:pStyle w:val="Estilo1"/>
              <w:spacing w:beforeAutospacing="1" w:afterAutospacing="1"/>
              <w:jc w:val="right"/>
              <w:rPr>
                <w:b/>
                <w:bCs/>
                <w:lang w:val="en-US"/>
              </w:rPr>
            </w:pPr>
            <w:r w:rsidRPr="001D4442">
              <w:rPr>
                <w:b/>
                <w:bCs/>
                <w:lang w:val="en-US"/>
              </w:rPr>
              <w:t>1,450,933.22</w:t>
            </w:r>
          </w:p>
        </w:tc>
      </w:tr>
      <w:tr w:rsidR="00964E81" w:rsidRPr="001D4442" w14:paraId="7D9C2C96" w14:textId="77777777" w:rsidTr="00C74DA4">
        <w:trPr>
          <w:trHeight w:val="288"/>
        </w:trPr>
        <w:tc>
          <w:tcPr>
            <w:tcW w:w="988" w:type="dxa"/>
            <w:noWrap/>
            <w:hideMark/>
          </w:tcPr>
          <w:p w14:paraId="5481A820" w14:textId="77777777" w:rsidR="00964E81" w:rsidRPr="001D4442" w:rsidRDefault="00964E81" w:rsidP="00AA77B2">
            <w:pPr>
              <w:pStyle w:val="Estilo1"/>
              <w:spacing w:beforeAutospacing="1" w:afterAutospacing="1"/>
              <w:jc w:val="both"/>
              <w:rPr>
                <w:b/>
                <w:bCs/>
                <w:lang w:val="en-US"/>
              </w:rPr>
            </w:pPr>
            <w:r w:rsidRPr="001D4442">
              <w:rPr>
                <w:b/>
                <w:bCs/>
                <w:lang w:val="en-US"/>
              </w:rPr>
              <w:t>1</w:t>
            </w:r>
          </w:p>
        </w:tc>
        <w:tc>
          <w:tcPr>
            <w:tcW w:w="7371" w:type="dxa"/>
            <w:gridSpan w:val="3"/>
            <w:noWrap/>
            <w:hideMark/>
          </w:tcPr>
          <w:p w14:paraId="0D1BBEB3" w14:textId="77777777" w:rsidR="00964E81" w:rsidRPr="001D4442" w:rsidRDefault="00964E81" w:rsidP="00AA77B2">
            <w:pPr>
              <w:pStyle w:val="Estilo1"/>
              <w:spacing w:beforeAutospacing="1" w:afterAutospacing="1"/>
              <w:jc w:val="both"/>
              <w:rPr>
                <w:b/>
                <w:bCs/>
                <w:lang w:val="en-US"/>
              </w:rPr>
            </w:pPr>
            <w:r w:rsidRPr="001D4442">
              <w:rPr>
                <w:b/>
                <w:bCs/>
                <w:lang w:val="en-US"/>
              </w:rPr>
              <w:t>Prevención y Control de Enfermedades Zoonóticas y Emergentes</w:t>
            </w:r>
          </w:p>
        </w:tc>
        <w:tc>
          <w:tcPr>
            <w:tcW w:w="2268" w:type="dxa"/>
            <w:noWrap/>
            <w:vAlign w:val="center"/>
            <w:hideMark/>
          </w:tcPr>
          <w:p w14:paraId="7C6FA227"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842" w:type="dxa"/>
            <w:noWrap/>
            <w:vAlign w:val="center"/>
            <w:hideMark/>
          </w:tcPr>
          <w:p w14:paraId="61ACBD29" w14:textId="77777777" w:rsidR="00964E81" w:rsidRPr="001D4442" w:rsidRDefault="00964E81" w:rsidP="00AA77B2">
            <w:pPr>
              <w:pStyle w:val="Estilo1"/>
              <w:spacing w:beforeAutospacing="1" w:afterAutospacing="1"/>
              <w:jc w:val="right"/>
              <w:rPr>
                <w:b/>
                <w:bCs/>
                <w:lang w:val="en-US"/>
              </w:rPr>
            </w:pPr>
            <w:r w:rsidRPr="001D4442">
              <w:rPr>
                <w:b/>
                <w:bCs/>
                <w:lang w:val="en-US"/>
              </w:rPr>
              <w:t>295,981.00</w:t>
            </w:r>
          </w:p>
        </w:tc>
        <w:tc>
          <w:tcPr>
            <w:tcW w:w="1770" w:type="dxa"/>
            <w:noWrap/>
            <w:vAlign w:val="center"/>
            <w:hideMark/>
          </w:tcPr>
          <w:p w14:paraId="3AE1A5A3" w14:textId="77777777" w:rsidR="00964E81" w:rsidRPr="001D4442" w:rsidRDefault="00964E81" w:rsidP="00AA77B2">
            <w:pPr>
              <w:pStyle w:val="Estilo1"/>
              <w:spacing w:beforeAutospacing="1" w:afterAutospacing="1"/>
              <w:jc w:val="right"/>
              <w:rPr>
                <w:b/>
                <w:bCs/>
                <w:lang w:val="en-US"/>
              </w:rPr>
            </w:pPr>
            <w:r w:rsidRPr="001D4442">
              <w:rPr>
                <w:b/>
                <w:bCs/>
                <w:lang w:val="en-US"/>
              </w:rPr>
              <w:t>295,981.00</w:t>
            </w:r>
          </w:p>
        </w:tc>
      </w:tr>
      <w:tr w:rsidR="00964E81" w:rsidRPr="001D4442" w14:paraId="260A5898" w14:textId="77777777" w:rsidTr="00C74DA4">
        <w:trPr>
          <w:trHeight w:val="288"/>
        </w:trPr>
        <w:tc>
          <w:tcPr>
            <w:tcW w:w="988" w:type="dxa"/>
            <w:noWrap/>
            <w:hideMark/>
          </w:tcPr>
          <w:p w14:paraId="6B67768B" w14:textId="77777777" w:rsidR="00964E81" w:rsidRPr="001F09B6" w:rsidRDefault="00964E81" w:rsidP="00AA77B2">
            <w:pPr>
              <w:pStyle w:val="Estilo1"/>
              <w:spacing w:beforeAutospacing="1" w:afterAutospacing="1"/>
              <w:jc w:val="both"/>
              <w:rPr>
                <w:bCs/>
                <w:lang w:val="en-US"/>
              </w:rPr>
            </w:pPr>
          </w:p>
        </w:tc>
        <w:tc>
          <w:tcPr>
            <w:tcW w:w="1842" w:type="dxa"/>
            <w:noWrap/>
            <w:hideMark/>
          </w:tcPr>
          <w:p w14:paraId="7B3B9CAB" w14:textId="77777777" w:rsidR="00964E81" w:rsidRPr="001F09B6" w:rsidRDefault="5A1C4A87" w:rsidP="5A1C4A87">
            <w:pPr>
              <w:pStyle w:val="Estilo1"/>
              <w:spacing w:beforeAutospacing="1" w:afterAutospacing="1"/>
              <w:jc w:val="both"/>
              <w:rPr>
                <w:b/>
                <w:bCs/>
                <w:lang w:val="en-US"/>
              </w:rPr>
            </w:pPr>
            <w:r w:rsidRPr="5A1C4A87">
              <w:rPr>
                <w:b/>
                <w:bCs/>
                <w:lang w:val="en-US"/>
              </w:rPr>
              <w:t>1</w:t>
            </w:r>
          </w:p>
        </w:tc>
        <w:tc>
          <w:tcPr>
            <w:tcW w:w="4425" w:type="dxa"/>
            <w:noWrap/>
            <w:hideMark/>
          </w:tcPr>
          <w:p w14:paraId="38F634CC" w14:textId="77777777" w:rsidR="00964E81" w:rsidRPr="001D4442" w:rsidRDefault="00964E81" w:rsidP="00AA77B2">
            <w:pPr>
              <w:pStyle w:val="Estilo1"/>
              <w:spacing w:beforeAutospacing="1" w:afterAutospacing="1"/>
              <w:jc w:val="both"/>
              <w:rPr>
                <w:lang w:val="en-US"/>
              </w:rPr>
            </w:pPr>
            <w:r w:rsidRPr="001D4442">
              <w:rPr>
                <w:lang w:val="en-US"/>
              </w:rPr>
              <w:t>Prevención y Control de Enfermedades Zoonóticas y Emergentes</w:t>
            </w:r>
          </w:p>
        </w:tc>
        <w:tc>
          <w:tcPr>
            <w:tcW w:w="1104" w:type="dxa"/>
            <w:noWrap/>
            <w:hideMark/>
          </w:tcPr>
          <w:p w14:paraId="58544682" w14:textId="77777777" w:rsidR="00964E81" w:rsidRPr="001D4442" w:rsidRDefault="00964E81" w:rsidP="00AA77B2">
            <w:pPr>
              <w:pStyle w:val="Estilo1"/>
              <w:spacing w:beforeAutospacing="1" w:afterAutospacing="1"/>
              <w:jc w:val="both"/>
              <w:rPr>
                <w:lang w:val="en-US"/>
              </w:rPr>
            </w:pPr>
            <w:r w:rsidRPr="001D4442">
              <w:rPr>
                <w:lang w:val="en-US"/>
              </w:rPr>
              <w:t>EE070</w:t>
            </w:r>
          </w:p>
        </w:tc>
        <w:tc>
          <w:tcPr>
            <w:tcW w:w="2268" w:type="dxa"/>
            <w:noWrap/>
            <w:vAlign w:val="center"/>
            <w:hideMark/>
          </w:tcPr>
          <w:p w14:paraId="3421BF3F"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842" w:type="dxa"/>
            <w:noWrap/>
            <w:vAlign w:val="center"/>
            <w:hideMark/>
          </w:tcPr>
          <w:p w14:paraId="0DB29B72" w14:textId="77777777" w:rsidR="00964E81" w:rsidRPr="001D4442" w:rsidRDefault="00964E81" w:rsidP="00AA77B2">
            <w:pPr>
              <w:pStyle w:val="Estilo1"/>
              <w:spacing w:beforeAutospacing="1" w:afterAutospacing="1"/>
              <w:jc w:val="right"/>
              <w:rPr>
                <w:lang w:val="en-US"/>
              </w:rPr>
            </w:pPr>
            <w:r w:rsidRPr="001D4442">
              <w:rPr>
                <w:lang w:val="en-US"/>
              </w:rPr>
              <w:t>295,981.00</w:t>
            </w:r>
          </w:p>
        </w:tc>
        <w:tc>
          <w:tcPr>
            <w:tcW w:w="1770" w:type="dxa"/>
            <w:noWrap/>
            <w:vAlign w:val="center"/>
            <w:hideMark/>
          </w:tcPr>
          <w:p w14:paraId="180229CD" w14:textId="77777777" w:rsidR="00964E81" w:rsidRPr="001D4442" w:rsidRDefault="00964E81" w:rsidP="00AA77B2">
            <w:pPr>
              <w:pStyle w:val="Estilo1"/>
              <w:spacing w:beforeAutospacing="1" w:afterAutospacing="1"/>
              <w:jc w:val="right"/>
              <w:rPr>
                <w:lang w:val="en-US"/>
              </w:rPr>
            </w:pPr>
            <w:r w:rsidRPr="001D4442">
              <w:rPr>
                <w:lang w:val="en-US"/>
              </w:rPr>
              <w:t>295,981.00</w:t>
            </w:r>
          </w:p>
        </w:tc>
      </w:tr>
      <w:tr w:rsidR="00964E81" w:rsidRPr="001D4442" w14:paraId="278A6C52" w14:textId="77777777" w:rsidTr="00C74DA4">
        <w:trPr>
          <w:trHeight w:val="288"/>
        </w:trPr>
        <w:tc>
          <w:tcPr>
            <w:tcW w:w="8359" w:type="dxa"/>
            <w:gridSpan w:val="4"/>
            <w:noWrap/>
            <w:hideMark/>
          </w:tcPr>
          <w:p w14:paraId="75F57EC1" w14:textId="77777777" w:rsidR="00964E81" w:rsidRPr="001D4442" w:rsidRDefault="00964E81" w:rsidP="00AA77B2">
            <w:pPr>
              <w:pStyle w:val="Estilo1"/>
              <w:spacing w:beforeAutospacing="1" w:afterAutospacing="1"/>
              <w:jc w:val="both"/>
              <w:rPr>
                <w:lang w:val="en-US"/>
              </w:rPr>
            </w:pPr>
            <w:r w:rsidRPr="001D4442">
              <w:rPr>
                <w:b/>
                <w:bCs/>
                <w:lang w:val="en-US"/>
              </w:rPr>
              <w:t>Total 1</w:t>
            </w:r>
          </w:p>
        </w:tc>
        <w:tc>
          <w:tcPr>
            <w:tcW w:w="2268" w:type="dxa"/>
            <w:noWrap/>
            <w:vAlign w:val="center"/>
            <w:hideMark/>
          </w:tcPr>
          <w:p w14:paraId="660CB383"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842" w:type="dxa"/>
            <w:noWrap/>
            <w:vAlign w:val="center"/>
            <w:hideMark/>
          </w:tcPr>
          <w:p w14:paraId="104F9D1B" w14:textId="77777777" w:rsidR="00964E81" w:rsidRPr="001D4442" w:rsidRDefault="00964E81" w:rsidP="00AA77B2">
            <w:pPr>
              <w:pStyle w:val="Estilo1"/>
              <w:spacing w:beforeAutospacing="1" w:afterAutospacing="1"/>
              <w:jc w:val="right"/>
              <w:rPr>
                <w:lang w:val="en-US"/>
              </w:rPr>
            </w:pPr>
            <w:r w:rsidRPr="001D4442">
              <w:rPr>
                <w:lang w:val="en-US"/>
              </w:rPr>
              <w:t>295,981.00</w:t>
            </w:r>
          </w:p>
        </w:tc>
        <w:tc>
          <w:tcPr>
            <w:tcW w:w="1770" w:type="dxa"/>
            <w:noWrap/>
            <w:vAlign w:val="center"/>
            <w:hideMark/>
          </w:tcPr>
          <w:p w14:paraId="594AD997" w14:textId="77777777" w:rsidR="00964E81" w:rsidRPr="001D4442" w:rsidRDefault="00964E81" w:rsidP="00AA77B2">
            <w:pPr>
              <w:pStyle w:val="Estilo1"/>
              <w:spacing w:beforeAutospacing="1" w:afterAutospacing="1"/>
              <w:jc w:val="right"/>
              <w:rPr>
                <w:lang w:val="en-US"/>
              </w:rPr>
            </w:pPr>
            <w:r w:rsidRPr="001D4442">
              <w:rPr>
                <w:lang w:val="en-US"/>
              </w:rPr>
              <w:t>295,981.00</w:t>
            </w:r>
          </w:p>
        </w:tc>
      </w:tr>
      <w:tr w:rsidR="00964E81" w:rsidRPr="001D4442" w14:paraId="2E12FF90" w14:textId="77777777" w:rsidTr="00C74DA4">
        <w:trPr>
          <w:trHeight w:val="288"/>
        </w:trPr>
        <w:tc>
          <w:tcPr>
            <w:tcW w:w="988" w:type="dxa"/>
            <w:noWrap/>
            <w:hideMark/>
          </w:tcPr>
          <w:p w14:paraId="046A3FF0" w14:textId="77777777" w:rsidR="00964E81" w:rsidRPr="001D4442" w:rsidRDefault="00964E81" w:rsidP="00AA77B2">
            <w:pPr>
              <w:pStyle w:val="Estilo1"/>
              <w:spacing w:beforeAutospacing="1" w:afterAutospacing="1"/>
              <w:jc w:val="both"/>
              <w:rPr>
                <w:b/>
                <w:bCs/>
                <w:lang w:val="en-US"/>
              </w:rPr>
            </w:pPr>
            <w:r w:rsidRPr="001D4442">
              <w:rPr>
                <w:b/>
                <w:bCs/>
                <w:lang w:val="en-US"/>
              </w:rPr>
              <w:t>3</w:t>
            </w:r>
          </w:p>
        </w:tc>
        <w:tc>
          <w:tcPr>
            <w:tcW w:w="7371" w:type="dxa"/>
            <w:gridSpan w:val="3"/>
            <w:noWrap/>
            <w:hideMark/>
          </w:tcPr>
          <w:p w14:paraId="7B238BDD" w14:textId="77777777" w:rsidR="00964E81" w:rsidRPr="001D4442" w:rsidRDefault="00964E81" w:rsidP="00AA77B2">
            <w:pPr>
              <w:pStyle w:val="Estilo1"/>
              <w:spacing w:beforeAutospacing="1" w:afterAutospacing="1"/>
              <w:jc w:val="both"/>
              <w:rPr>
                <w:b/>
                <w:bCs/>
                <w:lang w:val="en-US"/>
              </w:rPr>
            </w:pPr>
            <w:r w:rsidRPr="001D4442">
              <w:rPr>
                <w:b/>
                <w:bCs/>
                <w:lang w:val="en-US"/>
              </w:rPr>
              <w:t>Programa Nacional de Prevención y Control de las micobacteriosis (Tuberculosis y Lepra)</w:t>
            </w:r>
          </w:p>
        </w:tc>
        <w:tc>
          <w:tcPr>
            <w:tcW w:w="2268" w:type="dxa"/>
            <w:noWrap/>
            <w:vAlign w:val="center"/>
            <w:hideMark/>
          </w:tcPr>
          <w:p w14:paraId="1DB98789"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842" w:type="dxa"/>
            <w:noWrap/>
            <w:vAlign w:val="center"/>
            <w:hideMark/>
          </w:tcPr>
          <w:p w14:paraId="71915C1F" w14:textId="77777777" w:rsidR="00964E81" w:rsidRPr="001D4442" w:rsidRDefault="00964E81" w:rsidP="00AA77B2">
            <w:pPr>
              <w:pStyle w:val="Estilo1"/>
              <w:spacing w:beforeAutospacing="1" w:afterAutospacing="1"/>
              <w:jc w:val="right"/>
              <w:rPr>
                <w:b/>
                <w:bCs/>
                <w:lang w:val="en-US"/>
              </w:rPr>
            </w:pPr>
            <w:r w:rsidRPr="001D4442">
              <w:rPr>
                <w:b/>
                <w:bCs/>
                <w:lang w:val="en-US"/>
              </w:rPr>
              <w:t>944,767.22</w:t>
            </w:r>
          </w:p>
        </w:tc>
        <w:tc>
          <w:tcPr>
            <w:tcW w:w="1770" w:type="dxa"/>
            <w:noWrap/>
            <w:vAlign w:val="center"/>
            <w:hideMark/>
          </w:tcPr>
          <w:p w14:paraId="70880ACB" w14:textId="77777777" w:rsidR="00964E81" w:rsidRPr="001D4442" w:rsidRDefault="00964E81" w:rsidP="00AA77B2">
            <w:pPr>
              <w:pStyle w:val="Estilo1"/>
              <w:spacing w:beforeAutospacing="1" w:afterAutospacing="1"/>
              <w:jc w:val="right"/>
              <w:rPr>
                <w:b/>
                <w:bCs/>
                <w:lang w:val="en-US"/>
              </w:rPr>
            </w:pPr>
            <w:r w:rsidRPr="001D4442">
              <w:rPr>
                <w:b/>
                <w:bCs/>
                <w:lang w:val="en-US"/>
              </w:rPr>
              <w:t>944,767.22</w:t>
            </w:r>
          </w:p>
        </w:tc>
      </w:tr>
      <w:tr w:rsidR="00964E81" w:rsidRPr="001D4442" w14:paraId="35F32FC1" w14:textId="77777777" w:rsidTr="00C74DA4">
        <w:trPr>
          <w:trHeight w:val="288"/>
        </w:trPr>
        <w:tc>
          <w:tcPr>
            <w:tcW w:w="988" w:type="dxa"/>
            <w:noWrap/>
            <w:hideMark/>
          </w:tcPr>
          <w:p w14:paraId="29E30DDB" w14:textId="77777777" w:rsidR="00964E81" w:rsidRPr="001D4442" w:rsidRDefault="00964E81" w:rsidP="00AA77B2">
            <w:pPr>
              <w:pStyle w:val="Estilo1"/>
              <w:spacing w:beforeAutospacing="1" w:afterAutospacing="1"/>
              <w:jc w:val="both"/>
              <w:rPr>
                <w:b/>
                <w:bCs/>
                <w:lang w:val="en-US"/>
              </w:rPr>
            </w:pPr>
          </w:p>
        </w:tc>
        <w:tc>
          <w:tcPr>
            <w:tcW w:w="1842" w:type="dxa"/>
            <w:noWrap/>
            <w:hideMark/>
          </w:tcPr>
          <w:p w14:paraId="06975C89" w14:textId="77777777" w:rsidR="00964E81" w:rsidRPr="001F09B6" w:rsidRDefault="5A1C4A87" w:rsidP="5A1C4A87">
            <w:pPr>
              <w:pStyle w:val="Estilo1"/>
              <w:spacing w:beforeAutospacing="1" w:afterAutospacing="1"/>
              <w:jc w:val="both"/>
              <w:rPr>
                <w:b/>
                <w:bCs/>
                <w:lang w:val="en-US"/>
              </w:rPr>
            </w:pPr>
            <w:r w:rsidRPr="5A1C4A87">
              <w:rPr>
                <w:b/>
                <w:bCs/>
                <w:lang w:val="en-US"/>
              </w:rPr>
              <w:t>3</w:t>
            </w:r>
          </w:p>
        </w:tc>
        <w:tc>
          <w:tcPr>
            <w:tcW w:w="4425" w:type="dxa"/>
            <w:noWrap/>
            <w:hideMark/>
          </w:tcPr>
          <w:p w14:paraId="77C59C4D" w14:textId="77777777" w:rsidR="00964E81" w:rsidRPr="001D4442" w:rsidRDefault="00964E81" w:rsidP="00AA77B2">
            <w:pPr>
              <w:pStyle w:val="Estilo1"/>
              <w:spacing w:beforeAutospacing="1" w:afterAutospacing="1"/>
              <w:jc w:val="both"/>
              <w:rPr>
                <w:lang w:val="en-US"/>
              </w:rPr>
            </w:pPr>
            <w:r w:rsidRPr="001D4442">
              <w:rPr>
                <w:lang w:val="en-US"/>
              </w:rPr>
              <w:t>Programa Nacional de Prevención y Control de las micobacteriosis (Tuberculosis y Lepra)</w:t>
            </w:r>
          </w:p>
        </w:tc>
        <w:tc>
          <w:tcPr>
            <w:tcW w:w="1104" w:type="dxa"/>
            <w:noWrap/>
            <w:hideMark/>
          </w:tcPr>
          <w:p w14:paraId="730A4070" w14:textId="77777777" w:rsidR="00964E81" w:rsidRPr="001D4442" w:rsidRDefault="00964E81" w:rsidP="00AA77B2">
            <w:pPr>
              <w:pStyle w:val="Estilo1"/>
              <w:spacing w:beforeAutospacing="1" w:afterAutospacing="1"/>
              <w:jc w:val="both"/>
              <w:rPr>
                <w:lang w:val="en-US"/>
              </w:rPr>
            </w:pPr>
            <w:r w:rsidRPr="001D4442">
              <w:rPr>
                <w:lang w:val="en-US"/>
              </w:rPr>
              <w:t>EE060</w:t>
            </w:r>
          </w:p>
        </w:tc>
        <w:tc>
          <w:tcPr>
            <w:tcW w:w="2268" w:type="dxa"/>
            <w:noWrap/>
            <w:vAlign w:val="center"/>
            <w:hideMark/>
          </w:tcPr>
          <w:p w14:paraId="6B56FC4D"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842" w:type="dxa"/>
            <w:noWrap/>
            <w:vAlign w:val="center"/>
            <w:hideMark/>
          </w:tcPr>
          <w:p w14:paraId="0319FA4E" w14:textId="77777777" w:rsidR="00964E81" w:rsidRPr="001D4442" w:rsidRDefault="00964E81" w:rsidP="00AA77B2">
            <w:pPr>
              <w:pStyle w:val="Estilo1"/>
              <w:spacing w:beforeAutospacing="1" w:afterAutospacing="1"/>
              <w:jc w:val="right"/>
              <w:rPr>
                <w:lang w:val="en-US"/>
              </w:rPr>
            </w:pPr>
            <w:r w:rsidRPr="001D4442">
              <w:rPr>
                <w:lang w:val="en-US"/>
              </w:rPr>
              <w:t>944,767.22</w:t>
            </w:r>
          </w:p>
        </w:tc>
        <w:tc>
          <w:tcPr>
            <w:tcW w:w="1770" w:type="dxa"/>
            <w:noWrap/>
            <w:vAlign w:val="center"/>
            <w:hideMark/>
          </w:tcPr>
          <w:p w14:paraId="16A43E35" w14:textId="77777777" w:rsidR="00964E81" w:rsidRPr="001D4442" w:rsidRDefault="00964E81" w:rsidP="00AA77B2">
            <w:pPr>
              <w:pStyle w:val="Estilo1"/>
              <w:spacing w:beforeAutospacing="1" w:afterAutospacing="1"/>
              <w:jc w:val="right"/>
              <w:rPr>
                <w:lang w:val="en-US"/>
              </w:rPr>
            </w:pPr>
            <w:r w:rsidRPr="001D4442">
              <w:rPr>
                <w:lang w:val="en-US"/>
              </w:rPr>
              <w:t>944,767.22</w:t>
            </w:r>
          </w:p>
        </w:tc>
      </w:tr>
      <w:tr w:rsidR="00964E81" w:rsidRPr="001D4442" w14:paraId="4E9BA137" w14:textId="77777777" w:rsidTr="00C74DA4">
        <w:trPr>
          <w:trHeight w:val="288"/>
        </w:trPr>
        <w:tc>
          <w:tcPr>
            <w:tcW w:w="8359" w:type="dxa"/>
            <w:gridSpan w:val="4"/>
            <w:noWrap/>
            <w:hideMark/>
          </w:tcPr>
          <w:p w14:paraId="4D7BC7F1" w14:textId="77777777" w:rsidR="00964E81" w:rsidRPr="001D4442" w:rsidRDefault="00964E81" w:rsidP="00AA77B2">
            <w:pPr>
              <w:pStyle w:val="Estilo1"/>
              <w:spacing w:beforeAutospacing="1" w:afterAutospacing="1"/>
              <w:jc w:val="both"/>
              <w:rPr>
                <w:lang w:val="en-US"/>
              </w:rPr>
            </w:pPr>
            <w:r w:rsidRPr="001D4442">
              <w:rPr>
                <w:b/>
                <w:bCs/>
                <w:lang w:val="en-US"/>
              </w:rPr>
              <w:t>Total 3</w:t>
            </w:r>
          </w:p>
        </w:tc>
        <w:tc>
          <w:tcPr>
            <w:tcW w:w="2268" w:type="dxa"/>
            <w:noWrap/>
            <w:vAlign w:val="center"/>
            <w:hideMark/>
          </w:tcPr>
          <w:p w14:paraId="20B257AC"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842" w:type="dxa"/>
            <w:noWrap/>
            <w:vAlign w:val="center"/>
            <w:hideMark/>
          </w:tcPr>
          <w:p w14:paraId="74DA2345" w14:textId="77777777" w:rsidR="00964E81" w:rsidRPr="001D4442" w:rsidRDefault="00964E81" w:rsidP="00AA77B2">
            <w:pPr>
              <w:pStyle w:val="Estilo1"/>
              <w:spacing w:beforeAutospacing="1" w:afterAutospacing="1"/>
              <w:jc w:val="right"/>
              <w:rPr>
                <w:lang w:val="en-US"/>
              </w:rPr>
            </w:pPr>
            <w:r w:rsidRPr="001D4442">
              <w:rPr>
                <w:lang w:val="en-US"/>
              </w:rPr>
              <w:t>944,767.22</w:t>
            </w:r>
          </w:p>
        </w:tc>
        <w:tc>
          <w:tcPr>
            <w:tcW w:w="1770" w:type="dxa"/>
            <w:noWrap/>
            <w:vAlign w:val="center"/>
            <w:hideMark/>
          </w:tcPr>
          <w:p w14:paraId="6F87FA56" w14:textId="77777777" w:rsidR="00964E81" w:rsidRPr="001D4442" w:rsidRDefault="00964E81" w:rsidP="00AA77B2">
            <w:pPr>
              <w:pStyle w:val="Estilo1"/>
              <w:spacing w:beforeAutospacing="1" w:afterAutospacing="1"/>
              <w:jc w:val="right"/>
              <w:rPr>
                <w:lang w:val="en-US"/>
              </w:rPr>
            </w:pPr>
            <w:r w:rsidRPr="001D4442">
              <w:rPr>
                <w:lang w:val="en-US"/>
              </w:rPr>
              <w:t>944,767.22</w:t>
            </w:r>
          </w:p>
        </w:tc>
      </w:tr>
      <w:tr w:rsidR="00964E81" w:rsidRPr="001D4442" w14:paraId="7131F994" w14:textId="77777777" w:rsidTr="00C74DA4">
        <w:trPr>
          <w:trHeight w:val="288"/>
        </w:trPr>
        <w:tc>
          <w:tcPr>
            <w:tcW w:w="988" w:type="dxa"/>
            <w:noWrap/>
            <w:hideMark/>
          </w:tcPr>
          <w:p w14:paraId="43848B14" w14:textId="77777777" w:rsidR="00964E81" w:rsidRPr="001D4442" w:rsidRDefault="00964E81" w:rsidP="00AA77B2">
            <w:pPr>
              <w:pStyle w:val="Estilo1"/>
              <w:spacing w:beforeAutospacing="1" w:afterAutospacing="1"/>
              <w:jc w:val="both"/>
              <w:rPr>
                <w:b/>
                <w:bCs/>
                <w:lang w:val="en-US"/>
              </w:rPr>
            </w:pPr>
            <w:r w:rsidRPr="001D4442">
              <w:rPr>
                <w:b/>
                <w:bCs/>
                <w:lang w:val="en-US"/>
              </w:rPr>
              <w:t>4</w:t>
            </w:r>
          </w:p>
        </w:tc>
        <w:tc>
          <w:tcPr>
            <w:tcW w:w="7371" w:type="dxa"/>
            <w:gridSpan w:val="3"/>
            <w:noWrap/>
            <w:hideMark/>
          </w:tcPr>
          <w:p w14:paraId="4ED85EC6" w14:textId="77777777" w:rsidR="00964E81" w:rsidRPr="001D4442" w:rsidRDefault="00964E81" w:rsidP="00AA77B2">
            <w:pPr>
              <w:pStyle w:val="Estilo1"/>
              <w:spacing w:beforeAutospacing="1" w:afterAutospacing="1"/>
              <w:jc w:val="both"/>
              <w:rPr>
                <w:lang w:val="en-US"/>
              </w:rPr>
            </w:pPr>
            <w:r w:rsidRPr="001D4442">
              <w:rPr>
                <w:b/>
                <w:bCs/>
                <w:lang w:val="en-US"/>
              </w:rPr>
              <w:t>Emergencias en Salud</w:t>
            </w:r>
          </w:p>
        </w:tc>
        <w:tc>
          <w:tcPr>
            <w:tcW w:w="2268" w:type="dxa"/>
            <w:noWrap/>
            <w:vAlign w:val="center"/>
            <w:hideMark/>
          </w:tcPr>
          <w:p w14:paraId="5DB8A9F8"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842" w:type="dxa"/>
            <w:noWrap/>
            <w:vAlign w:val="center"/>
            <w:hideMark/>
          </w:tcPr>
          <w:p w14:paraId="105D7958" w14:textId="77777777" w:rsidR="00964E81" w:rsidRPr="001D4442" w:rsidRDefault="00964E81" w:rsidP="00AA77B2">
            <w:pPr>
              <w:pStyle w:val="Estilo1"/>
              <w:spacing w:beforeAutospacing="1" w:afterAutospacing="1"/>
              <w:jc w:val="right"/>
              <w:rPr>
                <w:b/>
                <w:bCs/>
                <w:lang w:val="en-US"/>
              </w:rPr>
            </w:pPr>
            <w:r w:rsidRPr="001D4442">
              <w:rPr>
                <w:b/>
                <w:bCs/>
                <w:lang w:val="en-US"/>
              </w:rPr>
              <w:t>210,185.00</w:t>
            </w:r>
          </w:p>
        </w:tc>
        <w:tc>
          <w:tcPr>
            <w:tcW w:w="1770" w:type="dxa"/>
            <w:noWrap/>
            <w:vAlign w:val="center"/>
            <w:hideMark/>
          </w:tcPr>
          <w:p w14:paraId="6D04EE2C" w14:textId="77777777" w:rsidR="00964E81" w:rsidRPr="001D4442" w:rsidRDefault="00964E81" w:rsidP="00AA77B2">
            <w:pPr>
              <w:pStyle w:val="Estilo1"/>
              <w:spacing w:beforeAutospacing="1" w:afterAutospacing="1"/>
              <w:jc w:val="right"/>
              <w:rPr>
                <w:b/>
                <w:bCs/>
                <w:lang w:val="en-US"/>
              </w:rPr>
            </w:pPr>
            <w:r w:rsidRPr="001D4442">
              <w:rPr>
                <w:b/>
                <w:bCs/>
                <w:lang w:val="en-US"/>
              </w:rPr>
              <w:t>210,185.00</w:t>
            </w:r>
          </w:p>
        </w:tc>
      </w:tr>
      <w:tr w:rsidR="00964E81" w:rsidRPr="001D4442" w14:paraId="687AF63B" w14:textId="77777777" w:rsidTr="00C74DA4">
        <w:trPr>
          <w:trHeight w:val="288"/>
        </w:trPr>
        <w:tc>
          <w:tcPr>
            <w:tcW w:w="988" w:type="dxa"/>
            <w:noWrap/>
            <w:hideMark/>
          </w:tcPr>
          <w:p w14:paraId="25409CAD" w14:textId="77777777" w:rsidR="00964E81" w:rsidRPr="001F09B6" w:rsidRDefault="00964E81" w:rsidP="00AA77B2">
            <w:pPr>
              <w:pStyle w:val="Estilo1"/>
              <w:spacing w:beforeAutospacing="1" w:afterAutospacing="1"/>
              <w:jc w:val="both"/>
              <w:rPr>
                <w:bCs/>
                <w:lang w:val="en-US"/>
              </w:rPr>
            </w:pPr>
          </w:p>
        </w:tc>
        <w:tc>
          <w:tcPr>
            <w:tcW w:w="1842" w:type="dxa"/>
            <w:noWrap/>
            <w:hideMark/>
          </w:tcPr>
          <w:p w14:paraId="3AC760B4" w14:textId="77777777" w:rsidR="00964E81" w:rsidRPr="001F09B6" w:rsidRDefault="5A1C4A87" w:rsidP="5A1C4A87">
            <w:pPr>
              <w:pStyle w:val="Estilo1"/>
              <w:spacing w:beforeAutospacing="1" w:afterAutospacing="1"/>
              <w:jc w:val="both"/>
              <w:rPr>
                <w:b/>
                <w:bCs/>
                <w:lang w:val="en-US"/>
              </w:rPr>
            </w:pPr>
            <w:r w:rsidRPr="5A1C4A87">
              <w:rPr>
                <w:b/>
                <w:bCs/>
                <w:lang w:val="en-US"/>
              </w:rPr>
              <w:t>4</w:t>
            </w:r>
          </w:p>
        </w:tc>
        <w:tc>
          <w:tcPr>
            <w:tcW w:w="4425" w:type="dxa"/>
            <w:noWrap/>
            <w:hideMark/>
          </w:tcPr>
          <w:p w14:paraId="0DD5BAA7" w14:textId="77777777" w:rsidR="00964E81" w:rsidRPr="001D4442" w:rsidRDefault="00964E81" w:rsidP="00AA77B2">
            <w:pPr>
              <w:pStyle w:val="Estilo1"/>
              <w:spacing w:beforeAutospacing="1" w:afterAutospacing="1"/>
              <w:jc w:val="both"/>
              <w:rPr>
                <w:lang w:val="en-US"/>
              </w:rPr>
            </w:pPr>
            <w:r w:rsidRPr="001D4442">
              <w:rPr>
                <w:lang w:val="en-US"/>
              </w:rPr>
              <w:t>Emergencias en Salud</w:t>
            </w:r>
          </w:p>
        </w:tc>
        <w:tc>
          <w:tcPr>
            <w:tcW w:w="1104" w:type="dxa"/>
            <w:noWrap/>
            <w:hideMark/>
          </w:tcPr>
          <w:p w14:paraId="5B66434D" w14:textId="77777777" w:rsidR="00964E81" w:rsidRPr="001D4442" w:rsidRDefault="00964E81" w:rsidP="00AA77B2">
            <w:pPr>
              <w:pStyle w:val="Estilo1"/>
              <w:spacing w:beforeAutospacing="1" w:afterAutospacing="1"/>
              <w:jc w:val="both"/>
              <w:rPr>
                <w:lang w:val="en-US"/>
              </w:rPr>
            </w:pPr>
            <w:r w:rsidRPr="001D4442">
              <w:rPr>
                <w:lang w:val="en-US"/>
              </w:rPr>
              <w:t>EE010</w:t>
            </w:r>
          </w:p>
        </w:tc>
        <w:tc>
          <w:tcPr>
            <w:tcW w:w="2268" w:type="dxa"/>
            <w:noWrap/>
            <w:vAlign w:val="center"/>
            <w:hideMark/>
          </w:tcPr>
          <w:p w14:paraId="7D30C85F"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842" w:type="dxa"/>
            <w:noWrap/>
            <w:vAlign w:val="center"/>
            <w:hideMark/>
          </w:tcPr>
          <w:p w14:paraId="5383D7D3" w14:textId="77777777" w:rsidR="00964E81" w:rsidRPr="001D4442" w:rsidRDefault="00964E81" w:rsidP="00AA77B2">
            <w:pPr>
              <w:pStyle w:val="Estilo1"/>
              <w:spacing w:beforeAutospacing="1" w:afterAutospacing="1"/>
              <w:jc w:val="right"/>
              <w:rPr>
                <w:lang w:val="en-US"/>
              </w:rPr>
            </w:pPr>
            <w:r w:rsidRPr="001D4442">
              <w:rPr>
                <w:lang w:val="en-US"/>
              </w:rPr>
              <w:t>210,185.00</w:t>
            </w:r>
          </w:p>
        </w:tc>
        <w:tc>
          <w:tcPr>
            <w:tcW w:w="1770" w:type="dxa"/>
            <w:noWrap/>
            <w:vAlign w:val="center"/>
            <w:hideMark/>
          </w:tcPr>
          <w:p w14:paraId="03FBA87A" w14:textId="77777777" w:rsidR="00964E81" w:rsidRPr="001D4442" w:rsidRDefault="00964E81" w:rsidP="00AA77B2">
            <w:pPr>
              <w:pStyle w:val="Estilo1"/>
              <w:spacing w:beforeAutospacing="1" w:afterAutospacing="1"/>
              <w:jc w:val="right"/>
              <w:rPr>
                <w:lang w:val="en-US"/>
              </w:rPr>
            </w:pPr>
            <w:r w:rsidRPr="001D4442">
              <w:rPr>
                <w:lang w:val="en-US"/>
              </w:rPr>
              <w:t>210,185.00</w:t>
            </w:r>
          </w:p>
        </w:tc>
      </w:tr>
      <w:tr w:rsidR="00964E81" w:rsidRPr="001D4442" w14:paraId="1E62FACD" w14:textId="77777777" w:rsidTr="00C74DA4">
        <w:trPr>
          <w:trHeight w:val="288"/>
        </w:trPr>
        <w:tc>
          <w:tcPr>
            <w:tcW w:w="8359" w:type="dxa"/>
            <w:gridSpan w:val="4"/>
            <w:noWrap/>
            <w:hideMark/>
          </w:tcPr>
          <w:p w14:paraId="50453230" w14:textId="77777777" w:rsidR="00964E81" w:rsidRPr="001D4442" w:rsidRDefault="00964E81" w:rsidP="00AA77B2">
            <w:pPr>
              <w:pStyle w:val="Estilo1"/>
              <w:spacing w:beforeAutospacing="1" w:afterAutospacing="1"/>
              <w:jc w:val="both"/>
              <w:rPr>
                <w:lang w:val="en-US"/>
              </w:rPr>
            </w:pPr>
            <w:r w:rsidRPr="001D4442">
              <w:rPr>
                <w:b/>
                <w:bCs/>
                <w:lang w:val="en-US"/>
              </w:rPr>
              <w:t>Total 4</w:t>
            </w:r>
          </w:p>
        </w:tc>
        <w:tc>
          <w:tcPr>
            <w:tcW w:w="2268" w:type="dxa"/>
            <w:noWrap/>
            <w:vAlign w:val="center"/>
            <w:hideMark/>
          </w:tcPr>
          <w:p w14:paraId="09A345D7"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842" w:type="dxa"/>
            <w:noWrap/>
            <w:vAlign w:val="center"/>
            <w:hideMark/>
          </w:tcPr>
          <w:p w14:paraId="57BAF9E2" w14:textId="77777777" w:rsidR="00964E81" w:rsidRPr="001D4442" w:rsidRDefault="00964E81" w:rsidP="00AA77B2">
            <w:pPr>
              <w:pStyle w:val="Estilo1"/>
              <w:spacing w:beforeAutospacing="1" w:afterAutospacing="1"/>
              <w:jc w:val="right"/>
              <w:rPr>
                <w:lang w:val="en-US"/>
              </w:rPr>
            </w:pPr>
            <w:r w:rsidRPr="001D4442">
              <w:rPr>
                <w:lang w:val="en-US"/>
              </w:rPr>
              <w:t>210,185.00</w:t>
            </w:r>
          </w:p>
        </w:tc>
        <w:tc>
          <w:tcPr>
            <w:tcW w:w="1770" w:type="dxa"/>
            <w:noWrap/>
            <w:vAlign w:val="center"/>
            <w:hideMark/>
          </w:tcPr>
          <w:p w14:paraId="3B113675" w14:textId="77777777" w:rsidR="00964E81" w:rsidRPr="001D4442" w:rsidRDefault="00964E81" w:rsidP="00AA77B2">
            <w:pPr>
              <w:pStyle w:val="Estilo1"/>
              <w:spacing w:beforeAutospacing="1" w:afterAutospacing="1"/>
              <w:jc w:val="right"/>
              <w:rPr>
                <w:lang w:val="en-US"/>
              </w:rPr>
            </w:pPr>
            <w:r w:rsidRPr="001D4442">
              <w:rPr>
                <w:lang w:val="en-US"/>
              </w:rPr>
              <w:t>210,185.00</w:t>
            </w:r>
          </w:p>
        </w:tc>
      </w:tr>
      <w:tr w:rsidR="00964E81" w:rsidRPr="001D4442" w14:paraId="59848F65" w14:textId="77777777" w:rsidTr="00C74DA4">
        <w:trPr>
          <w:trHeight w:val="288"/>
        </w:trPr>
        <w:tc>
          <w:tcPr>
            <w:tcW w:w="8359" w:type="dxa"/>
            <w:gridSpan w:val="4"/>
            <w:noWrap/>
            <w:hideMark/>
          </w:tcPr>
          <w:p w14:paraId="563C4B36" w14:textId="77777777" w:rsidR="00964E81" w:rsidRPr="001D4442" w:rsidRDefault="00964E81" w:rsidP="00AA77B2">
            <w:pPr>
              <w:pStyle w:val="Estilo1"/>
              <w:spacing w:beforeAutospacing="1" w:afterAutospacing="1"/>
              <w:jc w:val="both"/>
              <w:rPr>
                <w:b/>
                <w:bCs/>
                <w:lang w:val="en-US"/>
              </w:rPr>
            </w:pPr>
            <w:r w:rsidRPr="001D4442">
              <w:rPr>
                <w:b/>
                <w:bCs/>
                <w:lang w:val="en-US"/>
              </w:rPr>
              <w:t>U008 Prevención y Control de Sobrepeso, Obesidad y Diabetes</w:t>
            </w:r>
          </w:p>
        </w:tc>
        <w:tc>
          <w:tcPr>
            <w:tcW w:w="2268" w:type="dxa"/>
            <w:noWrap/>
            <w:vAlign w:val="center"/>
            <w:hideMark/>
          </w:tcPr>
          <w:p w14:paraId="621E2E0F" w14:textId="77777777" w:rsidR="00964E81" w:rsidRPr="001D4442" w:rsidRDefault="00964E81" w:rsidP="00AA77B2">
            <w:pPr>
              <w:pStyle w:val="Estilo1"/>
              <w:spacing w:beforeAutospacing="1" w:afterAutospacing="1"/>
              <w:jc w:val="right"/>
              <w:rPr>
                <w:b/>
                <w:bCs/>
                <w:lang w:val="en-US"/>
              </w:rPr>
            </w:pPr>
            <w:r w:rsidRPr="001D4442">
              <w:rPr>
                <w:b/>
                <w:bCs/>
                <w:lang w:val="en-US"/>
              </w:rPr>
              <w:t>14,403,760.00</w:t>
            </w:r>
          </w:p>
        </w:tc>
        <w:tc>
          <w:tcPr>
            <w:tcW w:w="1842" w:type="dxa"/>
            <w:noWrap/>
            <w:vAlign w:val="center"/>
            <w:hideMark/>
          </w:tcPr>
          <w:p w14:paraId="3AD9CE51"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50CCBD3C" w14:textId="77777777" w:rsidR="00964E81" w:rsidRPr="001D4442" w:rsidRDefault="00964E81" w:rsidP="00AA77B2">
            <w:pPr>
              <w:pStyle w:val="Estilo1"/>
              <w:spacing w:beforeAutospacing="1" w:afterAutospacing="1"/>
              <w:jc w:val="right"/>
              <w:rPr>
                <w:b/>
                <w:bCs/>
                <w:lang w:val="en-US"/>
              </w:rPr>
            </w:pPr>
            <w:r w:rsidRPr="001D4442">
              <w:rPr>
                <w:b/>
                <w:bCs/>
                <w:lang w:val="en-US"/>
              </w:rPr>
              <w:t>14,403,760.00</w:t>
            </w:r>
          </w:p>
        </w:tc>
      </w:tr>
      <w:tr w:rsidR="00964E81" w:rsidRPr="001D4442" w14:paraId="7035507B" w14:textId="77777777" w:rsidTr="00C74DA4">
        <w:trPr>
          <w:trHeight w:val="288"/>
        </w:trPr>
        <w:tc>
          <w:tcPr>
            <w:tcW w:w="988" w:type="dxa"/>
            <w:noWrap/>
            <w:hideMark/>
          </w:tcPr>
          <w:p w14:paraId="4D7E0569" w14:textId="77777777" w:rsidR="00964E81" w:rsidRPr="001D4442" w:rsidRDefault="00964E81" w:rsidP="00AA77B2">
            <w:pPr>
              <w:pStyle w:val="Estilo1"/>
              <w:spacing w:beforeAutospacing="1" w:afterAutospacing="1"/>
              <w:jc w:val="both"/>
              <w:rPr>
                <w:b/>
                <w:bCs/>
                <w:lang w:val="en-US"/>
              </w:rPr>
            </w:pPr>
            <w:r w:rsidRPr="001D4442">
              <w:rPr>
                <w:b/>
                <w:bCs/>
                <w:lang w:val="en-US"/>
              </w:rPr>
              <w:t>7</w:t>
            </w:r>
          </w:p>
        </w:tc>
        <w:tc>
          <w:tcPr>
            <w:tcW w:w="7371" w:type="dxa"/>
            <w:gridSpan w:val="3"/>
            <w:noWrap/>
            <w:hideMark/>
          </w:tcPr>
          <w:p w14:paraId="76A26050" w14:textId="77777777" w:rsidR="00964E81" w:rsidRPr="001D4442" w:rsidRDefault="00964E81" w:rsidP="00AA77B2">
            <w:pPr>
              <w:pStyle w:val="Estilo1"/>
              <w:spacing w:beforeAutospacing="1" w:afterAutospacing="1"/>
              <w:jc w:val="both"/>
              <w:rPr>
                <w:b/>
                <w:bCs/>
                <w:lang w:val="en-US"/>
              </w:rPr>
            </w:pPr>
            <w:r w:rsidRPr="001D4442">
              <w:rPr>
                <w:b/>
                <w:bCs/>
                <w:lang w:val="en-US"/>
              </w:rPr>
              <w:t>Enfermedades Cardiometabólicas</w:t>
            </w:r>
          </w:p>
        </w:tc>
        <w:tc>
          <w:tcPr>
            <w:tcW w:w="2268" w:type="dxa"/>
            <w:noWrap/>
            <w:vAlign w:val="center"/>
            <w:hideMark/>
          </w:tcPr>
          <w:p w14:paraId="4E55CEBA" w14:textId="77777777" w:rsidR="00964E81" w:rsidRPr="001D4442" w:rsidRDefault="00964E81" w:rsidP="00AA77B2">
            <w:pPr>
              <w:pStyle w:val="Estilo1"/>
              <w:spacing w:beforeAutospacing="1" w:afterAutospacing="1"/>
              <w:jc w:val="right"/>
              <w:rPr>
                <w:b/>
                <w:bCs/>
                <w:lang w:val="en-US"/>
              </w:rPr>
            </w:pPr>
            <w:r w:rsidRPr="001D4442">
              <w:rPr>
                <w:b/>
                <w:bCs/>
                <w:lang w:val="en-US"/>
              </w:rPr>
              <w:t>12,810,720.00</w:t>
            </w:r>
          </w:p>
        </w:tc>
        <w:tc>
          <w:tcPr>
            <w:tcW w:w="1842" w:type="dxa"/>
            <w:noWrap/>
            <w:vAlign w:val="center"/>
            <w:hideMark/>
          </w:tcPr>
          <w:p w14:paraId="4CE8A48A"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13FD1C59" w14:textId="77777777" w:rsidR="00964E81" w:rsidRPr="001D4442" w:rsidRDefault="00964E81" w:rsidP="00AA77B2">
            <w:pPr>
              <w:pStyle w:val="Estilo1"/>
              <w:spacing w:beforeAutospacing="1" w:afterAutospacing="1"/>
              <w:jc w:val="right"/>
              <w:rPr>
                <w:b/>
                <w:bCs/>
                <w:lang w:val="en-US"/>
              </w:rPr>
            </w:pPr>
            <w:r w:rsidRPr="001D4442">
              <w:rPr>
                <w:b/>
                <w:bCs/>
                <w:lang w:val="en-US"/>
              </w:rPr>
              <w:t>12,810,720.00</w:t>
            </w:r>
          </w:p>
        </w:tc>
      </w:tr>
      <w:tr w:rsidR="00964E81" w:rsidRPr="001D4442" w14:paraId="02385419" w14:textId="77777777" w:rsidTr="00C74DA4">
        <w:trPr>
          <w:trHeight w:val="288"/>
        </w:trPr>
        <w:tc>
          <w:tcPr>
            <w:tcW w:w="988" w:type="dxa"/>
            <w:noWrap/>
            <w:hideMark/>
          </w:tcPr>
          <w:p w14:paraId="485D69D5" w14:textId="77777777" w:rsidR="00964E81" w:rsidRPr="001D4442" w:rsidRDefault="00964E81" w:rsidP="00AA77B2">
            <w:pPr>
              <w:pStyle w:val="Estilo1"/>
              <w:spacing w:beforeAutospacing="1" w:afterAutospacing="1"/>
              <w:jc w:val="both"/>
              <w:rPr>
                <w:b/>
                <w:bCs/>
                <w:lang w:val="en-US"/>
              </w:rPr>
            </w:pPr>
          </w:p>
        </w:tc>
        <w:tc>
          <w:tcPr>
            <w:tcW w:w="1842" w:type="dxa"/>
            <w:noWrap/>
            <w:hideMark/>
          </w:tcPr>
          <w:p w14:paraId="42B1E0A1" w14:textId="77777777" w:rsidR="00964E81" w:rsidRPr="001F09B6" w:rsidRDefault="5A1C4A87" w:rsidP="5A1C4A87">
            <w:pPr>
              <w:pStyle w:val="Estilo1"/>
              <w:spacing w:beforeAutospacing="1" w:afterAutospacing="1"/>
              <w:jc w:val="both"/>
              <w:rPr>
                <w:b/>
                <w:bCs/>
                <w:lang w:val="en-US"/>
              </w:rPr>
            </w:pPr>
            <w:r w:rsidRPr="5A1C4A87">
              <w:rPr>
                <w:b/>
                <w:bCs/>
                <w:lang w:val="en-US"/>
              </w:rPr>
              <w:t>7</w:t>
            </w:r>
          </w:p>
        </w:tc>
        <w:tc>
          <w:tcPr>
            <w:tcW w:w="4425" w:type="dxa"/>
            <w:noWrap/>
            <w:hideMark/>
          </w:tcPr>
          <w:p w14:paraId="3D034892" w14:textId="77777777" w:rsidR="00964E81" w:rsidRPr="001D4442" w:rsidRDefault="00964E81" w:rsidP="00AA77B2">
            <w:pPr>
              <w:pStyle w:val="Estilo1"/>
              <w:spacing w:beforeAutospacing="1" w:afterAutospacing="1"/>
              <w:jc w:val="both"/>
              <w:rPr>
                <w:lang w:val="en-US"/>
              </w:rPr>
            </w:pPr>
            <w:r w:rsidRPr="001D4442">
              <w:rPr>
                <w:lang w:val="en-US"/>
              </w:rPr>
              <w:t>Enfermedades Cardiometabólicas</w:t>
            </w:r>
          </w:p>
        </w:tc>
        <w:tc>
          <w:tcPr>
            <w:tcW w:w="1104" w:type="dxa"/>
            <w:noWrap/>
            <w:hideMark/>
          </w:tcPr>
          <w:p w14:paraId="4203D8D7" w14:textId="77777777" w:rsidR="00964E81" w:rsidRPr="001D4442" w:rsidRDefault="00964E81" w:rsidP="00AA77B2">
            <w:pPr>
              <w:pStyle w:val="Estilo1"/>
              <w:spacing w:beforeAutospacing="1" w:afterAutospacing="1"/>
              <w:jc w:val="both"/>
              <w:rPr>
                <w:lang w:val="en-US"/>
              </w:rPr>
            </w:pPr>
            <w:r w:rsidRPr="001D4442">
              <w:rPr>
                <w:lang w:val="en-US"/>
              </w:rPr>
              <w:t>OB010</w:t>
            </w:r>
          </w:p>
        </w:tc>
        <w:tc>
          <w:tcPr>
            <w:tcW w:w="2268" w:type="dxa"/>
            <w:noWrap/>
            <w:vAlign w:val="center"/>
            <w:hideMark/>
          </w:tcPr>
          <w:p w14:paraId="28A274BE" w14:textId="77777777" w:rsidR="00964E81" w:rsidRPr="001D4442" w:rsidRDefault="00964E81" w:rsidP="00AA77B2">
            <w:pPr>
              <w:pStyle w:val="Estilo1"/>
              <w:spacing w:beforeAutospacing="1" w:afterAutospacing="1"/>
              <w:jc w:val="right"/>
              <w:rPr>
                <w:lang w:val="en-US"/>
              </w:rPr>
            </w:pPr>
            <w:r w:rsidRPr="001D4442">
              <w:rPr>
                <w:lang w:val="en-US"/>
              </w:rPr>
              <w:t>12,810,720.00</w:t>
            </w:r>
          </w:p>
        </w:tc>
        <w:tc>
          <w:tcPr>
            <w:tcW w:w="1842" w:type="dxa"/>
            <w:noWrap/>
            <w:vAlign w:val="center"/>
            <w:hideMark/>
          </w:tcPr>
          <w:p w14:paraId="7B655F2F"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7B0176D2" w14:textId="77777777" w:rsidR="00964E81" w:rsidRPr="001D4442" w:rsidRDefault="00964E81" w:rsidP="00AA77B2">
            <w:pPr>
              <w:pStyle w:val="Estilo1"/>
              <w:spacing w:beforeAutospacing="1" w:afterAutospacing="1"/>
              <w:jc w:val="right"/>
              <w:rPr>
                <w:lang w:val="en-US"/>
              </w:rPr>
            </w:pPr>
            <w:r w:rsidRPr="001D4442">
              <w:rPr>
                <w:lang w:val="en-US"/>
              </w:rPr>
              <w:t>12,810,720.00</w:t>
            </w:r>
          </w:p>
        </w:tc>
      </w:tr>
      <w:tr w:rsidR="00964E81" w:rsidRPr="001D4442" w14:paraId="4AF60673" w14:textId="77777777" w:rsidTr="00C74DA4">
        <w:trPr>
          <w:trHeight w:val="288"/>
        </w:trPr>
        <w:tc>
          <w:tcPr>
            <w:tcW w:w="8359" w:type="dxa"/>
            <w:gridSpan w:val="4"/>
            <w:noWrap/>
            <w:hideMark/>
          </w:tcPr>
          <w:p w14:paraId="45FEF5A9" w14:textId="77777777" w:rsidR="00964E81" w:rsidRPr="001D4442" w:rsidRDefault="00964E81" w:rsidP="00AA77B2">
            <w:pPr>
              <w:pStyle w:val="Estilo1"/>
              <w:spacing w:beforeAutospacing="1" w:afterAutospacing="1"/>
              <w:jc w:val="both"/>
              <w:rPr>
                <w:lang w:val="en-US"/>
              </w:rPr>
            </w:pPr>
            <w:r w:rsidRPr="001D4442">
              <w:rPr>
                <w:b/>
                <w:bCs/>
                <w:lang w:val="en-US"/>
              </w:rPr>
              <w:t>Total 7</w:t>
            </w:r>
          </w:p>
        </w:tc>
        <w:tc>
          <w:tcPr>
            <w:tcW w:w="2268" w:type="dxa"/>
            <w:noWrap/>
            <w:vAlign w:val="center"/>
            <w:hideMark/>
          </w:tcPr>
          <w:p w14:paraId="61231F2C" w14:textId="77777777" w:rsidR="00964E81" w:rsidRPr="001D4442" w:rsidRDefault="00964E81" w:rsidP="00AA77B2">
            <w:pPr>
              <w:pStyle w:val="Estilo1"/>
              <w:spacing w:beforeAutospacing="1" w:afterAutospacing="1"/>
              <w:jc w:val="right"/>
              <w:rPr>
                <w:lang w:val="en-US"/>
              </w:rPr>
            </w:pPr>
            <w:r w:rsidRPr="001D4442">
              <w:rPr>
                <w:lang w:val="en-US"/>
              </w:rPr>
              <w:t>12,810,720.00</w:t>
            </w:r>
          </w:p>
        </w:tc>
        <w:tc>
          <w:tcPr>
            <w:tcW w:w="1842" w:type="dxa"/>
            <w:noWrap/>
            <w:vAlign w:val="center"/>
            <w:hideMark/>
          </w:tcPr>
          <w:p w14:paraId="1B6FD678"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2C837A42" w14:textId="77777777" w:rsidR="00964E81" w:rsidRPr="001D4442" w:rsidRDefault="00964E81" w:rsidP="00AA77B2">
            <w:pPr>
              <w:pStyle w:val="Estilo1"/>
              <w:spacing w:beforeAutospacing="1" w:afterAutospacing="1"/>
              <w:jc w:val="right"/>
              <w:rPr>
                <w:lang w:val="en-US"/>
              </w:rPr>
            </w:pPr>
            <w:r w:rsidRPr="001D4442">
              <w:rPr>
                <w:lang w:val="en-US"/>
              </w:rPr>
              <w:t>12,810,720.00</w:t>
            </w:r>
          </w:p>
        </w:tc>
      </w:tr>
      <w:tr w:rsidR="00964E81" w:rsidRPr="001D4442" w14:paraId="1527905A" w14:textId="77777777" w:rsidTr="00C74DA4">
        <w:trPr>
          <w:trHeight w:val="288"/>
        </w:trPr>
        <w:tc>
          <w:tcPr>
            <w:tcW w:w="988" w:type="dxa"/>
            <w:noWrap/>
            <w:hideMark/>
          </w:tcPr>
          <w:p w14:paraId="5B6246C3" w14:textId="77777777" w:rsidR="00964E81" w:rsidRPr="001D4442" w:rsidRDefault="00964E81" w:rsidP="00AA77B2">
            <w:pPr>
              <w:pStyle w:val="Estilo1"/>
              <w:spacing w:beforeAutospacing="1" w:afterAutospacing="1"/>
              <w:jc w:val="both"/>
              <w:rPr>
                <w:b/>
                <w:bCs/>
                <w:lang w:val="en-US"/>
              </w:rPr>
            </w:pPr>
            <w:r w:rsidRPr="001D4442">
              <w:rPr>
                <w:b/>
                <w:bCs/>
                <w:lang w:val="en-US"/>
              </w:rPr>
              <w:t>8</w:t>
            </w:r>
          </w:p>
        </w:tc>
        <w:tc>
          <w:tcPr>
            <w:tcW w:w="7371" w:type="dxa"/>
            <w:gridSpan w:val="3"/>
            <w:noWrap/>
            <w:hideMark/>
          </w:tcPr>
          <w:p w14:paraId="644190A3" w14:textId="77777777" w:rsidR="00964E81" w:rsidRPr="001D4442" w:rsidRDefault="00964E81" w:rsidP="00AA77B2">
            <w:pPr>
              <w:pStyle w:val="Estilo1"/>
              <w:spacing w:beforeAutospacing="1" w:afterAutospacing="1"/>
              <w:jc w:val="both"/>
              <w:rPr>
                <w:b/>
                <w:bCs/>
                <w:lang w:val="en-US"/>
              </w:rPr>
            </w:pPr>
            <w:r w:rsidRPr="001D4442">
              <w:rPr>
                <w:b/>
                <w:bCs/>
                <w:lang w:val="en-US"/>
              </w:rPr>
              <w:t>Programa de Acción Específico en Atención al Envejecimiento</w:t>
            </w:r>
          </w:p>
        </w:tc>
        <w:tc>
          <w:tcPr>
            <w:tcW w:w="2268" w:type="dxa"/>
            <w:noWrap/>
            <w:vAlign w:val="center"/>
            <w:hideMark/>
          </w:tcPr>
          <w:p w14:paraId="4256A956" w14:textId="77777777" w:rsidR="00964E81" w:rsidRPr="001D4442" w:rsidRDefault="00964E81" w:rsidP="00AA77B2">
            <w:pPr>
              <w:pStyle w:val="Estilo1"/>
              <w:spacing w:beforeAutospacing="1" w:afterAutospacing="1"/>
              <w:jc w:val="right"/>
              <w:rPr>
                <w:b/>
                <w:bCs/>
                <w:lang w:val="en-US"/>
              </w:rPr>
            </w:pPr>
            <w:r w:rsidRPr="001D4442">
              <w:rPr>
                <w:b/>
                <w:bCs/>
                <w:lang w:val="en-US"/>
              </w:rPr>
              <w:t>1,593,040.00</w:t>
            </w:r>
          </w:p>
        </w:tc>
        <w:tc>
          <w:tcPr>
            <w:tcW w:w="1842" w:type="dxa"/>
            <w:noWrap/>
            <w:vAlign w:val="center"/>
            <w:hideMark/>
          </w:tcPr>
          <w:p w14:paraId="11AB2635"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6DE56A2F" w14:textId="77777777" w:rsidR="00964E81" w:rsidRPr="001D4442" w:rsidRDefault="00964E81" w:rsidP="00AA77B2">
            <w:pPr>
              <w:pStyle w:val="Estilo1"/>
              <w:spacing w:beforeAutospacing="1" w:afterAutospacing="1"/>
              <w:jc w:val="right"/>
              <w:rPr>
                <w:b/>
                <w:bCs/>
                <w:lang w:val="en-US"/>
              </w:rPr>
            </w:pPr>
            <w:r w:rsidRPr="001D4442">
              <w:rPr>
                <w:b/>
                <w:bCs/>
                <w:lang w:val="en-US"/>
              </w:rPr>
              <w:t>1,593,040.00</w:t>
            </w:r>
          </w:p>
        </w:tc>
      </w:tr>
      <w:tr w:rsidR="00964E81" w:rsidRPr="001D4442" w14:paraId="38AE53CA" w14:textId="77777777" w:rsidTr="00C74DA4">
        <w:trPr>
          <w:trHeight w:val="288"/>
        </w:trPr>
        <w:tc>
          <w:tcPr>
            <w:tcW w:w="988" w:type="dxa"/>
            <w:noWrap/>
            <w:hideMark/>
          </w:tcPr>
          <w:p w14:paraId="29D9892A" w14:textId="77777777" w:rsidR="00964E81" w:rsidRPr="001D4442" w:rsidRDefault="00964E81" w:rsidP="00AA77B2">
            <w:pPr>
              <w:pStyle w:val="Estilo1"/>
              <w:spacing w:beforeAutospacing="1" w:afterAutospacing="1"/>
              <w:jc w:val="both"/>
              <w:rPr>
                <w:b/>
                <w:bCs/>
                <w:lang w:val="en-US"/>
              </w:rPr>
            </w:pPr>
          </w:p>
        </w:tc>
        <w:tc>
          <w:tcPr>
            <w:tcW w:w="1842" w:type="dxa"/>
            <w:noWrap/>
            <w:hideMark/>
          </w:tcPr>
          <w:p w14:paraId="196FDA24" w14:textId="77777777" w:rsidR="00964E81" w:rsidRPr="001F09B6" w:rsidRDefault="5A1C4A87" w:rsidP="5A1C4A87">
            <w:pPr>
              <w:pStyle w:val="Estilo1"/>
              <w:spacing w:beforeAutospacing="1" w:afterAutospacing="1"/>
              <w:jc w:val="both"/>
              <w:rPr>
                <w:b/>
                <w:bCs/>
                <w:lang w:val="en-US"/>
              </w:rPr>
            </w:pPr>
            <w:r w:rsidRPr="5A1C4A87">
              <w:rPr>
                <w:b/>
                <w:bCs/>
                <w:lang w:val="en-US"/>
              </w:rPr>
              <w:t>8</w:t>
            </w:r>
          </w:p>
        </w:tc>
        <w:tc>
          <w:tcPr>
            <w:tcW w:w="4425" w:type="dxa"/>
            <w:noWrap/>
            <w:hideMark/>
          </w:tcPr>
          <w:p w14:paraId="73104E4C" w14:textId="77777777" w:rsidR="00964E81" w:rsidRPr="001D4442" w:rsidRDefault="00964E81" w:rsidP="00AA77B2">
            <w:pPr>
              <w:pStyle w:val="Estilo1"/>
              <w:spacing w:beforeAutospacing="1" w:afterAutospacing="1"/>
              <w:jc w:val="both"/>
              <w:rPr>
                <w:lang w:val="en-US"/>
              </w:rPr>
            </w:pPr>
            <w:r w:rsidRPr="001D4442">
              <w:rPr>
                <w:lang w:val="en-US"/>
              </w:rPr>
              <w:t>Programa de Acción Específico en Atención al Envejecimiento</w:t>
            </w:r>
          </w:p>
        </w:tc>
        <w:tc>
          <w:tcPr>
            <w:tcW w:w="1104" w:type="dxa"/>
            <w:noWrap/>
            <w:hideMark/>
          </w:tcPr>
          <w:p w14:paraId="5398B4CA" w14:textId="77777777" w:rsidR="00964E81" w:rsidRPr="001D4442" w:rsidRDefault="00964E81" w:rsidP="00AA77B2">
            <w:pPr>
              <w:pStyle w:val="Estilo1"/>
              <w:spacing w:beforeAutospacing="1" w:afterAutospacing="1"/>
              <w:jc w:val="both"/>
              <w:rPr>
                <w:lang w:val="en-US"/>
              </w:rPr>
            </w:pPr>
            <w:r w:rsidRPr="001D4442">
              <w:rPr>
                <w:lang w:val="en-US"/>
              </w:rPr>
              <w:t>OB010</w:t>
            </w:r>
          </w:p>
        </w:tc>
        <w:tc>
          <w:tcPr>
            <w:tcW w:w="2268" w:type="dxa"/>
            <w:noWrap/>
            <w:vAlign w:val="center"/>
            <w:hideMark/>
          </w:tcPr>
          <w:p w14:paraId="245C9AE7" w14:textId="77777777" w:rsidR="00964E81" w:rsidRPr="001D4442" w:rsidRDefault="00964E81" w:rsidP="00AA77B2">
            <w:pPr>
              <w:pStyle w:val="Estilo1"/>
              <w:spacing w:beforeAutospacing="1" w:afterAutospacing="1"/>
              <w:jc w:val="right"/>
              <w:rPr>
                <w:lang w:val="en-US"/>
              </w:rPr>
            </w:pPr>
            <w:r w:rsidRPr="001D4442">
              <w:rPr>
                <w:lang w:val="en-US"/>
              </w:rPr>
              <w:t>1,593,040.00</w:t>
            </w:r>
          </w:p>
        </w:tc>
        <w:tc>
          <w:tcPr>
            <w:tcW w:w="1842" w:type="dxa"/>
            <w:noWrap/>
            <w:vAlign w:val="center"/>
            <w:hideMark/>
          </w:tcPr>
          <w:p w14:paraId="0FAF4A84"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52CA5F14" w14:textId="77777777" w:rsidR="00964E81" w:rsidRPr="001D4442" w:rsidRDefault="00964E81" w:rsidP="00AA77B2">
            <w:pPr>
              <w:pStyle w:val="Estilo1"/>
              <w:spacing w:beforeAutospacing="1" w:afterAutospacing="1"/>
              <w:jc w:val="right"/>
              <w:rPr>
                <w:lang w:val="en-US"/>
              </w:rPr>
            </w:pPr>
            <w:r w:rsidRPr="001D4442">
              <w:rPr>
                <w:lang w:val="en-US"/>
              </w:rPr>
              <w:t>1,593,040.00</w:t>
            </w:r>
          </w:p>
        </w:tc>
      </w:tr>
      <w:tr w:rsidR="00964E81" w:rsidRPr="001D4442" w14:paraId="7370EB41" w14:textId="77777777" w:rsidTr="00C74DA4">
        <w:trPr>
          <w:trHeight w:val="288"/>
        </w:trPr>
        <w:tc>
          <w:tcPr>
            <w:tcW w:w="8359" w:type="dxa"/>
            <w:gridSpan w:val="4"/>
            <w:noWrap/>
            <w:hideMark/>
          </w:tcPr>
          <w:p w14:paraId="12D137D7" w14:textId="77777777" w:rsidR="00964E81" w:rsidRPr="001D4442" w:rsidRDefault="00964E81" w:rsidP="00AA77B2">
            <w:pPr>
              <w:pStyle w:val="Estilo1"/>
              <w:spacing w:beforeAutospacing="1" w:afterAutospacing="1"/>
              <w:jc w:val="both"/>
              <w:rPr>
                <w:lang w:val="en-US"/>
              </w:rPr>
            </w:pPr>
            <w:r w:rsidRPr="001D4442">
              <w:rPr>
                <w:b/>
                <w:bCs/>
                <w:lang w:val="en-US"/>
              </w:rPr>
              <w:t>Total 8</w:t>
            </w:r>
          </w:p>
        </w:tc>
        <w:tc>
          <w:tcPr>
            <w:tcW w:w="2268" w:type="dxa"/>
            <w:noWrap/>
            <w:vAlign w:val="center"/>
            <w:hideMark/>
          </w:tcPr>
          <w:p w14:paraId="7F57E335" w14:textId="77777777" w:rsidR="00964E81" w:rsidRPr="001D4442" w:rsidRDefault="00964E81" w:rsidP="00AA77B2">
            <w:pPr>
              <w:pStyle w:val="Estilo1"/>
              <w:spacing w:beforeAutospacing="1" w:afterAutospacing="1"/>
              <w:jc w:val="right"/>
              <w:rPr>
                <w:lang w:val="en-US"/>
              </w:rPr>
            </w:pPr>
            <w:r w:rsidRPr="001D4442">
              <w:rPr>
                <w:lang w:val="en-US"/>
              </w:rPr>
              <w:t>1,593,040.00</w:t>
            </w:r>
          </w:p>
        </w:tc>
        <w:tc>
          <w:tcPr>
            <w:tcW w:w="1842" w:type="dxa"/>
            <w:noWrap/>
            <w:vAlign w:val="center"/>
            <w:hideMark/>
          </w:tcPr>
          <w:p w14:paraId="69B4599E"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46DEFBDB" w14:textId="77777777" w:rsidR="00964E81" w:rsidRPr="001D4442" w:rsidRDefault="00964E81" w:rsidP="00AA77B2">
            <w:pPr>
              <w:pStyle w:val="Estilo1"/>
              <w:spacing w:beforeAutospacing="1" w:afterAutospacing="1"/>
              <w:jc w:val="right"/>
              <w:rPr>
                <w:lang w:val="en-US"/>
              </w:rPr>
            </w:pPr>
            <w:r w:rsidRPr="001D4442">
              <w:rPr>
                <w:lang w:val="en-US"/>
              </w:rPr>
              <w:t>1,593,040.00</w:t>
            </w:r>
          </w:p>
        </w:tc>
      </w:tr>
      <w:tr w:rsidR="00964E81" w:rsidRPr="001D4442" w14:paraId="19BA2BAA" w14:textId="77777777" w:rsidTr="00C74DA4">
        <w:trPr>
          <w:trHeight w:val="288"/>
        </w:trPr>
        <w:tc>
          <w:tcPr>
            <w:tcW w:w="8359" w:type="dxa"/>
            <w:gridSpan w:val="4"/>
            <w:noWrap/>
            <w:hideMark/>
          </w:tcPr>
          <w:p w14:paraId="4DFE0FA1" w14:textId="77777777" w:rsidR="00964E81" w:rsidRPr="001D4442" w:rsidRDefault="00964E81" w:rsidP="00AA77B2">
            <w:pPr>
              <w:pStyle w:val="Estilo1"/>
              <w:spacing w:beforeAutospacing="1" w:afterAutospacing="1"/>
              <w:jc w:val="both"/>
              <w:rPr>
                <w:lang w:val="en-US"/>
              </w:rPr>
            </w:pPr>
            <w:r w:rsidRPr="001D4442">
              <w:rPr>
                <w:b/>
                <w:bCs/>
                <w:lang w:val="en-US"/>
              </w:rPr>
              <w:t>U009 Vigilancia epidemiológica</w:t>
            </w:r>
          </w:p>
        </w:tc>
        <w:tc>
          <w:tcPr>
            <w:tcW w:w="2268" w:type="dxa"/>
            <w:noWrap/>
            <w:vAlign w:val="center"/>
            <w:hideMark/>
          </w:tcPr>
          <w:p w14:paraId="26AA6670" w14:textId="77777777" w:rsidR="00964E81" w:rsidRPr="001D4442" w:rsidRDefault="00964E81" w:rsidP="00AA77B2">
            <w:pPr>
              <w:pStyle w:val="Estilo1"/>
              <w:spacing w:beforeAutospacing="1" w:afterAutospacing="1"/>
              <w:jc w:val="right"/>
              <w:rPr>
                <w:b/>
                <w:bCs/>
                <w:lang w:val="en-US"/>
              </w:rPr>
            </w:pPr>
            <w:r w:rsidRPr="001D4442">
              <w:rPr>
                <w:b/>
                <w:bCs/>
                <w:lang w:val="en-US"/>
              </w:rPr>
              <w:t>11,504,030.60</w:t>
            </w:r>
          </w:p>
        </w:tc>
        <w:tc>
          <w:tcPr>
            <w:tcW w:w="1842" w:type="dxa"/>
            <w:noWrap/>
            <w:vAlign w:val="center"/>
            <w:hideMark/>
          </w:tcPr>
          <w:p w14:paraId="72288D15" w14:textId="77777777" w:rsidR="00964E81" w:rsidRPr="001D4442" w:rsidRDefault="00964E81" w:rsidP="00AA77B2">
            <w:pPr>
              <w:pStyle w:val="Estilo1"/>
              <w:spacing w:beforeAutospacing="1" w:afterAutospacing="1"/>
              <w:jc w:val="right"/>
              <w:rPr>
                <w:b/>
                <w:bCs/>
                <w:lang w:val="en-US"/>
              </w:rPr>
            </w:pPr>
            <w:r w:rsidRPr="001D4442">
              <w:rPr>
                <w:b/>
                <w:bCs/>
                <w:lang w:val="en-US"/>
              </w:rPr>
              <w:t>9,218,222.92</w:t>
            </w:r>
          </w:p>
        </w:tc>
        <w:tc>
          <w:tcPr>
            <w:tcW w:w="1770" w:type="dxa"/>
            <w:noWrap/>
            <w:vAlign w:val="center"/>
            <w:hideMark/>
          </w:tcPr>
          <w:p w14:paraId="18B959E4" w14:textId="77777777" w:rsidR="00964E81" w:rsidRPr="001D4442" w:rsidRDefault="00964E81" w:rsidP="00AA77B2">
            <w:pPr>
              <w:pStyle w:val="Estilo1"/>
              <w:spacing w:beforeAutospacing="1" w:afterAutospacing="1"/>
              <w:jc w:val="right"/>
              <w:rPr>
                <w:b/>
                <w:bCs/>
                <w:lang w:val="en-US"/>
              </w:rPr>
            </w:pPr>
            <w:r w:rsidRPr="001D4442">
              <w:rPr>
                <w:b/>
                <w:bCs/>
                <w:lang w:val="en-US"/>
              </w:rPr>
              <w:t>20,722,253.52</w:t>
            </w:r>
          </w:p>
        </w:tc>
      </w:tr>
      <w:tr w:rsidR="00964E81" w:rsidRPr="001D4442" w14:paraId="3DF5BAFB" w14:textId="77777777" w:rsidTr="00C74DA4">
        <w:trPr>
          <w:trHeight w:val="288"/>
        </w:trPr>
        <w:tc>
          <w:tcPr>
            <w:tcW w:w="988" w:type="dxa"/>
            <w:noWrap/>
            <w:hideMark/>
          </w:tcPr>
          <w:p w14:paraId="1629D634" w14:textId="77777777" w:rsidR="00964E81" w:rsidRPr="001D4442" w:rsidRDefault="00964E81" w:rsidP="00AA77B2">
            <w:pPr>
              <w:pStyle w:val="Estilo1"/>
              <w:spacing w:beforeAutospacing="1" w:afterAutospacing="1"/>
              <w:jc w:val="both"/>
              <w:rPr>
                <w:b/>
                <w:bCs/>
                <w:lang w:val="en-US"/>
              </w:rPr>
            </w:pPr>
            <w:r w:rsidRPr="001D4442">
              <w:rPr>
                <w:b/>
                <w:bCs/>
                <w:lang w:val="en-US"/>
              </w:rPr>
              <w:t>1</w:t>
            </w:r>
          </w:p>
        </w:tc>
        <w:tc>
          <w:tcPr>
            <w:tcW w:w="7371" w:type="dxa"/>
            <w:gridSpan w:val="3"/>
            <w:noWrap/>
            <w:hideMark/>
          </w:tcPr>
          <w:p w14:paraId="5E0B3A44" w14:textId="77777777" w:rsidR="00964E81" w:rsidRPr="001D4442" w:rsidRDefault="00964E81" w:rsidP="00AA77B2">
            <w:pPr>
              <w:pStyle w:val="Estilo1"/>
              <w:spacing w:beforeAutospacing="1" w:afterAutospacing="1"/>
              <w:jc w:val="both"/>
              <w:rPr>
                <w:b/>
                <w:bCs/>
                <w:lang w:val="en-US"/>
              </w:rPr>
            </w:pPr>
            <w:r w:rsidRPr="001D4442">
              <w:rPr>
                <w:b/>
                <w:bCs/>
                <w:lang w:val="en-US"/>
              </w:rPr>
              <w:t>Prevención y Control de Enfermedades Zoonóticas y Emergentes</w:t>
            </w:r>
          </w:p>
        </w:tc>
        <w:tc>
          <w:tcPr>
            <w:tcW w:w="2268" w:type="dxa"/>
            <w:noWrap/>
            <w:vAlign w:val="center"/>
            <w:hideMark/>
          </w:tcPr>
          <w:p w14:paraId="6FC73770" w14:textId="77777777" w:rsidR="00964E81" w:rsidRPr="001D4442" w:rsidRDefault="00964E81" w:rsidP="00AA77B2">
            <w:pPr>
              <w:pStyle w:val="Estilo1"/>
              <w:spacing w:beforeAutospacing="1" w:afterAutospacing="1"/>
              <w:jc w:val="right"/>
              <w:rPr>
                <w:b/>
                <w:bCs/>
                <w:lang w:val="en-US"/>
              </w:rPr>
            </w:pPr>
            <w:r w:rsidRPr="001D4442">
              <w:rPr>
                <w:b/>
                <w:bCs/>
                <w:lang w:val="en-US"/>
              </w:rPr>
              <w:t>40,000.00</w:t>
            </w:r>
          </w:p>
        </w:tc>
        <w:tc>
          <w:tcPr>
            <w:tcW w:w="1842" w:type="dxa"/>
            <w:noWrap/>
            <w:vAlign w:val="center"/>
            <w:hideMark/>
          </w:tcPr>
          <w:p w14:paraId="48A6C3BD"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40B013D5" w14:textId="77777777" w:rsidR="00964E81" w:rsidRPr="001D4442" w:rsidRDefault="00964E81" w:rsidP="00AA77B2">
            <w:pPr>
              <w:pStyle w:val="Estilo1"/>
              <w:spacing w:beforeAutospacing="1" w:afterAutospacing="1"/>
              <w:jc w:val="right"/>
              <w:rPr>
                <w:b/>
                <w:bCs/>
                <w:lang w:val="en-US"/>
              </w:rPr>
            </w:pPr>
            <w:r w:rsidRPr="001D4442">
              <w:rPr>
                <w:b/>
                <w:bCs/>
                <w:lang w:val="en-US"/>
              </w:rPr>
              <w:t>40,000.00</w:t>
            </w:r>
          </w:p>
        </w:tc>
      </w:tr>
      <w:tr w:rsidR="00964E81" w:rsidRPr="001D4442" w14:paraId="15D029D1" w14:textId="77777777" w:rsidTr="00C74DA4">
        <w:trPr>
          <w:trHeight w:val="288"/>
        </w:trPr>
        <w:tc>
          <w:tcPr>
            <w:tcW w:w="988" w:type="dxa"/>
            <w:noWrap/>
            <w:hideMark/>
          </w:tcPr>
          <w:p w14:paraId="1712F88B" w14:textId="77777777" w:rsidR="00964E81" w:rsidRPr="001D4442" w:rsidRDefault="00964E81" w:rsidP="00AA77B2">
            <w:pPr>
              <w:pStyle w:val="Estilo1"/>
              <w:spacing w:beforeAutospacing="1" w:afterAutospacing="1"/>
              <w:jc w:val="both"/>
              <w:rPr>
                <w:b/>
                <w:bCs/>
                <w:lang w:val="en-US"/>
              </w:rPr>
            </w:pPr>
          </w:p>
        </w:tc>
        <w:tc>
          <w:tcPr>
            <w:tcW w:w="1842" w:type="dxa"/>
            <w:noWrap/>
            <w:hideMark/>
          </w:tcPr>
          <w:p w14:paraId="4DD5994D" w14:textId="77777777" w:rsidR="00964E81" w:rsidRPr="001F09B6" w:rsidRDefault="5A1C4A87" w:rsidP="5A1C4A87">
            <w:pPr>
              <w:pStyle w:val="Estilo1"/>
              <w:spacing w:beforeAutospacing="1" w:afterAutospacing="1"/>
              <w:jc w:val="both"/>
              <w:rPr>
                <w:b/>
                <w:bCs/>
                <w:lang w:val="en-US"/>
              </w:rPr>
            </w:pPr>
            <w:r w:rsidRPr="5A1C4A87">
              <w:rPr>
                <w:b/>
                <w:bCs/>
                <w:lang w:val="en-US"/>
              </w:rPr>
              <w:t>1</w:t>
            </w:r>
          </w:p>
        </w:tc>
        <w:tc>
          <w:tcPr>
            <w:tcW w:w="4425" w:type="dxa"/>
            <w:noWrap/>
            <w:hideMark/>
          </w:tcPr>
          <w:p w14:paraId="166710A4" w14:textId="77777777" w:rsidR="00964E81" w:rsidRPr="001D4442" w:rsidRDefault="00964E81" w:rsidP="00AA77B2">
            <w:pPr>
              <w:pStyle w:val="Estilo1"/>
              <w:spacing w:beforeAutospacing="1" w:afterAutospacing="1"/>
              <w:jc w:val="both"/>
              <w:rPr>
                <w:lang w:val="en-US"/>
              </w:rPr>
            </w:pPr>
            <w:r w:rsidRPr="001D4442">
              <w:rPr>
                <w:lang w:val="en-US"/>
              </w:rPr>
              <w:t>Prevención y Control de Enfermedades Zoonóticas y Emergentes</w:t>
            </w:r>
          </w:p>
        </w:tc>
        <w:tc>
          <w:tcPr>
            <w:tcW w:w="1104" w:type="dxa"/>
            <w:noWrap/>
            <w:hideMark/>
          </w:tcPr>
          <w:p w14:paraId="0AF62C1D" w14:textId="77777777" w:rsidR="00964E81" w:rsidRPr="001D4442" w:rsidRDefault="00964E81" w:rsidP="00AA77B2">
            <w:pPr>
              <w:pStyle w:val="Estilo1"/>
              <w:spacing w:beforeAutospacing="1" w:afterAutospacing="1"/>
              <w:jc w:val="both"/>
              <w:rPr>
                <w:lang w:val="en-US"/>
              </w:rPr>
            </w:pPr>
            <w:r w:rsidRPr="001D4442">
              <w:rPr>
                <w:lang w:val="en-US"/>
              </w:rPr>
              <w:t>EE070</w:t>
            </w:r>
          </w:p>
        </w:tc>
        <w:tc>
          <w:tcPr>
            <w:tcW w:w="2268" w:type="dxa"/>
            <w:noWrap/>
            <w:vAlign w:val="center"/>
            <w:hideMark/>
          </w:tcPr>
          <w:p w14:paraId="2107016B" w14:textId="77777777" w:rsidR="00964E81" w:rsidRPr="001D4442" w:rsidRDefault="00964E81" w:rsidP="00AA77B2">
            <w:pPr>
              <w:pStyle w:val="Estilo1"/>
              <w:spacing w:beforeAutospacing="1" w:afterAutospacing="1"/>
              <w:jc w:val="right"/>
              <w:rPr>
                <w:lang w:val="en-US"/>
              </w:rPr>
            </w:pPr>
            <w:r w:rsidRPr="001D4442">
              <w:rPr>
                <w:lang w:val="en-US"/>
              </w:rPr>
              <w:t>40,000.00</w:t>
            </w:r>
          </w:p>
        </w:tc>
        <w:tc>
          <w:tcPr>
            <w:tcW w:w="1842" w:type="dxa"/>
            <w:noWrap/>
            <w:vAlign w:val="center"/>
            <w:hideMark/>
          </w:tcPr>
          <w:p w14:paraId="24CE3825"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164CA7DB" w14:textId="77777777" w:rsidR="00964E81" w:rsidRPr="001D4442" w:rsidRDefault="00964E81" w:rsidP="00AA77B2">
            <w:pPr>
              <w:pStyle w:val="Estilo1"/>
              <w:spacing w:beforeAutospacing="1" w:afterAutospacing="1"/>
              <w:jc w:val="right"/>
              <w:rPr>
                <w:lang w:val="en-US"/>
              </w:rPr>
            </w:pPr>
            <w:r w:rsidRPr="001D4442">
              <w:rPr>
                <w:lang w:val="en-US"/>
              </w:rPr>
              <w:t>40,000.00</w:t>
            </w:r>
          </w:p>
        </w:tc>
      </w:tr>
      <w:tr w:rsidR="00964E81" w:rsidRPr="001D4442" w14:paraId="44E50BC1" w14:textId="77777777" w:rsidTr="00C74DA4">
        <w:trPr>
          <w:trHeight w:val="288"/>
        </w:trPr>
        <w:tc>
          <w:tcPr>
            <w:tcW w:w="8359" w:type="dxa"/>
            <w:gridSpan w:val="4"/>
            <w:noWrap/>
            <w:hideMark/>
          </w:tcPr>
          <w:p w14:paraId="6DE105AC" w14:textId="77777777" w:rsidR="00964E81" w:rsidRPr="001D4442" w:rsidRDefault="00964E81" w:rsidP="00AA77B2">
            <w:pPr>
              <w:pStyle w:val="Estilo1"/>
              <w:spacing w:beforeAutospacing="1" w:afterAutospacing="1"/>
              <w:jc w:val="both"/>
              <w:rPr>
                <w:lang w:val="en-US"/>
              </w:rPr>
            </w:pPr>
            <w:r w:rsidRPr="001D4442">
              <w:rPr>
                <w:b/>
                <w:bCs/>
                <w:lang w:val="en-US"/>
              </w:rPr>
              <w:t>Total 1</w:t>
            </w:r>
          </w:p>
        </w:tc>
        <w:tc>
          <w:tcPr>
            <w:tcW w:w="2268" w:type="dxa"/>
            <w:noWrap/>
            <w:vAlign w:val="center"/>
            <w:hideMark/>
          </w:tcPr>
          <w:p w14:paraId="6CA39403" w14:textId="77777777" w:rsidR="00964E81" w:rsidRPr="001D4442" w:rsidRDefault="00964E81" w:rsidP="00AA77B2">
            <w:pPr>
              <w:pStyle w:val="Estilo1"/>
              <w:spacing w:beforeAutospacing="1" w:afterAutospacing="1"/>
              <w:jc w:val="right"/>
              <w:rPr>
                <w:lang w:val="en-US"/>
              </w:rPr>
            </w:pPr>
            <w:r w:rsidRPr="001D4442">
              <w:rPr>
                <w:lang w:val="en-US"/>
              </w:rPr>
              <w:t>40,000.00</w:t>
            </w:r>
          </w:p>
        </w:tc>
        <w:tc>
          <w:tcPr>
            <w:tcW w:w="1842" w:type="dxa"/>
            <w:noWrap/>
            <w:vAlign w:val="center"/>
            <w:hideMark/>
          </w:tcPr>
          <w:p w14:paraId="5A723318"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6A1F113C" w14:textId="77777777" w:rsidR="00964E81" w:rsidRPr="001D4442" w:rsidRDefault="00964E81" w:rsidP="00AA77B2">
            <w:pPr>
              <w:pStyle w:val="Estilo1"/>
              <w:spacing w:beforeAutospacing="1" w:afterAutospacing="1"/>
              <w:jc w:val="right"/>
              <w:rPr>
                <w:lang w:val="en-US"/>
              </w:rPr>
            </w:pPr>
            <w:r w:rsidRPr="001D4442">
              <w:rPr>
                <w:lang w:val="en-US"/>
              </w:rPr>
              <w:t>40,000.00</w:t>
            </w:r>
          </w:p>
        </w:tc>
      </w:tr>
      <w:tr w:rsidR="00964E81" w:rsidRPr="001D4442" w14:paraId="73573AD6" w14:textId="77777777" w:rsidTr="00C74DA4">
        <w:trPr>
          <w:trHeight w:val="288"/>
        </w:trPr>
        <w:tc>
          <w:tcPr>
            <w:tcW w:w="988" w:type="dxa"/>
            <w:noWrap/>
            <w:hideMark/>
          </w:tcPr>
          <w:p w14:paraId="2200C69A" w14:textId="77777777" w:rsidR="00964E81" w:rsidRPr="001D4442" w:rsidRDefault="00964E81" w:rsidP="00AA77B2">
            <w:pPr>
              <w:pStyle w:val="Estilo1"/>
              <w:spacing w:beforeAutospacing="1" w:afterAutospacing="1"/>
              <w:jc w:val="both"/>
              <w:rPr>
                <w:b/>
                <w:bCs/>
                <w:lang w:val="en-US"/>
              </w:rPr>
            </w:pPr>
            <w:r w:rsidRPr="001D4442">
              <w:rPr>
                <w:b/>
                <w:bCs/>
                <w:lang w:val="en-US"/>
              </w:rPr>
              <w:t>2</w:t>
            </w:r>
          </w:p>
        </w:tc>
        <w:tc>
          <w:tcPr>
            <w:tcW w:w="7371" w:type="dxa"/>
            <w:gridSpan w:val="3"/>
            <w:noWrap/>
            <w:hideMark/>
          </w:tcPr>
          <w:p w14:paraId="12CFD378" w14:textId="77777777" w:rsidR="00964E81" w:rsidRPr="001D4442" w:rsidRDefault="00964E81" w:rsidP="00AA77B2">
            <w:pPr>
              <w:pStyle w:val="Estilo1"/>
              <w:spacing w:beforeAutospacing="1" w:afterAutospacing="1"/>
              <w:jc w:val="both"/>
              <w:rPr>
                <w:b/>
                <w:bCs/>
                <w:lang w:val="en-US"/>
              </w:rPr>
            </w:pPr>
            <w:r w:rsidRPr="001D4442">
              <w:rPr>
                <w:b/>
                <w:bCs/>
                <w:lang w:val="en-US"/>
              </w:rPr>
              <w:t>Control de Enfermedades Transmitidas por Vectores e Intoxicación por Veneno de Artrópodos</w:t>
            </w:r>
          </w:p>
        </w:tc>
        <w:tc>
          <w:tcPr>
            <w:tcW w:w="2268" w:type="dxa"/>
            <w:noWrap/>
            <w:vAlign w:val="center"/>
            <w:hideMark/>
          </w:tcPr>
          <w:p w14:paraId="49F06E0C" w14:textId="77777777" w:rsidR="00964E81" w:rsidRPr="001D4442" w:rsidRDefault="00964E81" w:rsidP="00AA77B2">
            <w:pPr>
              <w:pStyle w:val="Estilo1"/>
              <w:spacing w:beforeAutospacing="1" w:afterAutospacing="1"/>
              <w:jc w:val="right"/>
              <w:rPr>
                <w:b/>
                <w:bCs/>
                <w:lang w:val="en-US"/>
              </w:rPr>
            </w:pPr>
            <w:r w:rsidRPr="001D4442">
              <w:rPr>
                <w:b/>
                <w:bCs/>
                <w:lang w:val="en-US"/>
              </w:rPr>
              <w:t>10,066,678.00</w:t>
            </w:r>
          </w:p>
        </w:tc>
        <w:tc>
          <w:tcPr>
            <w:tcW w:w="1842" w:type="dxa"/>
            <w:noWrap/>
            <w:vAlign w:val="center"/>
            <w:hideMark/>
          </w:tcPr>
          <w:p w14:paraId="27BA98D4" w14:textId="77777777" w:rsidR="00964E81" w:rsidRPr="001D4442" w:rsidRDefault="00964E81" w:rsidP="00AA77B2">
            <w:pPr>
              <w:pStyle w:val="Estilo1"/>
              <w:spacing w:beforeAutospacing="1" w:afterAutospacing="1"/>
              <w:jc w:val="right"/>
              <w:rPr>
                <w:b/>
                <w:bCs/>
                <w:lang w:val="en-US"/>
              </w:rPr>
            </w:pPr>
            <w:r w:rsidRPr="001D4442">
              <w:rPr>
                <w:b/>
                <w:bCs/>
                <w:lang w:val="en-US"/>
              </w:rPr>
              <w:t>9,218,222.92</w:t>
            </w:r>
          </w:p>
        </w:tc>
        <w:tc>
          <w:tcPr>
            <w:tcW w:w="1770" w:type="dxa"/>
            <w:noWrap/>
            <w:vAlign w:val="center"/>
            <w:hideMark/>
          </w:tcPr>
          <w:p w14:paraId="3C85C805" w14:textId="77777777" w:rsidR="00964E81" w:rsidRPr="001D4442" w:rsidRDefault="00964E81" w:rsidP="00AA77B2">
            <w:pPr>
              <w:pStyle w:val="Estilo1"/>
              <w:spacing w:beforeAutospacing="1" w:afterAutospacing="1"/>
              <w:jc w:val="right"/>
              <w:rPr>
                <w:b/>
                <w:bCs/>
                <w:lang w:val="en-US"/>
              </w:rPr>
            </w:pPr>
            <w:r w:rsidRPr="001D4442">
              <w:rPr>
                <w:b/>
                <w:bCs/>
                <w:lang w:val="en-US"/>
              </w:rPr>
              <w:t>19,284,900.92</w:t>
            </w:r>
          </w:p>
        </w:tc>
      </w:tr>
      <w:tr w:rsidR="00964E81" w:rsidRPr="001D4442" w14:paraId="5D2E228A" w14:textId="77777777" w:rsidTr="00C74DA4">
        <w:trPr>
          <w:trHeight w:val="288"/>
        </w:trPr>
        <w:tc>
          <w:tcPr>
            <w:tcW w:w="988" w:type="dxa"/>
            <w:noWrap/>
            <w:hideMark/>
          </w:tcPr>
          <w:p w14:paraId="74790778" w14:textId="77777777" w:rsidR="00964E81" w:rsidRPr="001D4442" w:rsidRDefault="00964E81" w:rsidP="00AA77B2">
            <w:pPr>
              <w:pStyle w:val="Estilo1"/>
              <w:spacing w:beforeAutospacing="1" w:afterAutospacing="1"/>
              <w:jc w:val="both"/>
              <w:rPr>
                <w:b/>
                <w:bCs/>
                <w:lang w:val="en-US"/>
              </w:rPr>
            </w:pPr>
          </w:p>
        </w:tc>
        <w:tc>
          <w:tcPr>
            <w:tcW w:w="1842" w:type="dxa"/>
            <w:noWrap/>
            <w:hideMark/>
          </w:tcPr>
          <w:p w14:paraId="62207DCE" w14:textId="77777777" w:rsidR="00964E81" w:rsidRPr="001F09B6" w:rsidRDefault="5A1C4A87" w:rsidP="5A1C4A87">
            <w:pPr>
              <w:pStyle w:val="Estilo1"/>
              <w:spacing w:beforeAutospacing="1" w:afterAutospacing="1"/>
              <w:jc w:val="both"/>
              <w:rPr>
                <w:b/>
                <w:bCs/>
                <w:lang w:val="en-US"/>
              </w:rPr>
            </w:pPr>
            <w:r w:rsidRPr="5A1C4A87">
              <w:rPr>
                <w:b/>
                <w:bCs/>
                <w:lang w:val="en-US"/>
              </w:rPr>
              <w:t>2</w:t>
            </w:r>
          </w:p>
        </w:tc>
        <w:tc>
          <w:tcPr>
            <w:tcW w:w="4425" w:type="dxa"/>
            <w:noWrap/>
            <w:hideMark/>
          </w:tcPr>
          <w:p w14:paraId="13872161" w14:textId="77777777" w:rsidR="00964E81" w:rsidRPr="001D4442" w:rsidRDefault="00964E81" w:rsidP="00AA77B2">
            <w:pPr>
              <w:pStyle w:val="Estilo1"/>
              <w:spacing w:beforeAutospacing="1" w:afterAutospacing="1"/>
              <w:jc w:val="both"/>
              <w:rPr>
                <w:lang w:val="en-US"/>
              </w:rPr>
            </w:pPr>
            <w:r w:rsidRPr="001D4442">
              <w:rPr>
                <w:lang w:val="en-US"/>
              </w:rPr>
              <w:t>Enfermedad de Chagas</w:t>
            </w:r>
          </w:p>
        </w:tc>
        <w:tc>
          <w:tcPr>
            <w:tcW w:w="1104" w:type="dxa"/>
            <w:noWrap/>
            <w:hideMark/>
          </w:tcPr>
          <w:p w14:paraId="42183C09" w14:textId="77777777" w:rsidR="00964E81" w:rsidRPr="001D4442" w:rsidRDefault="00964E81" w:rsidP="00AA77B2">
            <w:pPr>
              <w:pStyle w:val="Estilo1"/>
              <w:spacing w:beforeAutospacing="1" w:afterAutospacing="1"/>
              <w:jc w:val="both"/>
              <w:rPr>
                <w:lang w:val="en-US"/>
              </w:rPr>
            </w:pPr>
            <w:r w:rsidRPr="001D4442">
              <w:rPr>
                <w:lang w:val="en-US"/>
              </w:rPr>
              <w:t>EE020</w:t>
            </w:r>
          </w:p>
        </w:tc>
        <w:tc>
          <w:tcPr>
            <w:tcW w:w="2268" w:type="dxa"/>
            <w:noWrap/>
            <w:vAlign w:val="center"/>
            <w:hideMark/>
          </w:tcPr>
          <w:p w14:paraId="36C40F25" w14:textId="77777777" w:rsidR="00964E81" w:rsidRPr="001D4442" w:rsidRDefault="00964E81" w:rsidP="00AA77B2">
            <w:pPr>
              <w:pStyle w:val="Estilo1"/>
              <w:spacing w:beforeAutospacing="1" w:afterAutospacing="1"/>
              <w:jc w:val="right"/>
              <w:rPr>
                <w:lang w:val="en-US"/>
              </w:rPr>
            </w:pPr>
            <w:r w:rsidRPr="001D4442">
              <w:rPr>
                <w:lang w:val="en-US"/>
              </w:rPr>
              <w:t>609,060.00</w:t>
            </w:r>
          </w:p>
        </w:tc>
        <w:tc>
          <w:tcPr>
            <w:tcW w:w="1842" w:type="dxa"/>
            <w:noWrap/>
            <w:vAlign w:val="center"/>
            <w:hideMark/>
          </w:tcPr>
          <w:p w14:paraId="1A85CB2C"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19D00A76" w14:textId="77777777" w:rsidR="00964E81" w:rsidRPr="001D4442" w:rsidRDefault="00964E81" w:rsidP="00AA77B2">
            <w:pPr>
              <w:pStyle w:val="Estilo1"/>
              <w:spacing w:beforeAutospacing="1" w:afterAutospacing="1"/>
              <w:jc w:val="right"/>
              <w:rPr>
                <w:lang w:val="en-US"/>
              </w:rPr>
            </w:pPr>
            <w:r w:rsidRPr="001D4442">
              <w:rPr>
                <w:lang w:val="en-US"/>
              </w:rPr>
              <w:t>609,060.00</w:t>
            </w:r>
          </w:p>
        </w:tc>
      </w:tr>
      <w:tr w:rsidR="00964E81" w:rsidRPr="001D4442" w14:paraId="7FB3FE8B" w14:textId="77777777" w:rsidTr="00C74DA4">
        <w:trPr>
          <w:trHeight w:val="288"/>
        </w:trPr>
        <w:tc>
          <w:tcPr>
            <w:tcW w:w="988" w:type="dxa"/>
            <w:noWrap/>
            <w:hideMark/>
          </w:tcPr>
          <w:p w14:paraId="4DEFE186" w14:textId="77777777" w:rsidR="00964E81" w:rsidRPr="001D4442" w:rsidRDefault="00964E81" w:rsidP="00AA77B2">
            <w:pPr>
              <w:pStyle w:val="Estilo1"/>
              <w:spacing w:beforeAutospacing="1" w:afterAutospacing="1"/>
              <w:jc w:val="both"/>
              <w:rPr>
                <w:lang w:val="en-US"/>
              </w:rPr>
            </w:pPr>
          </w:p>
        </w:tc>
        <w:tc>
          <w:tcPr>
            <w:tcW w:w="1842" w:type="dxa"/>
            <w:noWrap/>
            <w:hideMark/>
          </w:tcPr>
          <w:p w14:paraId="06AB9FE9" w14:textId="77777777" w:rsidR="00964E81" w:rsidRPr="001F09B6" w:rsidRDefault="5A1C4A87" w:rsidP="5A1C4A87">
            <w:pPr>
              <w:pStyle w:val="Estilo1"/>
              <w:spacing w:beforeAutospacing="1" w:afterAutospacing="1"/>
              <w:jc w:val="both"/>
              <w:rPr>
                <w:b/>
                <w:bCs/>
                <w:lang w:val="en-US"/>
              </w:rPr>
            </w:pPr>
            <w:r w:rsidRPr="5A1C4A87">
              <w:rPr>
                <w:b/>
                <w:bCs/>
                <w:lang w:val="en-US"/>
              </w:rPr>
              <w:t>4</w:t>
            </w:r>
          </w:p>
        </w:tc>
        <w:tc>
          <w:tcPr>
            <w:tcW w:w="4425" w:type="dxa"/>
            <w:noWrap/>
            <w:hideMark/>
          </w:tcPr>
          <w:p w14:paraId="0122530A" w14:textId="77777777" w:rsidR="00964E81" w:rsidRPr="001D4442" w:rsidRDefault="00964E81" w:rsidP="00AA77B2">
            <w:pPr>
              <w:pStyle w:val="Estilo1"/>
              <w:spacing w:beforeAutospacing="1" w:afterAutospacing="1"/>
              <w:jc w:val="both"/>
              <w:rPr>
                <w:lang w:val="en-US"/>
              </w:rPr>
            </w:pPr>
            <w:r w:rsidRPr="001D4442">
              <w:rPr>
                <w:lang w:val="en-US"/>
              </w:rPr>
              <w:t>Intoxicación por Artrópodos</w:t>
            </w:r>
          </w:p>
        </w:tc>
        <w:tc>
          <w:tcPr>
            <w:tcW w:w="1104" w:type="dxa"/>
            <w:noWrap/>
            <w:hideMark/>
          </w:tcPr>
          <w:p w14:paraId="1CD84C40" w14:textId="77777777" w:rsidR="00964E81" w:rsidRPr="001D4442" w:rsidRDefault="00964E81" w:rsidP="00AA77B2">
            <w:pPr>
              <w:pStyle w:val="Estilo1"/>
              <w:spacing w:beforeAutospacing="1" w:afterAutospacing="1"/>
              <w:jc w:val="both"/>
              <w:rPr>
                <w:lang w:val="en-US"/>
              </w:rPr>
            </w:pPr>
            <w:r w:rsidRPr="001D4442">
              <w:rPr>
                <w:lang w:val="en-US"/>
              </w:rPr>
              <w:t>EE020</w:t>
            </w:r>
          </w:p>
        </w:tc>
        <w:tc>
          <w:tcPr>
            <w:tcW w:w="2268" w:type="dxa"/>
            <w:noWrap/>
            <w:vAlign w:val="center"/>
            <w:hideMark/>
          </w:tcPr>
          <w:p w14:paraId="30F1EDC5" w14:textId="77777777" w:rsidR="00964E81" w:rsidRPr="001D4442" w:rsidRDefault="00964E81" w:rsidP="00AA77B2">
            <w:pPr>
              <w:pStyle w:val="Estilo1"/>
              <w:spacing w:beforeAutospacing="1" w:afterAutospacing="1"/>
              <w:jc w:val="right"/>
              <w:rPr>
                <w:lang w:val="en-US"/>
              </w:rPr>
            </w:pPr>
            <w:r w:rsidRPr="001D4442">
              <w:rPr>
                <w:lang w:val="en-US"/>
              </w:rPr>
              <w:t>552,060.00</w:t>
            </w:r>
          </w:p>
        </w:tc>
        <w:tc>
          <w:tcPr>
            <w:tcW w:w="1842" w:type="dxa"/>
            <w:noWrap/>
            <w:vAlign w:val="center"/>
            <w:hideMark/>
          </w:tcPr>
          <w:p w14:paraId="4C3B7E96"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217424C9" w14:textId="77777777" w:rsidR="00964E81" w:rsidRPr="001D4442" w:rsidRDefault="00964E81" w:rsidP="00AA77B2">
            <w:pPr>
              <w:pStyle w:val="Estilo1"/>
              <w:spacing w:beforeAutospacing="1" w:afterAutospacing="1"/>
              <w:jc w:val="right"/>
              <w:rPr>
                <w:lang w:val="en-US"/>
              </w:rPr>
            </w:pPr>
            <w:r w:rsidRPr="001D4442">
              <w:rPr>
                <w:lang w:val="en-US"/>
              </w:rPr>
              <w:t>552,060.00</w:t>
            </w:r>
          </w:p>
        </w:tc>
      </w:tr>
      <w:tr w:rsidR="00964E81" w:rsidRPr="001D4442" w14:paraId="04F481A6" w14:textId="77777777" w:rsidTr="00C74DA4">
        <w:trPr>
          <w:trHeight w:val="288"/>
        </w:trPr>
        <w:tc>
          <w:tcPr>
            <w:tcW w:w="988" w:type="dxa"/>
            <w:noWrap/>
            <w:hideMark/>
          </w:tcPr>
          <w:p w14:paraId="37391E4C" w14:textId="77777777" w:rsidR="00964E81" w:rsidRPr="001D4442" w:rsidRDefault="00964E81" w:rsidP="00AA77B2">
            <w:pPr>
              <w:pStyle w:val="Estilo1"/>
              <w:spacing w:beforeAutospacing="1" w:afterAutospacing="1"/>
              <w:jc w:val="both"/>
              <w:rPr>
                <w:lang w:val="en-US"/>
              </w:rPr>
            </w:pPr>
          </w:p>
        </w:tc>
        <w:tc>
          <w:tcPr>
            <w:tcW w:w="1842" w:type="dxa"/>
            <w:noWrap/>
            <w:hideMark/>
          </w:tcPr>
          <w:p w14:paraId="254C1092" w14:textId="77777777" w:rsidR="00964E81" w:rsidRPr="001F09B6" w:rsidRDefault="5A1C4A87" w:rsidP="5A1C4A87">
            <w:pPr>
              <w:pStyle w:val="Estilo1"/>
              <w:spacing w:beforeAutospacing="1" w:afterAutospacing="1"/>
              <w:jc w:val="both"/>
              <w:rPr>
                <w:b/>
                <w:bCs/>
                <w:lang w:val="en-US"/>
              </w:rPr>
            </w:pPr>
            <w:r w:rsidRPr="5A1C4A87">
              <w:rPr>
                <w:b/>
                <w:bCs/>
                <w:lang w:val="en-US"/>
              </w:rPr>
              <w:t>5</w:t>
            </w:r>
          </w:p>
        </w:tc>
        <w:tc>
          <w:tcPr>
            <w:tcW w:w="4425" w:type="dxa"/>
            <w:noWrap/>
            <w:hideMark/>
          </w:tcPr>
          <w:p w14:paraId="72246509" w14:textId="77777777" w:rsidR="00964E81" w:rsidRPr="001D4442" w:rsidRDefault="00964E81" w:rsidP="00AA77B2">
            <w:pPr>
              <w:pStyle w:val="Estilo1"/>
              <w:spacing w:beforeAutospacing="1" w:afterAutospacing="1"/>
              <w:jc w:val="both"/>
              <w:rPr>
                <w:lang w:val="en-US"/>
              </w:rPr>
            </w:pPr>
            <w:r w:rsidRPr="001D4442">
              <w:rPr>
                <w:lang w:val="en-US"/>
              </w:rPr>
              <w:t>Dengue</w:t>
            </w:r>
          </w:p>
        </w:tc>
        <w:tc>
          <w:tcPr>
            <w:tcW w:w="1104" w:type="dxa"/>
            <w:noWrap/>
            <w:hideMark/>
          </w:tcPr>
          <w:p w14:paraId="79450CB7" w14:textId="77777777" w:rsidR="00964E81" w:rsidRPr="001D4442" w:rsidRDefault="00964E81" w:rsidP="00AA77B2">
            <w:pPr>
              <w:pStyle w:val="Estilo1"/>
              <w:spacing w:beforeAutospacing="1" w:afterAutospacing="1"/>
              <w:jc w:val="both"/>
              <w:rPr>
                <w:lang w:val="en-US"/>
              </w:rPr>
            </w:pPr>
            <w:r w:rsidRPr="001D4442">
              <w:rPr>
                <w:lang w:val="en-US"/>
              </w:rPr>
              <w:t>EE020</w:t>
            </w:r>
          </w:p>
        </w:tc>
        <w:tc>
          <w:tcPr>
            <w:tcW w:w="2268" w:type="dxa"/>
            <w:noWrap/>
            <w:vAlign w:val="center"/>
            <w:hideMark/>
          </w:tcPr>
          <w:p w14:paraId="6905D1D2" w14:textId="77777777" w:rsidR="00964E81" w:rsidRPr="001D4442" w:rsidRDefault="00964E81" w:rsidP="00AA77B2">
            <w:pPr>
              <w:pStyle w:val="Estilo1"/>
              <w:spacing w:beforeAutospacing="1" w:afterAutospacing="1"/>
              <w:jc w:val="right"/>
              <w:rPr>
                <w:lang w:val="en-US"/>
              </w:rPr>
            </w:pPr>
            <w:r w:rsidRPr="001D4442">
              <w:rPr>
                <w:lang w:val="en-US"/>
              </w:rPr>
              <w:t>8,905,558.00</w:t>
            </w:r>
          </w:p>
        </w:tc>
        <w:tc>
          <w:tcPr>
            <w:tcW w:w="1842" w:type="dxa"/>
            <w:noWrap/>
            <w:vAlign w:val="center"/>
            <w:hideMark/>
          </w:tcPr>
          <w:p w14:paraId="1F4F638C" w14:textId="77777777" w:rsidR="00964E81" w:rsidRPr="001D4442" w:rsidRDefault="00964E81" w:rsidP="00AA77B2">
            <w:pPr>
              <w:pStyle w:val="Estilo1"/>
              <w:spacing w:beforeAutospacing="1" w:afterAutospacing="1"/>
              <w:jc w:val="right"/>
              <w:rPr>
                <w:lang w:val="en-US"/>
              </w:rPr>
            </w:pPr>
            <w:r w:rsidRPr="001D4442">
              <w:rPr>
                <w:lang w:val="en-US"/>
              </w:rPr>
              <w:t>9,218,222.92</w:t>
            </w:r>
          </w:p>
        </w:tc>
        <w:tc>
          <w:tcPr>
            <w:tcW w:w="1770" w:type="dxa"/>
            <w:noWrap/>
            <w:vAlign w:val="center"/>
            <w:hideMark/>
          </w:tcPr>
          <w:p w14:paraId="43AAA7CF" w14:textId="77777777" w:rsidR="00964E81" w:rsidRPr="001D4442" w:rsidRDefault="00964E81" w:rsidP="00AA77B2">
            <w:pPr>
              <w:pStyle w:val="Estilo1"/>
              <w:spacing w:beforeAutospacing="1" w:afterAutospacing="1"/>
              <w:jc w:val="right"/>
              <w:rPr>
                <w:lang w:val="en-US"/>
              </w:rPr>
            </w:pPr>
            <w:r w:rsidRPr="001D4442">
              <w:rPr>
                <w:lang w:val="en-US"/>
              </w:rPr>
              <w:t>18,123,780.92</w:t>
            </w:r>
          </w:p>
        </w:tc>
      </w:tr>
      <w:tr w:rsidR="00964E81" w:rsidRPr="001D4442" w14:paraId="392DD2BE" w14:textId="77777777" w:rsidTr="00C74DA4">
        <w:trPr>
          <w:trHeight w:val="288"/>
        </w:trPr>
        <w:tc>
          <w:tcPr>
            <w:tcW w:w="8359" w:type="dxa"/>
            <w:gridSpan w:val="4"/>
            <w:noWrap/>
            <w:hideMark/>
          </w:tcPr>
          <w:p w14:paraId="331E81CA" w14:textId="77777777" w:rsidR="00964E81" w:rsidRPr="001D4442" w:rsidRDefault="00964E81" w:rsidP="00AA77B2">
            <w:pPr>
              <w:pStyle w:val="Estilo1"/>
              <w:spacing w:beforeAutospacing="1" w:afterAutospacing="1"/>
              <w:jc w:val="both"/>
              <w:rPr>
                <w:lang w:val="en-US"/>
              </w:rPr>
            </w:pPr>
            <w:r w:rsidRPr="001D4442">
              <w:rPr>
                <w:b/>
                <w:bCs/>
                <w:lang w:val="en-US"/>
              </w:rPr>
              <w:t>Total 2</w:t>
            </w:r>
          </w:p>
        </w:tc>
        <w:tc>
          <w:tcPr>
            <w:tcW w:w="2268" w:type="dxa"/>
            <w:noWrap/>
            <w:vAlign w:val="center"/>
            <w:hideMark/>
          </w:tcPr>
          <w:p w14:paraId="3465FCF9" w14:textId="77777777" w:rsidR="00964E81" w:rsidRPr="001D4442" w:rsidRDefault="00964E81" w:rsidP="00AA77B2">
            <w:pPr>
              <w:pStyle w:val="Estilo1"/>
              <w:spacing w:beforeAutospacing="1" w:afterAutospacing="1"/>
              <w:jc w:val="right"/>
              <w:rPr>
                <w:lang w:val="en-US"/>
              </w:rPr>
            </w:pPr>
            <w:r w:rsidRPr="001D4442">
              <w:rPr>
                <w:lang w:val="en-US"/>
              </w:rPr>
              <w:t>10,066,678.00</w:t>
            </w:r>
          </w:p>
        </w:tc>
        <w:tc>
          <w:tcPr>
            <w:tcW w:w="1842" w:type="dxa"/>
            <w:noWrap/>
            <w:vAlign w:val="center"/>
            <w:hideMark/>
          </w:tcPr>
          <w:p w14:paraId="47A6A716" w14:textId="77777777" w:rsidR="00964E81" w:rsidRPr="001D4442" w:rsidRDefault="00964E81" w:rsidP="00AA77B2">
            <w:pPr>
              <w:pStyle w:val="Estilo1"/>
              <w:spacing w:beforeAutospacing="1" w:afterAutospacing="1"/>
              <w:jc w:val="right"/>
              <w:rPr>
                <w:lang w:val="en-US"/>
              </w:rPr>
            </w:pPr>
            <w:r w:rsidRPr="001D4442">
              <w:rPr>
                <w:lang w:val="en-US"/>
              </w:rPr>
              <w:t>9,218,222.92</w:t>
            </w:r>
          </w:p>
        </w:tc>
        <w:tc>
          <w:tcPr>
            <w:tcW w:w="1770" w:type="dxa"/>
            <w:noWrap/>
            <w:vAlign w:val="center"/>
            <w:hideMark/>
          </w:tcPr>
          <w:p w14:paraId="5F64CD88" w14:textId="77777777" w:rsidR="00964E81" w:rsidRPr="001D4442" w:rsidRDefault="00964E81" w:rsidP="00AA77B2">
            <w:pPr>
              <w:pStyle w:val="Estilo1"/>
              <w:spacing w:beforeAutospacing="1" w:afterAutospacing="1"/>
              <w:jc w:val="right"/>
              <w:rPr>
                <w:lang w:val="en-US"/>
              </w:rPr>
            </w:pPr>
            <w:r w:rsidRPr="001D4442">
              <w:rPr>
                <w:lang w:val="en-US"/>
              </w:rPr>
              <w:t>19,284,900.92</w:t>
            </w:r>
          </w:p>
        </w:tc>
      </w:tr>
      <w:tr w:rsidR="00964E81" w:rsidRPr="001D4442" w14:paraId="6C2FFD58" w14:textId="77777777" w:rsidTr="00C74DA4">
        <w:trPr>
          <w:trHeight w:val="288"/>
        </w:trPr>
        <w:tc>
          <w:tcPr>
            <w:tcW w:w="988" w:type="dxa"/>
            <w:noWrap/>
            <w:hideMark/>
          </w:tcPr>
          <w:p w14:paraId="2DFA91ED" w14:textId="77777777" w:rsidR="00964E81" w:rsidRPr="001D4442" w:rsidRDefault="00964E81" w:rsidP="00AA77B2">
            <w:pPr>
              <w:pStyle w:val="Estilo1"/>
              <w:spacing w:beforeAutospacing="1" w:afterAutospacing="1"/>
              <w:jc w:val="both"/>
              <w:rPr>
                <w:b/>
                <w:bCs/>
                <w:lang w:val="en-US"/>
              </w:rPr>
            </w:pPr>
            <w:r w:rsidRPr="001D4442">
              <w:rPr>
                <w:b/>
                <w:bCs/>
                <w:lang w:val="en-US"/>
              </w:rPr>
              <w:t>4</w:t>
            </w:r>
          </w:p>
        </w:tc>
        <w:tc>
          <w:tcPr>
            <w:tcW w:w="7371" w:type="dxa"/>
            <w:gridSpan w:val="3"/>
            <w:noWrap/>
            <w:hideMark/>
          </w:tcPr>
          <w:p w14:paraId="00BCEED8" w14:textId="77777777" w:rsidR="00964E81" w:rsidRPr="001D4442" w:rsidRDefault="00964E81" w:rsidP="00AA77B2">
            <w:pPr>
              <w:pStyle w:val="Estilo1"/>
              <w:spacing w:beforeAutospacing="1" w:afterAutospacing="1"/>
              <w:jc w:val="both"/>
              <w:rPr>
                <w:lang w:val="en-US"/>
              </w:rPr>
            </w:pPr>
            <w:r w:rsidRPr="001D4442">
              <w:rPr>
                <w:b/>
                <w:bCs/>
                <w:lang w:val="en-US"/>
              </w:rPr>
              <w:t>Emergencias en Salud</w:t>
            </w:r>
          </w:p>
        </w:tc>
        <w:tc>
          <w:tcPr>
            <w:tcW w:w="2268" w:type="dxa"/>
            <w:noWrap/>
            <w:vAlign w:val="center"/>
            <w:hideMark/>
          </w:tcPr>
          <w:p w14:paraId="6B237B5B" w14:textId="77777777" w:rsidR="00964E81" w:rsidRPr="001D4442" w:rsidRDefault="00964E81" w:rsidP="00AA77B2">
            <w:pPr>
              <w:pStyle w:val="Estilo1"/>
              <w:spacing w:beforeAutospacing="1" w:afterAutospacing="1"/>
              <w:jc w:val="right"/>
              <w:rPr>
                <w:b/>
                <w:bCs/>
                <w:lang w:val="en-US"/>
              </w:rPr>
            </w:pPr>
            <w:r w:rsidRPr="001D4442">
              <w:rPr>
                <w:b/>
                <w:bCs/>
                <w:lang w:val="en-US"/>
              </w:rPr>
              <w:t>473,159.00</w:t>
            </w:r>
          </w:p>
        </w:tc>
        <w:tc>
          <w:tcPr>
            <w:tcW w:w="1842" w:type="dxa"/>
            <w:noWrap/>
            <w:vAlign w:val="center"/>
            <w:hideMark/>
          </w:tcPr>
          <w:p w14:paraId="4B403650"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797081C9" w14:textId="77777777" w:rsidR="00964E81" w:rsidRPr="001D4442" w:rsidRDefault="00964E81" w:rsidP="00AA77B2">
            <w:pPr>
              <w:pStyle w:val="Estilo1"/>
              <w:spacing w:beforeAutospacing="1" w:afterAutospacing="1"/>
              <w:jc w:val="right"/>
              <w:rPr>
                <w:b/>
                <w:bCs/>
                <w:lang w:val="en-US"/>
              </w:rPr>
            </w:pPr>
            <w:r w:rsidRPr="001D4442">
              <w:rPr>
                <w:b/>
                <w:bCs/>
                <w:lang w:val="en-US"/>
              </w:rPr>
              <w:t>473,159.00</w:t>
            </w:r>
          </w:p>
        </w:tc>
      </w:tr>
      <w:tr w:rsidR="00964E81" w:rsidRPr="001D4442" w14:paraId="17C39BDA" w14:textId="77777777" w:rsidTr="00C74DA4">
        <w:trPr>
          <w:trHeight w:val="288"/>
        </w:trPr>
        <w:tc>
          <w:tcPr>
            <w:tcW w:w="988" w:type="dxa"/>
            <w:noWrap/>
            <w:hideMark/>
          </w:tcPr>
          <w:p w14:paraId="08170698" w14:textId="77777777" w:rsidR="00964E81" w:rsidRPr="001D4442" w:rsidRDefault="00964E81" w:rsidP="00AA77B2">
            <w:pPr>
              <w:pStyle w:val="Estilo1"/>
              <w:spacing w:beforeAutospacing="1" w:afterAutospacing="1"/>
              <w:jc w:val="both"/>
              <w:rPr>
                <w:b/>
                <w:bCs/>
                <w:lang w:val="en-US"/>
              </w:rPr>
            </w:pPr>
          </w:p>
        </w:tc>
        <w:tc>
          <w:tcPr>
            <w:tcW w:w="1842" w:type="dxa"/>
            <w:noWrap/>
            <w:hideMark/>
          </w:tcPr>
          <w:p w14:paraId="76649ECD" w14:textId="77777777" w:rsidR="00964E81" w:rsidRPr="001F09B6" w:rsidRDefault="5A1C4A87" w:rsidP="5A1C4A87">
            <w:pPr>
              <w:pStyle w:val="Estilo1"/>
              <w:spacing w:beforeAutospacing="1" w:afterAutospacing="1"/>
              <w:jc w:val="both"/>
              <w:rPr>
                <w:b/>
                <w:bCs/>
                <w:lang w:val="en-US"/>
              </w:rPr>
            </w:pPr>
            <w:r w:rsidRPr="5A1C4A87">
              <w:rPr>
                <w:b/>
                <w:bCs/>
                <w:lang w:val="en-US"/>
              </w:rPr>
              <w:t>4</w:t>
            </w:r>
          </w:p>
        </w:tc>
        <w:tc>
          <w:tcPr>
            <w:tcW w:w="4425" w:type="dxa"/>
            <w:noWrap/>
            <w:hideMark/>
          </w:tcPr>
          <w:p w14:paraId="0D2D1769" w14:textId="77777777" w:rsidR="00964E81" w:rsidRPr="001D4442" w:rsidRDefault="00964E81" w:rsidP="00AA77B2">
            <w:pPr>
              <w:pStyle w:val="Estilo1"/>
              <w:spacing w:beforeAutospacing="1" w:afterAutospacing="1"/>
              <w:jc w:val="both"/>
              <w:rPr>
                <w:lang w:val="en-US"/>
              </w:rPr>
            </w:pPr>
            <w:r w:rsidRPr="001D4442">
              <w:rPr>
                <w:lang w:val="en-US"/>
              </w:rPr>
              <w:t>Emergencias en Salud</w:t>
            </w:r>
          </w:p>
        </w:tc>
        <w:tc>
          <w:tcPr>
            <w:tcW w:w="1104" w:type="dxa"/>
            <w:noWrap/>
            <w:hideMark/>
          </w:tcPr>
          <w:p w14:paraId="15E7D138" w14:textId="77777777" w:rsidR="00964E81" w:rsidRPr="001D4442" w:rsidRDefault="00964E81" w:rsidP="00AA77B2">
            <w:pPr>
              <w:pStyle w:val="Estilo1"/>
              <w:spacing w:beforeAutospacing="1" w:afterAutospacing="1"/>
              <w:jc w:val="both"/>
              <w:rPr>
                <w:lang w:val="en-US"/>
              </w:rPr>
            </w:pPr>
            <w:r w:rsidRPr="001D4442">
              <w:rPr>
                <w:lang w:val="en-US"/>
              </w:rPr>
              <w:t>EE010</w:t>
            </w:r>
          </w:p>
        </w:tc>
        <w:tc>
          <w:tcPr>
            <w:tcW w:w="2268" w:type="dxa"/>
            <w:noWrap/>
            <w:vAlign w:val="center"/>
            <w:hideMark/>
          </w:tcPr>
          <w:p w14:paraId="7951FC0D" w14:textId="77777777" w:rsidR="00964E81" w:rsidRPr="001D4442" w:rsidRDefault="00964E81" w:rsidP="00AA77B2">
            <w:pPr>
              <w:pStyle w:val="Estilo1"/>
              <w:spacing w:beforeAutospacing="1" w:afterAutospacing="1"/>
              <w:jc w:val="right"/>
              <w:rPr>
                <w:lang w:val="en-US"/>
              </w:rPr>
            </w:pPr>
            <w:r w:rsidRPr="001D4442">
              <w:rPr>
                <w:lang w:val="en-US"/>
              </w:rPr>
              <w:t>473,159.00</w:t>
            </w:r>
          </w:p>
        </w:tc>
        <w:tc>
          <w:tcPr>
            <w:tcW w:w="1842" w:type="dxa"/>
            <w:noWrap/>
            <w:vAlign w:val="center"/>
            <w:hideMark/>
          </w:tcPr>
          <w:p w14:paraId="593F6D17"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7148FA9F" w14:textId="77777777" w:rsidR="00964E81" w:rsidRPr="001D4442" w:rsidRDefault="00964E81" w:rsidP="00AA77B2">
            <w:pPr>
              <w:pStyle w:val="Estilo1"/>
              <w:spacing w:beforeAutospacing="1" w:afterAutospacing="1"/>
              <w:jc w:val="right"/>
              <w:rPr>
                <w:lang w:val="en-US"/>
              </w:rPr>
            </w:pPr>
            <w:r w:rsidRPr="001D4442">
              <w:rPr>
                <w:lang w:val="en-US"/>
              </w:rPr>
              <w:t>473,159.00</w:t>
            </w:r>
          </w:p>
        </w:tc>
      </w:tr>
      <w:tr w:rsidR="00964E81" w:rsidRPr="001D4442" w14:paraId="6255962C" w14:textId="77777777" w:rsidTr="00C74DA4">
        <w:trPr>
          <w:trHeight w:val="288"/>
        </w:trPr>
        <w:tc>
          <w:tcPr>
            <w:tcW w:w="8359" w:type="dxa"/>
            <w:gridSpan w:val="4"/>
            <w:noWrap/>
            <w:hideMark/>
          </w:tcPr>
          <w:p w14:paraId="463EB7DC" w14:textId="77777777" w:rsidR="00964E81" w:rsidRPr="001D4442" w:rsidRDefault="00964E81" w:rsidP="00AA77B2">
            <w:pPr>
              <w:pStyle w:val="Estilo1"/>
              <w:spacing w:beforeAutospacing="1" w:afterAutospacing="1"/>
              <w:jc w:val="both"/>
              <w:rPr>
                <w:lang w:val="en-US"/>
              </w:rPr>
            </w:pPr>
            <w:r w:rsidRPr="001D4442">
              <w:rPr>
                <w:b/>
                <w:bCs/>
                <w:lang w:val="en-US"/>
              </w:rPr>
              <w:t>Total 4</w:t>
            </w:r>
          </w:p>
        </w:tc>
        <w:tc>
          <w:tcPr>
            <w:tcW w:w="2268" w:type="dxa"/>
            <w:noWrap/>
            <w:vAlign w:val="center"/>
            <w:hideMark/>
          </w:tcPr>
          <w:p w14:paraId="6F205F91" w14:textId="77777777" w:rsidR="00964E81" w:rsidRPr="001D4442" w:rsidRDefault="00964E81" w:rsidP="00AA77B2">
            <w:pPr>
              <w:pStyle w:val="Estilo1"/>
              <w:spacing w:beforeAutospacing="1" w:afterAutospacing="1"/>
              <w:jc w:val="right"/>
              <w:rPr>
                <w:lang w:val="en-US"/>
              </w:rPr>
            </w:pPr>
            <w:r w:rsidRPr="001D4442">
              <w:rPr>
                <w:lang w:val="en-US"/>
              </w:rPr>
              <w:t>473,159.00</w:t>
            </w:r>
          </w:p>
        </w:tc>
        <w:tc>
          <w:tcPr>
            <w:tcW w:w="1842" w:type="dxa"/>
            <w:noWrap/>
            <w:vAlign w:val="center"/>
            <w:hideMark/>
          </w:tcPr>
          <w:p w14:paraId="47FF260D"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22639B9D" w14:textId="77777777" w:rsidR="00964E81" w:rsidRPr="001D4442" w:rsidRDefault="00964E81" w:rsidP="00AA77B2">
            <w:pPr>
              <w:pStyle w:val="Estilo1"/>
              <w:spacing w:beforeAutospacing="1" w:afterAutospacing="1"/>
              <w:jc w:val="right"/>
              <w:rPr>
                <w:lang w:val="en-US"/>
              </w:rPr>
            </w:pPr>
            <w:r w:rsidRPr="001D4442">
              <w:rPr>
                <w:lang w:val="en-US"/>
              </w:rPr>
              <w:t>473,159.00</w:t>
            </w:r>
          </w:p>
        </w:tc>
      </w:tr>
      <w:tr w:rsidR="00964E81" w:rsidRPr="001D4442" w14:paraId="5BA9C037" w14:textId="77777777" w:rsidTr="00C74DA4">
        <w:trPr>
          <w:trHeight w:val="288"/>
        </w:trPr>
        <w:tc>
          <w:tcPr>
            <w:tcW w:w="988" w:type="dxa"/>
            <w:noWrap/>
            <w:hideMark/>
          </w:tcPr>
          <w:p w14:paraId="086F0269" w14:textId="77777777" w:rsidR="00964E81" w:rsidRPr="001D4442" w:rsidRDefault="00964E81" w:rsidP="00AA77B2">
            <w:pPr>
              <w:pStyle w:val="Estilo1"/>
              <w:spacing w:beforeAutospacing="1" w:afterAutospacing="1"/>
              <w:jc w:val="both"/>
              <w:rPr>
                <w:b/>
                <w:bCs/>
                <w:lang w:val="en-US"/>
              </w:rPr>
            </w:pPr>
            <w:r w:rsidRPr="001D4442">
              <w:rPr>
                <w:b/>
                <w:bCs/>
                <w:lang w:val="en-US"/>
              </w:rPr>
              <w:t>6</w:t>
            </w:r>
          </w:p>
        </w:tc>
        <w:tc>
          <w:tcPr>
            <w:tcW w:w="7371" w:type="dxa"/>
            <w:gridSpan w:val="3"/>
            <w:noWrap/>
            <w:hideMark/>
          </w:tcPr>
          <w:p w14:paraId="25BC2341" w14:textId="77777777" w:rsidR="00964E81" w:rsidRPr="001D4442" w:rsidRDefault="00964E81" w:rsidP="00AA77B2">
            <w:pPr>
              <w:pStyle w:val="Estilo1"/>
              <w:spacing w:beforeAutospacing="1" w:afterAutospacing="1"/>
              <w:jc w:val="both"/>
              <w:rPr>
                <w:b/>
                <w:bCs/>
                <w:lang w:val="en-US"/>
              </w:rPr>
            </w:pPr>
            <w:r w:rsidRPr="001D4442">
              <w:rPr>
                <w:b/>
                <w:bCs/>
                <w:lang w:val="en-US"/>
              </w:rPr>
              <w:t>Programa de Acción Específico para la Prevención y Control de Enfermedades Respiratorias Crónicas</w:t>
            </w:r>
          </w:p>
        </w:tc>
        <w:tc>
          <w:tcPr>
            <w:tcW w:w="2268" w:type="dxa"/>
            <w:noWrap/>
            <w:vAlign w:val="center"/>
            <w:hideMark/>
          </w:tcPr>
          <w:p w14:paraId="3DA1356D" w14:textId="77777777" w:rsidR="00964E81" w:rsidRPr="001D4442" w:rsidRDefault="00964E81" w:rsidP="00AA77B2">
            <w:pPr>
              <w:pStyle w:val="Estilo1"/>
              <w:spacing w:beforeAutospacing="1" w:afterAutospacing="1"/>
              <w:jc w:val="right"/>
              <w:rPr>
                <w:b/>
                <w:bCs/>
                <w:lang w:val="en-US"/>
              </w:rPr>
            </w:pPr>
            <w:r w:rsidRPr="001D4442">
              <w:rPr>
                <w:b/>
                <w:bCs/>
                <w:lang w:val="en-US"/>
              </w:rPr>
              <w:t>151,855.60</w:t>
            </w:r>
          </w:p>
        </w:tc>
        <w:tc>
          <w:tcPr>
            <w:tcW w:w="1842" w:type="dxa"/>
            <w:noWrap/>
            <w:vAlign w:val="center"/>
            <w:hideMark/>
          </w:tcPr>
          <w:p w14:paraId="6C8B7501"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3D14A279" w14:textId="77777777" w:rsidR="00964E81" w:rsidRPr="001D4442" w:rsidRDefault="00964E81" w:rsidP="00AA77B2">
            <w:pPr>
              <w:pStyle w:val="Estilo1"/>
              <w:spacing w:beforeAutospacing="1" w:afterAutospacing="1"/>
              <w:jc w:val="right"/>
              <w:rPr>
                <w:b/>
                <w:bCs/>
                <w:lang w:val="en-US"/>
              </w:rPr>
            </w:pPr>
            <w:r w:rsidRPr="001D4442">
              <w:rPr>
                <w:b/>
                <w:bCs/>
                <w:lang w:val="en-US"/>
              </w:rPr>
              <w:t>151,855.60</w:t>
            </w:r>
          </w:p>
        </w:tc>
      </w:tr>
      <w:tr w:rsidR="00964E81" w:rsidRPr="001D4442" w14:paraId="7FA7D3F1" w14:textId="77777777" w:rsidTr="00C74DA4">
        <w:trPr>
          <w:trHeight w:val="288"/>
        </w:trPr>
        <w:tc>
          <w:tcPr>
            <w:tcW w:w="988" w:type="dxa"/>
            <w:noWrap/>
            <w:hideMark/>
          </w:tcPr>
          <w:p w14:paraId="1A3FEA08" w14:textId="77777777" w:rsidR="00964E81" w:rsidRPr="001D4442" w:rsidRDefault="00964E81" w:rsidP="5A1C4A87">
            <w:pPr>
              <w:pStyle w:val="Estilo1"/>
              <w:spacing w:beforeAutospacing="1" w:afterAutospacing="1"/>
              <w:jc w:val="both"/>
              <w:rPr>
                <w:lang w:val="en-US"/>
              </w:rPr>
            </w:pPr>
          </w:p>
        </w:tc>
        <w:tc>
          <w:tcPr>
            <w:tcW w:w="1842" w:type="dxa"/>
            <w:noWrap/>
            <w:hideMark/>
          </w:tcPr>
          <w:p w14:paraId="2101E589" w14:textId="77777777" w:rsidR="00964E81" w:rsidRPr="001F09B6" w:rsidRDefault="5A1C4A87" w:rsidP="5A1C4A87">
            <w:pPr>
              <w:pStyle w:val="Estilo1"/>
              <w:spacing w:beforeAutospacing="1" w:afterAutospacing="1"/>
              <w:jc w:val="both"/>
              <w:rPr>
                <w:b/>
                <w:bCs/>
                <w:lang w:val="en-US"/>
              </w:rPr>
            </w:pPr>
            <w:r w:rsidRPr="5A1C4A87">
              <w:rPr>
                <w:b/>
                <w:bCs/>
                <w:lang w:val="en-US"/>
              </w:rPr>
              <w:t>6</w:t>
            </w:r>
          </w:p>
        </w:tc>
        <w:tc>
          <w:tcPr>
            <w:tcW w:w="4425" w:type="dxa"/>
            <w:noWrap/>
            <w:hideMark/>
          </w:tcPr>
          <w:p w14:paraId="60CF8E30" w14:textId="77777777" w:rsidR="00964E81" w:rsidRPr="001D4442" w:rsidRDefault="00964E81" w:rsidP="00AA77B2">
            <w:pPr>
              <w:pStyle w:val="Estilo1"/>
              <w:spacing w:beforeAutospacing="1" w:afterAutospacing="1"/>
              <w:jc w:val="both"/>
              <w:rPr>
                <w:lang w:val="en-US"/>
              </w:rPr>
            </w:pPr>
            <w:r w:rsidRPr="001D4442">
              <w:rPr>
                <w:lang w:val="en-US"/>
              </w:rPr>
              <w:t>Programa de Acción Específico para la Prevención y Control de Enfermedades Respiratorias Crónicas</w:t>
            </w:r>
          </w:p>
        </w:tc>
        <w:tc>
          <w:tcPr>
            <w:tcW w:w="1104" w:type="dxa"/>
            <w:noWrap/>
            <w:hideMark/>
          </w:tcPr>
          <w:p w14:paraId="158EA3FA" w14:textId="77777777" w:rsidR="00964E81" w:rsidRPr="001D4442" w:rsidRDefault="00964E81" w:rsidP="00AA77B2">
            <w:pPr>
              <w:pStyle w:val="Estilo1"/>
              <w:spacing w:beforeAutospacing="1" w:afterAutospacing="1"/>
              <w:jc w:val="both"/>
              <w:rPr>
                <w:lang w:val="en-US"/>
              </w:rPr>
            </w:pPr>
            <w:r w:rsidRPr="001D4442">
              <w:rPr>
                <w:lang w:val="en-US"/>
              </w:rPr>
              <w:t>EE060</w:t>
            </w:r>
          </w:p>
        </w:tc>
        <w:tc>
          <w:tcPr>
            <w:tcW w:w="2268" w:type="dxa"/>
            <w:noWrap/>
            <w:vAlign w:val="center"/>
            <w:hideMark/>
          </w:tcPr>
          <w:p w14:paraId="1C356DD0" w14:textId="77777777" w:rsidR="00964E81" w:rsidRPr="001D4442" w:rsidRDefault="00964E81" w:rsidP="00AA77B2">
            <w:pPr>
              <w:pStyle w:val="Estilo1"/>
              <w:spacing w:beforeAutospacing="1" w:afterAutospacing="1"/>
              <w:jc w:val="right"/>
              <w:rPr>
                <w:lang w:val="en-US"/>
              </w:rPr>
            </w:pPr>
            <w:r w:rsidRPr="001D4442">
              <w:rPr>
                <w:lang w:val="en-US"/>
              </w:rPr>
              <w:t>151,855.60</w:t>
            </w:r>
          </w:p>
        </w:tc>
        <w:tc>
          <w:tcPr>
            <w:tcW w:w="1842" w:type="dxa"/>
            <w:noWrap/>
            <w:vAlign w:val="center"/>
            <w:hideMark/>
          </w:tcPr>
          <w:p w14:paraId="48C27CAF"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68362149" w14:textId="77777777" w:rsidR="00964E81" w:rsidRPr="001D4442" w:rsidRDefault="00964E81" w:rsidP="00AA77B2">
            <w:pPr>
              <w:pStyle w:val="Estilo1"/>
              <w:spacing w:beforeAutospacing="1" w:afterAutospacing="1"/>
              <w:jc w:val="right"/>
              <w:rPr>
                <w:lang w:val="en-US"/>
              </w:rPr>
            </w:pPr>
            <w:r w:rsidRPr="001D4442">
              <w:rPr>
                <w:lang w:val="en-US"/>
              </w:rPr>
              <w:t>151,855.60</w:t>
            </w:r>
          </w:p>
        </w:tc>
      </w:tr>
      <w:tr w:rsidR="00964E81" w:rsidRPr="001D4442" w14:paraId="28539DDE" w14:textId="77777777" w:rsidTr="00C74DA4">
        <w:trPr>
          <w:trHeight w:val="288"/>
        </w:trPr>
        <w:tc>
          <w:tcPr>
            <w:tcW w:w="8359" w:type="dxa"/>
            <w:gridSpan w:val="4"/>
            <w:noWrap/>
            <w:hideMark/>
          </w:tcPr>
          <w:p w14:paraId="647AD05D" w14:textId="77777777" w:rsidR="00964E81" w:rsidRPr="001D4442" w:rsidRDefault="00964E81" w:rsidP="00AA77B2">
            <w:pPr>
              <w:pStyle w:val="Estilo1"/>
              <w:spacing w:beforeAutospacing="1" w:afterAutospacing="1"/>
              <w:jc w:val="both"/>
              <w:rPr>
                <w:lang w:val="en-US"/>
              </w:rPr>
            </w:pPr>
            <w:r w:rsidRPr="001D4442">
              <w:rPr>
                <w:b/>
                <w:bCs/>
                <w:lang w:val="en-US"/>
              </w:rPr>
              <w:t>Total 6</w:t>
            </w:r>
          </w:p>
        </w:tc>
        <w:tc>
          <w:tcPr>
            <w:tcW w:w="2268" w:type="dxa"/>
            <w:noWrap/>
            <w:vAlign w:val="center"/>
            <w:hideMark/>
          </w:tcPr>
          <w:p w14:paraId="56987DE3" w14:textId="77777777" w:rsidR="00964E81" w:rsidRPr="001D4442" w:rsidRDefault="00964E81" w:rsidP="00AA77B2">
            <w:pPr>
              <w:pStyle w:val="Estilo1"/>
              <w:spacing w:beforeAutospacing="1" w:afterAutospacing="1"/>
              <w:jc w:val="right"/>
              <w:rPr>
                <w:lang w:val="en-US"/>
              </w:rPr>
            </w:pPr>
            <w:r w:rsidRPr="001D4442">
              <w:rPr>
                <w:lang w:val="en-US"/>
              </w:rPr>
              <w:t>151,855.60</w:t>
            </w:r>
          </w:p>
        </w:tc>
        <w:tc>
          <w:tcPr>
            <w:tcW w:w="1842" w:type="dxa"/>
            <w:noWrap/>
            <w:vAlign w:val="center"/>
            <w:hideMark/>
          </w:tcPr>
          <w:p w14:paraId="33226234"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491E3E94" w14:textId="77777777" w:rsidR="00964E81" w:rsidRPr="001D4442" w:rsidRDefault="00964E81" w:rsidP="00AA77B2">
            <w:pPr>
              <w:pStyle w:val="Estilo1"/>
              <w:spacing w:beforeAutospacing="1" w:afterAutospacing="1"/>
              <w:jc w:val="right"/>
              <w:rPr>
                <w:lang w:val="en-US"/>
              </w:rPr>
            </w:pPr>
            <w:r w:rsidRPr="001D4442">
              <w:rPr>
                <w:lang w:val="en-US"/>
              </w:rPr>
              <w:t>151,855.60</w:t>
            </w:r>
          </w:p>
        </w:tc>
      </w:tr>
      <w:tr w:rsidR="00964E81" w:rsidRPr="001D4442" w14:paraId="6927ADE6" w14:textId="77777777" w:rsidTr="00C74DA4">
        <w:trPr>
          <w:trHeight w:val="288"/>
        </w:trPr>
        <w:tc>
          <w:tcPr>
            <w:tcW w:w="988" w:type="dxa"/>
            <w:noWrap/>
            <w:hideMark/>
          </w:tcPr>
          <w:p w14:paraId="2ADC08EB" w14:textId="77777777" w:rsidR="00964E81" w:rsidRPr="001D4442" w:rsidRDefault="00964E81" w:rsidP="00AA77B2">
            <w:pPr>
              <w:pStyle w:val="Estilo1"/>
              <w:spacing w:beforeAutospacing="1" w:afterAutospacing="1"/>
              <w:jc w:val="both"/>
              <w:rPr>
                <w:b/>
                <w:bCs/>
                <w:lang w:val="en-US"/>
              </w:rPr>
            </w:pPr>
            <w:r w:rsidRPr="001D4442">
              <w:rPr>
                <w:b/>
                <w:bCs/>
                <w:lang w:val="en-US"/>
              </w:rPr>
              <w:t>9</w:t>
            </w:r>
          </w:p>
        </w:tc>
        <w:tc>
          <w:tcPr>
            <w:tcW w:w="7371" w:type="dxa"/>
            <w:gridSpan w:val="3"/>
            <w:noWrap/>
            <w:hideMark/>
          </w:tcPr>
          <w:p w14:paraId="564EECD9" w14:textId="77777777" w:rsidR="00964E81" w:rsidRPr="001D4442" w:rsidRDefault="00964E81" w:rsidP="00AA77B2">
            <w:pPr>
              <w:pStyle w:val="Estilo1"/>
              <w:spacing w:beforeAutospacing="1" w:afterAutospacing="1"/>
              <w:jc w:val="both"/>
              <w:rPr>
                <w:b/>
                <w:bCs/>
                <w:lang w:val="en-US"/>
              </w:rPr>
            </w:pPr>
            <w:r w:rsidRPr="001D4442">
              <w:rPr>
                <w:b/>
                <w:bCs/>
                <w:lang w:val="en-US"/>
              </w:rPr>
              <w:t>Prevención, Detección y Control de las Enfermedades Bucales</w:t>
            </w:r>
          </w:p>
        </w:tc>
        <w:tc>
          <w:tcPr>
            <w:tcW w:w="2268" w:type="dxa"/>
            <w:noWrap/>
            <w:vAlign w:val="center"/>
            <w:hideMark/>
          </w:tcPr>
          <w:p w14:paraId="2CE113A1" w14:textId="77777777" w:rsidR="00964E81" w:rsidRPr="001D4442" w:rsidRDefault="00964E81" w:rsidP="00AA77B2">
            <w:pPr>
              <w:pStyle w:val="Estilo1"/>
              <w:spacing w:beforeAutospacing="1" w:afterAutospacing="1"/>
              <w:jc w:val="right"/>
              <w:rPr>
                <w:b/>
                <w:bCs/>
                <w:lang w:val="en-US"/>
              </w:rPr>
            </w:pPr>
            <w:r w:rsidRPr="001D4442">
              <w:rPr>
                <w:b/>
                <w:bCs/>
                <w:lang w:val="en-US"/>
              </w:rPr>
              <w:t>299,238.00</w:t>
            </w:r>
          </w:p>
        </w:tc>
        <w:tc>
          <w:tcPr>
            <w:tcW w:w="1842" w:type="dxa"/>
            <w:noWrap/>
            <w:vAlign w:val="center"/>
            <w:hideMark/>
          </w:tcPr>
          <w:p w14:paraId="51BAD650"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07BC9834" w14:textId="77777777" w:rsidR="00964E81" w:rsidRPr="001D4442" w:rsidRDefault="00964E81" w:rsidP="00AA77B2">
            <w:pPr>
              <w:pStyle w:val="Estilo1"/>
              <w:spacing w:beforeAutospacing="1" w:afterAutospacing="1"/>
              <w:jc w:val="right"/>
              <w:rPr>
                <w:b/>
                <w:bCs/>
                <w:lang w:val="en-US"/>
              </w:rPr>
            </w:pPr>
            <w:r w:rsidRPr="001D4442">
              <w:rPr>
                <w:b/>
                <w:bCs/>
                <w:lang w:val="en-US"/>
              </w:rPr>
              <w:t>299,238.00</w:t>
            </w:r>
          </w:p>
        </w:tc>
      </w:tr>
      <w:tr w:rsidR="00964E81" w:rsidRPr="001D4442" w14:paraId="20312DC2" w14:textId="77777777" w:rsidTr="00C74DA4">
        <w:trPr>
          <w:trHeight w:val="288"/>
        </w:trPr>
        <w:tc>
          <w:tcPr>
            <w:tcW w:w="988" w:type="dxa"/>
            <w:noWrap/>
            <w:hideMark/>
          </w:tcPr>
          <w:p w14:paraId="3247346F" w14:textId="77777777" w:rsidR="00964E81" w:rsidRPr="001F09B6" w:rsidRDefault="00964E81" w:rsidP="00AA77B2">
            <w:pPr>
              <w:pStyle w:val="Estilo1"/>
              <w:spacing w:beforeAutospacing="1" w:afterAutospacing="1"/>
              <w:jc w:val="both"/>
              <w:rPr>
                <w:bCs/>
                <w:lang w:val="en-US"/>
              </w:rPr>
            </w:pPr>
          </w:p>
        </w:tc>
        <w:tc>
          <w:tcPr>
            <w:tcW w:w="1842" w:type="dxa"/>
            <w:noWrap/>
            <w:hideMark/>
          </w:tcPr>
          <w:p w14:paraId="70B36508" w14:textId="77777777" w:rsidR="00964E81" w:rsidRPr="001F09B6" w:rsidRDefault="5A1C4A87" w:rsidP="5A1C4A87">
            <w:pPr>
              <w:pStyle w:val="Estilo1"/>
              <w:spacing w:beforeAutospacing="1" w:afterAutospacing="1"/>
              <w:jc w:val="both"/>
              <w:rPr>
                <w:b/>
                <w:bCs/>
                <w:lang w:val="en-US"/>
              </w:rPr>
            </w:pPr>
            <w:r w:rsidRPr="5A1C4A87">
              <w:rPr>
                <w:b/>
                <w:bCs/>
                <w:lang w:val="en-US"/>
              </w:rPr>
              <w:t>9</w:t>
            </w:r>
          </w:p>
        </w:tc>
        <w:tc>
          <w:tcPr>
            <w:tcW w:w="4425" w:type="dxa"/>
            <w:noWrap/>
            <w:hideMark/>
          </w:tcPr>
          <w:p w14:paraId="2D37D486" w14:textId="77777777" w:rsidR="00964E81" w:rsidRPr="001D4442" w:rsidRDefault="00964E81" w:rsidP="00AA77B2">
            <w:pPr>
              <w:pStyle w:val="Estilo1"/>
              <w:spacing w:beforeAutospacing="1" w:afterAutospacing="1"/>
              <w:jc w:val="both"/>
              <w:rPr>
                <w:lang w:val="en-US"/>
              </w:rPr>
            </w:pPr>
            <w:r w:rsidRPr="001D4442">
              <w:rPr>
                <w:lang w:val="en-US"/>
              </w:rPr>
              <w:t>Prevención, Detección y Control de las Enfermedades Bucales</w:t>
            </w:r>
          </w:p>
        </w:tc>
        <w:tc>
          <w:tcPr>
            <w:tcW w:w="1104" w:type="dxa"/>
            <w:noWrap/>
            <w:hideMark/>
          </w:tcPr>
          <w:p w14:paraId="51E0F2D1" w14:textId="77777777" w:rsidR="00964E81" w:rsidRPr="001D4442" w:rsidRDefault="00964E81" w:rsidP="00AA77B2">
            <w:pPr>
              <w:pStyle w:val="Estilo1"/>
              <w:spacing w:beforeAutospacing="1" w:afterAutospacing="1"/>
              <w:jc w:val="both"/>
              <w:rPr>
                <w:lang w:val="en-US"/>
              </w:rPr>
            </w:pPr>
            <w:r w:rsidRPr="001D4442">
              <w:rPr>
                <w:lang w:val="en-US"/>
              </w:rPr>
              <w:t>EE080</w:t>
            </w:r>
          </w:p>
        </w:tc>
        <w:tc>
          <w:tcPr>
            <w:tcW w:w="2268" w:type="dxa"/>
            <w:noWrap/>
            <w:vAlign w:val="center"/>
            <w:hideMark/>
          </w:tcPr>
          <w:p w14:paraId="3DD02979" w14:textId="77777777" w:rsidR="00964E81" w:rsidRPr="001D4442" w:rsidRDefault="00964E81" w:rsidP="00AA77B2">
            <w:pPr>
              <w:pStyle w:val="Estilo1"/>
              <w:spacing w:beforeAutospacing="1" w:afterAutospacing="1"/>
              <w:jc w:val="right"/>
              <w:rPr>
                <w:lang w:val="en-US"/>
              </w:rPr>
            </w:pPr>
            <w:r w:rsidRPr="001D4442">
              <w:rPr>
                <w:lang w:val="en-US"/>
              </w:rPr>
              <w:t>299,238.00</w:t>
            </w:r>
          </w:p>
        </w:tc>
        <w:tc>
          <w:tcPr>
            <w:tcW w:w="1842" w:type="dxa"/>
            <w:noWrap/>
            <w:vAlign w:val="center"/>
            <w:hideMark/>
          </w:tcPr>
          <w:p w14:paraId="75D3CFDC"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59DA2102" w14:textId="77777777" w:rsidR="00964E81" w:rsidRPr="001D4442" w:rsidRDefault="00964E81" w:rsidP="00AA77B2">
            <w:pPr>
              <w:pStyle w:val="Estilo1"/>
              <w:spacing w:beforeAutospacing="1" w:afterAutospacing="1"/>
              <w:jc w:val="right"/>
              <w:rPr>
                <w:lang w:val="en-US"/>
              </w:rPr>
            </w:pPr>
            <w:r w:rsidRPr="001D4442">
              <w:rPr>
                <w:lang w:val="en-US"/>
              </w:rPr>
              <w:t>299,238.00</w:t>
            </w:r>
          </w:p>
        </w:tc>
      </w:tr>
      <w:tr w:rsidR="00964E81" w:rsidRPr="001D4442" w14:paraId="34D9E985" w14:textId="77777777" w:rsidTr="00C74DA4">
        <w:trPr>
          <w:trHeight w:val="288"/>
        </w:trPr>
        <w:tc>
          <w:tcPr>
            <w:tcW w:w="8359" w:type="dxa"/>
            <w:gridSpan w:val="4"/>
            <w:noWrap/>
            <w:hideMark/>
          </w:tcPr>
          <w:p w14:paraId="19B531C3" w14:textId="77777777" w:rsidR="00964E81" w:rsidRPr="001D4442" w:rsidRDefault="00964E81" w:rsidP="00AA77B2">
            <w:pPr>
              <w:pStyle w:val="Estilo1"/>
              <w:spacing w:beforeAutospacing="1" w:afterAutospacing="1"/>
              <w:jc w:val="both"/>
              <w:rPr>
                <w:lang w:val="en-US"/>
              </w:rPr>
            </w:pPr>
            <w:r w:rsidRPr="001D4442">
              <w:rPr>
                <w:b/>
                <w:bCs/>
                <w:lang w:val="en-US"/>
              </w:rPr>
              <w:t>Total 9</w:t>
            </w:r>
          </w:p>
        </w:tc>
        <w:tc>
          <w:tcPr>
            <w:tcW w:w="2268" w:type="dxa"/>
            <w:noWrap/>
            <w:vAlign w:val="center"/>
            <w:hideMark/>
          </w:tcPr>
          <w:p w14:paraId="5742C7DA" w14:textId="77777777" w:rsidR="00964E81" w:rsidRPr="001D4442" w:rsidRDefault="00964E81" w:rsidP="00AA77B2">
            <w:pPr>
              <w:pStyle w:val="Estilo1"/>
              <w:spacing w:beforeAutospacing="1" w:afterAutospacing="1"/>
              <w:jc w:val="right"/>
              <w:rPr>
                <w:lang w:val="en-US"/>
              </w:rPr>
            </w:pPr>
            <w:r w:rsidRPr="001D4442">
              <w:rPr>
                <w:lang w:val="en-US"/>
              </w:rPr>
              <w:t>299,238.00</w:t>
            </w:r>
          </w:p>
        </w:tc>
        <w:tc>
          <w:tcPr>
            <w:tcW w:w="1842" w:type="dxa"/>
            <w:noWrap/>
            <w:vAlign w:val="center"/>
            <w:hideMark/>
          </w:tcPr>
          <w:p w14:paraId="37F9D102"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05D41944" w14:textId="77777777" w:rsidR="00964E81" w:rsidRPr="001D4442" w:rsidRDefault="00964E81" w:rsidP="00AA77B2">
            <w:pPr>
              <w:pStyle w:val="Estilo1"/>
              <w:spacing w:beforeAutospacing="1" w:afterAutospacing="1"/>
              <w:jc w:val="right"/>
              <w:rPr>
                <w:lang w:val="en-US"/>
              </w:rPr>
            </w:pPr>
            <w:r w:rsidRPr="001D4442">
              <w:rPr>
                <w:lang w:val="en-US"/>
              </w:rPr>
              <w:t>299,238.00</w:t>
            </w:r>
          </w:p>
        </w:tc>
      </w:tr>
      <w:tr w:rsidR="00964E81" w:rsidRPr="001D4442" w14:paraId="1086E8F6" w14:textId="77777777" w:rsidTr="00C74DA4">
        <w:trPr>
          <w:trHeight w:val="288"/>
        </w:trPr>
        <w:tc>
          <w:tcPr>
            <w:tcW w:w="988" w:type="dxa"/>
            <w:noWrap/>
            <w:hideMark/>
          </w:tcPr>
          <w:p w14:paraId="26E0666A" w14:textId="77777777" w:rsidR="00964E81" w:rsidRPr="001D4442" w:rsidRDefault="00964E81" w:rsidP="00AA77B2">
            <w:pPr>
              <w:pStyle w:val="Estilo1"/>
              <w:spacing w:beforeAutospacing="1" w:afterAutospacing="1"/>
              <w:jc w:val="both"/>
              <w:rPr>
                <w:b/>
                <w:bCs/>
                <w:lang w:val="en-US"/>
              </w:rPr>
            </w:pPr>
            <w:r w:rsidRPr="001D4442">
              <w:rPr>
                <w:b/>
                <w:bCs/>
                <w:lang w:val="en-US"/>
              </w:rPr>
              <w:t>10</w:t>
            </w:r>
          </w:p>
        </w:tc>
        <w:tc>
          <w:tcPr>
            <w:tcW w:w="7371" w:type="dxa"/>
            <w:gridSpan w:val="3"/>
            <w:noWrap/>
            <w:hideMark/>
          </w:tcPr>
          <w:p w14:paraId="09C5B4D9" w14:textId="77777777" w:rsidR="00964E81" w:rsidRPr="001D4442" w:rsidRDefault="00964E81" w:rsidP="00AA77B2">
            <w:pPr>
              <w:pStyle w:val="Estilo1"/>
              <w:spacing w:beforeAutospacing="1" w:afterAutospacing="1"/>
              <w:jc w:val="both"/>
              <w:rPr>
                <w:b/>
                <w:bCs/>
                <w:lang w:val="en-US"/>
              </w:rPr>
            </w:pPr>
            <w:r w:rsidRPr="001D4442">
              <w:rPr>
                <w:b/>
                <w:bCs/>
                <w:lang w:val="en-US"/>
              </w:rPr>
              <w:t>Prevención y Control de Enfermedades Diarréicas Agudas</w:t>
            </w:r>
          </w:p>
        </w:tc>
        <w:tc>
          <w:tcPr>
            <w:tcW w:w="2268" w:type="dxa"/>
            <w:noWrap/>
            <w:vAlign w:val="center"/>
            <w:hideMark/>
          </w:tcPr>
          <w:p w14:paraId="00B78F20" w14:textId="77777777" w:rsidR="00964E81" w:rsidRPr="001D4442" w:rsidRDefault="00964E81" w:rsidP="00AA77B2">
            <w:pPr>
              <w:pStyle w:val="Estilo1"/>
              <w:spacing w:beforeAutospacing="1" w:afterAutospacing="1"/>
              <w:jc w:val="right"/>
              <w:rPr>
                <w:b/>
                <w:bCs/>
                <w:lang w:val="en-US"/>
              </w:rPr>
            </w:pPr>
            <w:r w:rsidRPr="001D4442">
              <w:rPr>
                <w:b/>
                <w:bCs/>
                <w:lang w:val="en-US"/>
              </w:rPr>
              <w:t>473,100.00</w:t>
            </w:r>
          </w:p>
        </w:tc>
        <w:tc>
          <w:tcPr>
            <w:tcW w:w="1842" w:type="dxa"/>
            <w:noWrap/>
            <w:vAlign w:val="center"/>
            <w:hideMark/>
          </w:tcPr>
          <w:p w14:paraId="1CFA6B23"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4DECCD25" w14:textId="77777777" w:rsidR="00964E81" w:rsidRPr="001D4442" w:rsidRDefault="00964E81" w:rsidP="00AA77B2">
            <w:pPr>
              <w:pStyle w:val="Estilo1"/>
              <w:spacing w:beforeAutospacing="1" w:afterAutospacing="1"/>
              <w:jc w:val="right"/>
              <w:rPr>
                <w:b/>
                <w:bCs/>
                <w:lang w:val="en-US"/>
              </w:rPr>
            </w:pPr>
            <w:r w:rsidRPr="001D4442">
              <w:rPr>
                <w:b/>
                <w:bCs/>
                <w:lang w:val="en-US"/>
              </w:rPr>
              <w:t>473,100.00</w:t>
            </w:r>
          </w:p>
        </w:tc>
      </w:tr>
      <w:tr w:rsidR="00964E81" w:rsidRPr="001D4442" w14:paraId="39321D87" w14:textId="77777777" w:rsidTr="00C74DA4">
        <w:trPr>
          <w:trHeight w:val="288"/>
        </w:trPr>
        <w:tc>
          <w:tcPr>
            <w:tcW w:w="988" w:type="dxa"/>
            <w:noWrap/>
            <w:hideMark/>
          </w:tcPr>
          <w:p w14:paraId="22A3DF5D" w14:textId="77777777" w:rsidR="00964E81" w:rsidRPr="001D4442" w:rsidRDefault="00964E81" w:rsidP="00AA77B2">
            <w:pPr>
              <w:pStyle w:val="Estilo1"/>
              <w:spacing w:beforeAutospacing="1" w:afterAutospacing="1"/>
              <w:jc w:val="both"/>
              <w:rPr>
                <w:b/>
                <w:bCs/>
                <w:lang w:val="en-US"/>
              </w:rPr>
            </w:pPr>
          </w:p>
        </w:tc>
        <w:tc>
          <w:tcPr>
            <w:tcW w:w="1842" w:type="dxa"/>
            <w:noWrap/>
            <w:hideMark/>
          </w:tcPr>
          <w:p w14:paraId="03BCBCE5" w14:textId="77777777" w:rsidR="00964E81" w:rsidRPr="001F09B6" w:rsidRDefault="5A1C4A87" w:rsidP="5A1C4A87">
            <w:pPr>
              <w:pStyle w:val="Estilo1"/>
              <w:spacing w:beforeAutospacing="1" w:afterAutospacing="1"/>
              <w:jc w:val="both"/>
              <w:rPr>
                <w:b/>
                <w:bCs/>
                <w:lang w:val="en-US"/>
              </w:rPr>
            </w:pPr>
            <w:r w:rsidRPr="5A1C4A87">
              <w:rPr>
                <w:b/>
                <w:bCs/>
                <w:lang w:val="en-US"/>
              </w:rPr>
              <w:t>10</w:t>
            </w:r>
          </w:p>
        </w:tc>
        <w:tc>
          <w:tcPr>
            <w:tcW w:w="4425" w:type="dxa"/>
            <w:noWrap/>
            <w:hideMark/>
          </w:tcPr>
          <w:p w14:paraId="7AA742F4" w14:textId="77777777" w:rsidR="00964E81" w:rsidRPr="001D4442" w:rsidRDefault="00964E81" w:rsidP="00AA77B2">
            <w:pPr>
              <w:pStyle w:val="Estilo1"/>
              <w:spacing w:beforeAutospacing="1" w:afterAutospacing="1"/>
              <w:jc w:val="both"/>
              <w:rPr>
                <w:lang w:val="en-US"/>
              </w:rPr>
            </w:pPr>
            <w:r w:rsidRPr="001D4442">
              <w:rPr>
                <w:lang w:val="en-US"/>
              </w:rPr>
              <w:t>Prevención y Control de Enfermedades Diarréicas Agudas</w:t>
            </w:r>
          </w:p>
        </w:tc>
        <w:tc>
          <w:tcPr>
            <w:tcW w:w="1104" w:type="dxa"/>
            <w:noWrap/>
            <w:hideMark/>
          </w:tcPr>
          <w:p w14:paraId="7DC07975" w14:textId="77777777" w:rsidR="00964E81" w:rsidRPr="001D4442" w:rsidRDefault="00964E81" w:rsidP="00AA77B2">
            <w:pPr>
              <w:pStyle w:val="Estilo1"/>
              <w:spacing w:beforeAutospacing="1" w:afterAutospacing="1"/>
              <w:jc w:val="both"/>
              <w:rPr>
                <w:lang w:val="en-US"/>
              </w:rPr>
            </w:pPr>
            <w:r w:rsidRPr="001D4442">
              <w:rPr>
                <w:lang w:val="en-US"/>
              </w:rPr>
              <w:t>EE010</w:t>
            </w:r>
          </w:p>
        </w:tc>
        <w:tc>
          <w:tcPr>
            <w:tcW w:w="2268" w:type="dxa"/>
            <w:noWrap/>
            <w:vAlign w:val="center"/>
            <w:hideMark/>
          </w:tcPr>
          <w:p w14:paraId="5C007038" w14:textId="77777777" w:rsidR="00964E81" w:rsidRPr="001D4442" w:rsidRDefault="00964E81" w:rsidP="00AA77B2">
            <w:pPr>
              <w:pStyle w:val="Estilo1"/>
              <w:spacing w:beforeAutospacing="1" w:afterAutospacing="1"/>
              <w:jc w:val="right"/>
              <w:rPr>
                <w:lang w:val="en-US"/>
              </w:rPr>
            </w:pPr>
            <w:r w:rsidRPr="001D4442">
              <w:rPr>
                <w:lang w:val="en-US"/>
              </w:rPr>
              <w:t>473,100.00</w:t>
            </w:r>
          </w:p>
        </w:tc>
        <w:tc>
          <w:tcPr>
            <w:tcW w:w="1842" w:type="dxa"/>
            <w:noWrap/>
            <w:vAlign w:val="center"/>
            <w:hideMark/>
          </w:tcPr>
          <w:p w14:paraId="17DDF1C8"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38914C8A" w14:textId="77777777" w:rsidR="00964E81" w:rsidRPr="001D4442" w:rsidRDefault="00964E81" w:rsidP="00AA77B2">
            <w:pPr>
              <w:pStyle w:val="Estilo1"/>
              <w:spacing w:beforeAutospacing="1" w:afterAutospacing="1"/>
              <w:jc w:val="right"/>
              <w:rPr>
                <w:lang w:val="en-US"/>
              </w:rPr>
            </w:pPr>
            <w:r w:rsidRPr="001D4442">
              <w:rPr>
                <w:lang w:val="en-US"/>
              </w:rPr>
              <w:t>473,100.00</w:t>
            </w:r>
          </w:p>
        </w:tc>
      </w:tr>
      <w:tr w:rsidR="00964E81" w:rsidRPr="001D4442" w14:paraId="7D1B644F" w14:textId="77777777" w:rsidTr="00C74DA4">
        <w:trPr>
          <w:trHeight w:val="288"/>
        </w:trPr>
        <w:tc>
          <w:tcPr>
            <w:tcW w:w="8359" w:type="dxa"/>
            <w:gridSpan w:val="4"/>
            <w:noWrap/>
            <w:hideMark/>
          </w:tcPr>
          <w:p w14:paraId="52A3A440" w14:textId="77777777" w:rsidR="00964E81" w:rsidRPr="001D4442" w:rsidRDefault="00964E81" w:rsidP="00AA77B2">
            <w:pPr>
              <w:pStyle w:val="Estilo1"/>
              <w:spacing w:beforeAutospacing="1" w:afterAutospacing="1"/>
              <w:jc w:val="both"/>
              <w:rPr>
                <w:lang w:val="en-US"/>
              </w:rPr>
            </w:pPr>
            <w:r w:rsidRPr="001D4442">
              <w:rPr>
                <w:b/>
                <w:bCs/>
                <w:lang w:val="en-US"/>
              </w:rPr>
              <w:t>Total 10</w:t>
            </w:r>
          </w:p>
        </w:tc>
        <w:tc>
          <w:tcPr>
            <w:tcW w:w="2268" w:type="dxa"/>
            <w:noWrap/>
            <w:vAlign w:val="center"/>
            <w:hideMark/>
          </w:tcPr>
          <w:p w14:paraId="6AE10DC7" w14:textId="77777777" w:rsidR="00964E81" w:rsidRPr="001D4442" w:rsidRDefault="00964E81" w:rsidP="00AA77B2">
            <w:pPr>
              <w:pStyle w:val="Estilo1"/>
              <w:spacing w:beforeAutospacing="1" w:afterAutospacing="1"/>
              <w:jc w:val="right"/>
              <w:rPr>
                <w:lang w:val="en-US"/>
              </w:rPr>
            </w:pPr>
            <w:r w:rsidRPr="001D4442">
              <w:rPr>
                <w:lang w:val="en-US"/>
              </w:rPr>
              <w:t>473,100.00</w:t>
            </w:r>
          </w:p>
        </w:tc>
        <w:tc>
          <w:tcPr>
            <w:tcW w:w="1842" w:type="dxa"/>
            <w:noWrap/>
            <w:vAlign w:val="center"/>
            <w:hideMark/>
          </w:tcPr>
          <w:p w14:paraId="56DA8606"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18548267" w14:textId="77777777" w:rsidR="00964E81" w:rsidRPr="001D4442" w:rsidRDefault="00964E81" w:rsidP="00AA77B2">
            <w:pPr>
              <w:pStyle w:val="Estilo1"/>
              <w:spacing w:beforeAutospacing="1" w:afterAutospacing="1"/>
              <w:jc w:val="right"/>
              <w:rPr>
                <w:lang w:val="en-US"/>
              </w:rPr>
            </w:pPr>
            <w:r w:rsidRPr="001D4442">
              <w:rPr>
                <w:lang w:val="en-US"/>
              </w:rPr>
              <w:t>473,100.00</w:t>
            </w:r>
          </w:p>
        </w:tc>
      </w:tr>
      <w:tr w:rsidR="00964E81" w:rsidRPr="001D4442" w14:paraId="136750F4" w14:textId="77777777" w:rsidTr="00C74DA4">
        <w:trPr>
          <w:trHeight w:val="288"/>
        </w:trPr>
        <w:tc>
          <w:tcPr>
            <w:tcW w:w="8359" w:type="dxa"/>
            <w:gridSpan w:val="4"/>
            <w:noWrap/>
            <w:hideMark/>
          </w:tcPr>
          <w:p w14:paraId="1EE42210" w14:textId="77777777" w:rsidR="00964E81" w:rsidRPr="001D4442" w:rsidRDefault="00964E81" w:rsidP="00AA77B2">
            <w:pPr>
              <w:pStyle w:val="Estilo1"/>
              <w:spacing w:beforeAutospacing="1" w:afterAutospacing="1"/>
              <w:jc w:val="both"/>
              <w:rPr>
                <w:b/>
                <w:bCs/>
                <w:lang w:val="en-US"/>
              </w:rPr>
            </w:pPr>
            <w:r w:rsidRPr="001D4442">
              <w:rPr>
                <w:b/>
                <w:bCs/>
                <w:lang w:val="en-US"/>
              </w:rPr>
              <w:t>L00 CENTRO NACIONAL DE EQUIDAD DE GÉNERO, SALUD SEXUAL Y REPRODUCTIVA</w:t>
            </w:r>
          </w:p>
        </w:tc>
        <w:tc>
          <w:tcPr>
            <w:tcW w:w="2268" w:type="dxa"/>
            <w:noWrap/>
            <w:vAlign w:val="center"/>
            <w:hideMark/>
          </w:tcPr>
          <w:p w14:paraId="30FB80ED" w14:textId="77777777" w:rsidR="00964E81" w:rsidRPr="001D4442" w:rsidRDefault="00964E81" w:rsidP="00AA77B2">
            <w:pPr>
              <w:pStyle w:val="Estilo1"/>
              <w:spacing w:beforeAutospacing="1" w:afterAutospacing="1"/>
              <w:jc w:val="right"/>
              <w:rPr>
                <w:b/>
                <w:bCs/>
                <w:lang w:val="en-US"/>
              </w:rPr>
            </w:pPr>
            <w:r w:rsidRPr="001D4442">
              <w:rPr>
                <w:b/>
                <w:bCs/>
                <w:lang w:val="en-US"/>
              </w:rPr>
              <w:t>28,760,202.95</w:t>
            </w:r>
          </w:p>
        </w:tc>
        <w:tc>
          <w:tcPr>
            <w:tcW w:w="1842" w:type="dxa"/>
            <w:noWrap/>
            <w:vAlign w:val="center"/>
            <w:hideMark/>
          </w:tcPr>
          <w:p w14:paraId="3B8DD805" w14:textId="77777777" w:rsidR="00964E81" w:rsidRPr="001D4442" w:rsidRDefault="00964E81" w:rsidP="00AA77B2">
            <w:pPr>
              <w:pStyle w:val="Estilo1"/>
              <w:spacing w:beforeAutospacing="1" w:afterAutospacing="1"/>
              <w:jc w:val="right"/>
              <w:rPr>
                <w:b/>
                <w:bCs/>
                <w:lang w:val="en-US"/>
              </w:rPr>
            </w:pPr>
            <w:r w:rsidRPr="001D4442">
              <w:rPr>
                <w:b/>
                <w:bCs/>
                <w:lang w:val="en-US"/>
              </w:rPr>
              <w:t>26,486,667.07</w:t>
            </w:r>
          </w:p>
        </w:tc>
        <w:tc>
          <w:tcPr>
            <w:tcW w:w="1770" w:type="dxa"/>
            <w:noWrap/>
            <w:vAlign w:val="center"/>
            <w:hideMark/>
          </w:tcPr>
          <w:p w14:paraId="4BA4FC13" w14:textId="77777777" w:rsidR="00964E81" w:rsidRPr="001D4442" w:rsidRDefault="00964E81" w:rsidP="00AA77B2">
            <w:pPr>
              <w:pStyle w:val="Estilo1"/>
              <w:spacing w:beforeAutospacing="1" w:afterAutospacing="1"/>
              <w:jc w:val="right"/>
              <w:rPr>
                <w:b/>
                <w:bCs/>
                <w:lang w:val="en-US"/>
              </w:rPr>
            </w:pPr>
            <w:r w:rsidRPr="001D4442">
              <w:rPr>
                <w:b/>
                <w:bCs/>
                <w:lang w:val="en-US"/>
              </w:rPr>
              <w:t>55,246,870.02</w:t>
            </w:r>
          </w:p>
        </w:tc>
      </w:tr>
      <w:tr w:rsidR="00964E81" w:rsidRPr="001D4442" w14:paraId="423CF50A" w14:textId="77777777" w:rsidTr="00C74DA4">
        <w:trPr>
          <w:trHeight w:val="288"/>
        </w:trPr>
        <w:tc>
          <w:tcPr>
            <w:tcW w:w="8359" w:type="dxa"/>
            <w:gridSpan w:val="4"/>
            <w:noWrap/>
            <w:hideMark/>
          </w:tcPr>
          <w:p w14:paraId="7D995144" w14:textId="77777777" w:rsidR="00964E81" w:rsidRPr="001D4442" w:rsidRDefault="00964E81" w:rsidP="00AA77B2">
            <w:pPr>
              <w:pStyle w:val="Estilo1"/>
              <w:spacing w:beforeAutospacing="1" w:afterAutospacing="1"/>
              <w:jc w:val="both"/>
              <w:rPr>
                <w:b/>
                <w:bCs/>
                <w:lang w:val="en-US"/>
              </w:rPr>
            </w:pPr>
            <w:r w:rsidRPr="001D4442">
              <w:rPr>
                <w:b/>
                <w:bCs/>
                <w:lang w:val="en-US"/>
              </w:rPr>
              <w:t>P020 Salud materna, sexual y reproductiva</w:t>
            </w:r>
          </w:p>
        </w:tc>
        <w:tc>
          <w:tcPr>
            <w:tcW w:w="2268" w:type="dxa"/>
            <w:noWrap/>
            <w:vAlign w:val="center"/>
            <w:hideMark/>
          </w:tcPr>
          <w:p w14:paraId="7DCF997B" w14:textId="77777777" w:rsidR="00964E81" w:rsidRPr="001D4442" w:rsidRDefault="00964E81" w:rsidP="00AA77B2">
            <w:pPr>
              <w:pStyle w:val="Estilo1"/>
              <w:spacing w:beforeAutospacing="1" w:afterAutospacing="1"/>
              <w:jc w:val="right"/>
              <w:rPr>
                <w:b/>
                <w:bCs/>
                <w:lang w:val="en-US"/>
              </w:rPr>
            </w:pPr>
            <w:r w:rsidRPr="001D4442">
              <w:rPr>
                <w:b/>
                <w:bCs/>
                <w:lang w:val="en-US"/>
              </w:rPr>
              <w:t>28,760,202.95</w:t>
            </w:r>
          </w:p>
        </w:tc>
        <w:tc>
          <w:tcPr>
            <w:tcW w:w="1842" w:type="dxa"/>
            <w:noWrap/>
            <w:vAlign w:val="center"/>
            <w:hideMark/>
          </w:tcPr>
          <w:p w14:paraId="20400696" w14:textId="77777777" w:rsidR="00964E81" w:rsidRPr="001D4442" w:rsidRDefault="00964E81" w:rsidP="00AA77B2">
            <w:pPr>
              <w:pStyle w:val="Estilo1"/>
              <w:spacing w:beforeAutospacing="1" w:afterAutospacing="1"/>
              <w:jc w:val="right"/>
              <w:rPr>
                <w:b/>
                <w:bCs/>
                <w:lang w:val="en-US"/>
              </w:rPr>
            </w:pPr>
            <w:r w:rsidRPr="001D4442">
              <w:rPr>
                <w:b/>
                <w:bCs/>
                <w:lang w:val="en-US"/>
              </w:rPr>
              <w:t>26,486,667.07</w:t>
            </w:r>
          </w:p>
        </w:tc>
        <w:tc>
          <w:tcPr>
            <w:tcW w:w="1770" w:type="dxa"/>
            <w:noWrap/>
            <w:vAlign w:val="center"/>
            <w:hideMark/>
          </w:tcPr>
          <w:p w14:paraId="5349688E" w14:textId="77777777" w:rsidR="00964E81" w:rsidRPr="001D4442" w:rsidRDefault="00964E81" w:rsidP="00AA77B2">
            <w:pPr>
              <w:pStyle w:val="Estilo1"/>
              <w:spacing w:beforeAutospacing="1" w:afterAutospacing="1"/>
              <w:jc w:val="right"/>
              <w:rPr>
                <w:b/>
                <w:bCs/>
                <w:lang w:val="en-US"/>
              </w:rPr>
            </w:pPr>
            <w:r w:rsidRPr="001D4442">
              <w:rPr>
                <w:b/>
                <w:bCs/>
                <w:lang w:val="en-US"/>
              </w:rPr>
              <w:t>55,246,870.02</w:t>
            </w:r>
          </w:p>
        </w:tc>
      </w:tr>
      <w:tr w:rsidR="00964E81" w:rsidRPr="001D4442" w14:paraId="489FBBD5" w14:textId="77777777" w:rsidTr="00C74DA4">
        <w:trPr>
          <w:trHeight w:val="288"/>
        </w:trPr>
        <w:tc>
          <w:tcPr>
            <w:tcW w:w="988" w:type="dxa"/>
            <w:noWrap/>
            <w:hideMark/>
          </w:tcPr>
          <w:p w14:paraId="3791583A" w14:textId="77777777" w:rsidR="00964E81" w:rsidRPr="001D4442" w:rsidRDefault="00964E81" w:rsidP="00AA77B2">
            <w:pPr>
              <w:pStyle w:val="Estilo1"/>
              <w:spacing w:beforeAutospacing="1" w:afterAutospacing="1"/>
              <w:jc w:val="both"/>
              <w:rPr>
                <w:b/>
                <w:bCs/>
                <w:lang w:val="en-US"/>
              </w:rPr>
            </w:pPr>
            <w:r w:rsidRPr="001D4442">
              <w:rPr>
                <w:b/>
                <w:bCs/>
                <w:lang w:val="en-US"/>
              </w:rPr>
              <w:t>1</w:t>
            </w:r>
          </w:p>
        </w:tc>
        <w:tc>
          <w:tcPr>
            <w:tcW w:w="7371" w:type="dxa"/>
            <w:gridSpan w:val="3"/>
            <w:noWrap/>
            <w:hideMark/>
          </w:tcPr>
          <w:p w14:paraId="5DF26982" w14:textId="77777777" w:rsidR="00964E81" w:rsidRPr="001D4442" w:rsidRDefault="00964E81" w:rsidP="00AA77B2">
            <w:pPr>
              <w:pStyle w:val="Estilo1"/>
              <w:spacing w:beforeAutospacing="1" w:afterAutospacing="1"/>
              <w:jc w:val="both"/>
              <w:rPr>
                <w:lang w:val="en-US"/>
              </w:rPr>
            </w:pPr>
            <w:r w:rsidRPr="001D4442">
              <w:rPr>
                <w:b/>
                <w:bCs/>
                <w:lang w:val="en-US"/>
              </w:rPr>
              <w:t>Salud Sexual y Reproductiva</w:t>
            </w:r>
          </w:p>
        </w:tc>
        <w:tc>
          <w:tcPr>
            <w:tcW w:w="2268" w:type="dxa"/>
            <w:noWrap/>
            <w:vAlign w:val="center"/>
            <w:hideMark/>
          </w:tcPr>
          <w:p w14:paraId="37C68229" w14:textId="77777777" w:rsidR="00964E81" w:rsidRPr="001D4442" w:rsidRDefault="00964E81" w:rsidP="00AA77B2">
            <w:pPr>
              <w:pStyle w:val="Estilo1"/>
              <w:spacing w:beforeAutospacing="1" w:afterAutospacing="1"/>
              <w:jc w:val="right"/>
              <w:rPr>
                <w:b/>
                <w:bCs/>
                <w:lang w:val="en-US"/>
              </w:rPr>
            </w:pPr>
            <w:r w:rsidRPr="001D4442">
              <w:rPr>
                <w:b/>
                <w:bCs/>
                <w:lang w:val="en-US"/>
              </w:rPr>
              <w:t>28,760,202.95</w:t>
            </w:r>
          </w:p>
        </w:tc>
        <w:tc>
          <w:tcPr>
            <w:tcW w:w="1842" w:type="dxa"/>
            <w:noWrap/>
            <w:vAlign w:val="center"/>
            <w:hideMark/>
          </w:tcPr>
          <w:p w14:paraId="557C21E1" w14:textId="77777777" w:rsidR="00964E81" w:rsidRPr="001D4442" w:rsidRDefault="00964E81" w:rsidP="00AA77B2">
            <w:pPr>
              <w:pStyle w:val="Estilo1"/>
              <w:spacing w:beforeAutospacing="1" w:afterAutospacing="1"/>
              <w:jc w:val="right"/>
              <w:rPr>
                <w:b/>
                <w:bCs/>
                <w:lang w:val="en-US"/>
              </w:rPr>
            </w:pPr>
            <w:r w:rsidRPr="001D4442">
              <w:rPr>
                <w:b/>
                <w:bCs/>
                <w:lang w:val="en-US"/>
              </w:rPr>
              <w:t>26,486,667.07</w:t>
            </w:r>
          </w:p>
        </w:tc>
        <w:tc>
          <w:tcPr>
            <w:tcW w:w="1770" w:type="dxa"/>
            <w:noWrap/>
            <w:vAlign w:val="center"/>
            <w:hideMark/>
          </w:tcPr>
          <w:p w14:paraId="162C9D6A" w14:textId="77777777" w:rsidR="00964E81" w:rsidRPr="001D4442" w:rsidRDefault="00964E81" w:rsidP="00AA77B2">
            <w:pPr>
              <w:pStyle w:val="Estilo1"/>
              <w:spacing w:beforeAutospacing="1" w:afterAutospacing="1"/>
              <w:jc w:val="right"/>
              <w:rPr>
                <w:b/>
                <w:bCs/>
                <w:lang w:val="en-US"/>
              </w:rPr>
            </w:pPr>
            <w:r w:rsidRPr="001D4442">
              <w:rPr>
                <w:b/>
                <w:bCs/>
                <w:lang w:val="en-US"/>
              </w:rPr>
              <w:t>55,246,870.02</w:t>
            </w:r>
          </w:p>
        </w:tc>
      </w:tr>
      <w:tr w:rsidR="00964E81" w:rsidRPr="001D4442" w14:paraId="35E3F926" w14:textId="77777777" w:rsidTr="00C74DA4">
        <w:trPr>
          <w:trHeight w:val="288"/>
        </w:trPr>
        <w:tc>
          <w:tcPr>
            <w:tcW w:w="988" w:type="dxa"/>
            <w:noWrap/>
            <w:hideMark/>
          </w:tcPr>
          <w:p w14:paraId="32F5A96E" w14:textId="77777777" w:rsidR="00964E81" w:rsidRPr="001D4442" w:rsidRDefault="00964E81" w:rsidP="00AA77B2">
            <w:pPr>
              <w:pStyle w:val="Estilo1"/>
              <w:spacing w:beforeAutospacing="1" w:afterAutospacing="1"/>
              <w:jc w:val="both"/>
              <w:rPr>
                <w:b/>
                <w:bCs/>
                <w:lang w:val="en-US"/>
              </w:rPr>
            </w:pPr>
          </w:p>
        </w:tc>
        <w:tc>
          <w:tcPr>
            <w:tcW w:w="1842" w:type="dxa"/>
            <w:noWrap/>
            <w:hideMark/>
          </w:tcPr>
          <w:p w14:paraId="1571ACA4" w14:textId="77777777" w:rsidR="00964E81" w:rsidRPr="001F09B6" w:rsidRDefault="5A1C4A87" w:rsidP="5A1C4A87">
            <w:pPr>
              <w:pStyle w:val="Estilo1"/>
              <w:spacing w:beforeAutospacing="1" w:afterAutospacing="1"/>
              <w:jc w:val="both"/>
              <w:rPr>
                <w:b/>
                <w:bCs/>
                <w:lang w:val="en-US"/>
              </w:rPr>
            </w:pPr>
            <w:r w:rsidRPr="5A1C4A87">
              <w:rPr>
                <w:b/>
                <w:bCs/>
                <w:lang w:val="en-US"/>
              </w:rPr>
              <w:t>1</w:t>
            </w:r>
          </w:p>
        </w:tc>
        <w:tc>
          <w:tcPr>
            <w:tcW w:w="4425" w:type="dxa"/>
            <w:noWrap/>
            <w:hideMark/>
          </w:tcPr>
          <w:p w14:paraId="44F8D496" w14:textId="77777777" w:rsidR="00964E81" w:rsidRPr="001D4442" w:rsidRDefault="00964E81" w:rsidP="00AA77B2">
            <w:pPr>
              <w:pStyle w:val="Estilo1"/>
              <w:spacing w:beforeAutospacing="1" w:afterAutospacing="1"/>
              <w:jc w:val="both"/>
              <w:rPr>
                <w:lang w:val="en-US"/>
              </w:rPr>
            </w:pPr>
            <w:r w:rsidRPr="001D4442">
              <w:rPr>
                <w:lang w:val="en-US"/>
              </w:rPr>
              <w:t>SSR para Adolescentes</w:t>
            </w:r>
          </w:p>
        </w:tc>
        <w:tc>
          <w:tcPr>
            <w:tcW w:w="1104" w:type="dxa"/>
            <w:noWrap/>
            <w:hideMark/>
          </w:tcPr>
          <w:p w14:paraId="19006380" w14:textId="77777777" w:rsidR="00964E81" w:rsidRPr="001D4442" w:rsidRDefault="00964E81" w:rsidP="00AA77B2">
            <w:pPr>
              <w:pStyle w:val="Estilo1"/>
              <w:spacing w:beforeAutospacing="1" w:afterAutospacing="1"/>
              <w:jc w:val="both"/>
              <w:rPr>
                <w:lang w:val="en-US"/>
              </w:rPr>
            </w:pPr>
            <w:r w:rsidRPr="001D4442">
              <w:rPr>
                <w:lang w:val="en-US"/>
              </w:rPr>
              <w:t>SR040</w:t>
            </w:r>
          </w:p>
        </w:tc>
        <w:tc>
          <w:tcPr>
            <w:tcW w:w="2268" w:type="dxa"/>
            <w:noWrap/>
            <w:vAlign w:val="center"/>
            <w:hideMark/>
          </w:tcPr>
          <w:p w14:paraId="3EF5D348" w14:textId="77777777" w:rsidR="00964E81" w:rsidRPr="001D4442" w:rsidRDefault="00964E81" w:rsidP="00AA77B2">
            <w:pPr>
              <w:pStyle w:val="Estilo1"/>
              <w:spacing w:beforeAutospacing="1" w:afterAutospacing="1"/>
              <w:jc w:val="right"/>
              <w:rPr>
                <w:lang w:val="en-US"/>
              </w:rPr>
            </w:pPr>
            <w:r w:rsidRPr="001D4442">
              <w:rPr>
                <w:lang w:val="en-US"/>
              </w:rPr>
              <w:t>13,393,976.70</w:t>
            </w:r>
          </w:p>
        </w:tc>
        <w:tc>
          <w:tcPr>
            <w:tcW w:w="1842" w:type="dxa"/>
            <w:noWrap/>
            <w:vAlign w:val="center"/>
            <w:hideMark/>
          </w:tcPr>
          <w:p w14:paraId="77B74A51" w14:textId="77777777" w:rsidR="00964E81" w:rsidRPr="001D4442" w:rsidRDefault="00964E81" w:rsidP="00AA77B2">
            <w:pPr>
              <w:pStyle w:val="Estilo1"/>
              <w:spacing w:beforeAutospacing="1" w:afterAutospacing="1"/>
              <w:jc w:val="right"/>
              <w:rPr>
                <w:lang w:val="en-US"/>
              </w:rPr>
            </w:pPr>
            <w:r w:rsidRPr="001D4442">
              <w:rPr>
                <w:lang w:val="en-US"/>
              </w:rPr>
              <w:t>271,885.14</w:t>
            </w:r>
          </w:p>
        </w:tc>
        <w:tc>
          <w:tcPr>
            <w:tcW w:w="1770" w:type="dxa"/>
            <w:noWrap/>
            <w:vAlign w:val="center"/>
            <w:hideMark/>
          </w:tcPr>
          <w:p w14:paraId="4DAB0B79" w14:textId="77777777" w:rsidR="00964E81" w:rsidRPr="001D4442" w:rsidRDefault="00964E81" w:rsidP="00AA77B2">
            <w:pPr>
              <w:pStyle w:val="Estilo1"/>
              <w:spacing w:beforeAutospacing="1" w:afterAutospacing="1"/>
              <w:jc w:val="right"/>
              <w:rPr>
                <w:lang w:val="en-US"/>
              </w:rPr>
            </w:pPr>
            <w:r w:rsidRPr="001D4442">
              <w:rPr>
                <w:lang w:val="en-US"/>
              </w:rPr>
              <w:t>13,665,861.84</w:t>
            </w:r>
          </w:p>
        </w:tc>
      </w:tr>
      <w:tr w:rsidR="00964E81" w:rsidRPr="001D4442" w14:paraId="7E442F71" w14:textId="77777777" w:rsidTr="00C74DA4">
        <w:trPr>
          <w:trHeight w:val="288"/>
        </w:trPr>
        <w:tc>
          <w:tcPr>
            <w:tcW w:w="988" w:type="dxa"/>
            <w:noWrap/>
            <w:hideMark/>
          </w:tcPr>
          <w:p w14:paraId="05D9F8A1" w14:textId="77777777" w:rsidR="00964E81" w:rsidRPr="001D4442" w:rsidRDefault="00964E81" w:rsidP="00AA77B2">
            <w:pPr>
              <w:pStyle w:val="Estilo1"/>
              <w:spacing w:beforeAutospacing="1" w:afterAutospacing="1"/>
              <w:jc w:val="both"/>
              <w:rPr>
                <w:lang w:val="en-US"/>
              </w:rPr>
            </w:pPr>
          </w:p>
        </w:tc>
        <w:tc>
          <w:tcPr>
            <w:tcW w:w="1842" w:type="dxa"/>
            <w:noWrap/>
            <w:hideMark/>
          </w:tcPr>
          <w:p w14:paraId="1623F974" w14:textId="77777777" w:rsidR="00964E81" w:rsidRPr="001F09B6" w:rsidRDefault="5A1C4A87" w:rsidP="5A1C4A87">
            <w:pPr>
              <w:pStyle w:val="Estilo1"/>
              <w:spacing w:beforeAutospacing="1" w:afterAutospacing="1"/>
              <w:jc w:val="both"/>
              <w:rPr>
                <w:b/>
                <w:bCs/>
                <w:lang w:val="en-US"/>
              </w:rPr>
            </w:pPr>
            <w:r w:rsidRPr="5A1C4A87">
              <w:rPr>
                <w:b/>
                <w:bCs/>
                <w:lang w:val="en-US"/>
              </w:rPr>
              <w:t>2</w:t>
            </w:r>
          </w:p>
        </w:tc>
        <w:tc>
          <w:tcPr>
            <w:tcW w:w="4425" w:type="dxa"/>
            <w:noWrap/>
            <w:hideMark/>
          </w:tcPr>
          <w:p w14:paraId="7D259D1F" w14:textId="77777777" w:rsidR="00964E81" w:rsidRPr="001D4442" w:rsidRDefault="00964E81" w:rsidP="00AA77B2">
            <w:pPr>
              <w:pStyle w:val="Estilo1"/>
              <w:spacing w:beforeAutospacing="1" w:afterAutospacing="1"/>
              <w:jc w:val="both"/>
              <w:rPr>
                <w:lang w:val="en-US"/>
              </w:rPr>
            </w:pPr>
            <w:r w:rsidRPr="001D4442">
              <w:rPr>
                <w:lang w:val="en-US"/>
              </w:rPr>
              <w:t>PF y Anticoncepción</w:t>
            </w:r>
          </w:p>
        </w:tc>
        <w:tc>
          <w:tcPr>
            <w:tcW w:w="1104" w:type="dxa"/>
            <w:noWrap/>
            <w:hideMark/>
          </w:tcPr>
          <w:p w14:paraId="2709A121" w14:textId="77777777" w:rsidR="00964E81" w:rsidRPr="001D4442" w:rsidRDefault="00964E81" w:rsidP="00AA77B2">
            <w:pPr>
              <w:pStyle w:val="Estilo1"/>
              <w:spacing w:beforeAutospacing="1" w:afterAutospacing="1"/>
              <w:jc w:val="both"/>
              <w:rPr>
                <w:lang w:val="en-US"/>
              </w:rPr>
            </w:pPr>
            <w:r w:rsidRPr="001D4442">
              <w:rPr>
                <w:lang w:val="en-US"/>
              </w:rPr>
              <w:t>SR030</w:t>
            </w:r>
          </w:p>
        </w:tc>
        <w:tc>
          <w:tcPr>
            <w:tcW w:w="2268" w:type="dxa"/>
            <w:noWrap/>
            <w:vAlign w:val="center"/>
            <w:hideMark/>
          </w:tcPr>
          <w:p w14:paraId="37773400" w14:textId="77777777" w:rsidR="00964E81" w:rsidRPr="001D4442" w:rsidRDefault="00964E81" w:rsidP="00AA77B2">
            <w:pPr>
              <w:pStyle w:val="Estilo1"/>
              <w:spacing w:beforeAutospacing="1" w:afterAutospacing="1"/>
              <w:jc w:val="right"/>
              <w:rPr>
                <w:lang w:val="en-US"/>
              </w:rPr>
            </w:pPr>
            <w:r w:rsidRPr="001D4442">
              <w:rPr>
                <w:lang w:val="en-US"/>
              </w:rPr>
              <w:t>3,923,162.00</w:t>
            </w:r>
          </w:p>
        </w:tc>
        <w:tc>
          <w:tcPr>
            <w:tcW w:w="1842" w:type="dxa"/>
            <w:noWrap/>
            <w:vAlign w:val="center"/>
            <w:hideMark/>
          </w:tcPr>
          <w:p w14:paraId="7312A2A3" w14:textId="77777777" w:rsidR="00964E81" w:rsidRPr="001D4442" w:rsidRDefault="00964E81" w:rsidP="00AA77B2">
            <w:pPr>
              <w:pStyle w:val="Estilo1"/>
              <w:spacing w:beforeAutospacing="1" w:afterAutospacing="1"/>
              <w:jc w:val="right"/>
              <w:rPr>
                <w:lang w:val="en-US"/>
              </w:rPr>
            </w:pPr>
            <w:r w:rsidRPr="001D4442">
              <w:rPr>
                <w:lang w:val="en-US"/>
              </w:rPr>
              <w:t>721,114.62</w:t>
            </w:r>
          </w:p>
        </w:tc>
        <w:tc>
          <w:tcPr>
            <w:tcW w:w="1770" w:type="dxa"/>
            <w:noWrap/>
            <w:vAlign w:val="center"/>
            <w:hideMark/>
          </w:tcPr>
          <w:p w14:paraId="2CF641B9" w14:textId="77777777" w:rsidR="00964E81" w:rsidRPr="001D4442" w:rsidRDefault="00964E81" w:rsidP="00AA77B2">
            <w:pPr>
              <w:pStyle w:val="Estilo1"/>
              <w:spacing w:beforeAutospacing="1" w:afterAutospacing="1"/>
              <w:jc w:val="right"/>
              <w:rPr>
                <w:lang w:val="en-US"/>
              </w:rPr>
            </w:pPr>
            <w:r w:rsidRPr="001D4442">
              <w:rPr>
                <w:lang w:val="en-US"/>
              </w:rPr>
              <w:t>4,644,276.62</w:t>
            </w:r>
          </w:p>
        </w:tc>
      </w:tr>
      <w:tr w:rsidR="00964E81" w:rsidRPr="001D4442" w14:paraId="24B3F092" w14:textId="77777777" w:rsidTr="00C74DA4">
        <w:trPr>
          <w:trHeight w:val="288"/>
        </w:trPr>
        <w:tc>
          <w:tcPr>
            <w:tcW w:w="988" w:type="dxa"/>
            <w:noWrap/>
            <w:hideMark/>
          </w:tcPr>
          <w:p w14:paraId="18DD0F12" w14:textId="77777777" w:rsidR="00964E81" w:rsidRPr="001D4442" w:rsidRDefault="00964E81" w:rsidP="00AA77B2">
            <w:pPr>
              <w:pStyle w:val="Estilo1"/>
              <w:spacing w:beforeAutospacing="1" w:afterAutospacing="1"/>
              <w:jc w:val="both"/>
              <w:rPr>
                <w:lang w:val="en-US"/>
              </w:rPr>
            </w:pPr>
          </w:p>
        </w:tc>
        <w:tc>
          <w:tcPr>
            <w:tcW w:w="1842" w:type="dxa"/>
            <w:noWrap/>
            <w:hideMark/>
          </w:tcPr>
          <w:p w14:paraId="7397D351" w14:textId="77777777" w:rsidR="00964E81" w:rsidRPr="001F09B6" w:rsidRDefault="5A1C4A87" w:rsidP="5A1C4A87">
            <w:pPr>
              <w:pStyle w:val="Estilo1"/>
              <w:spacing w:beforeAutospacing="1" w:afterAutospacing="1"/>
              <w:jc w:val="both"/>
              <w:rPr>
                <w:b/>
                <w:bCs/>
                <w:lang w:val="en-US"/>
              </w:rPr>
            </w:pPr>
            <w:r w:rsidRPr="5A1C4A87">
              <w:rPr>
                <w:b/>
                <w:bCs/>
                <w:lang w:val="en-US"/>
              </w:rPr>
              <w:t>3</w:t>
            </w:r>
          </w:p>
        </w:tc>
        <w:tc>
          <w:tcPr>
            <w:tcW w:w="4425" w:type="dxa"/>
            <w:noWrap/>
            <w:hideMark/>
          </w:tcPr>
          <w:p w14:paraId="2292C9F5" w14:textId="77777777" w:rsidR="00964E81" w:rsidRPr="001D4442" w:rsidRDefault="00964E81" w:rsidP="00AA77B2">
            <w:pPr>
              <w:pStyle w:val="Estilo1"/>
              <w:spacing w:beforeAutospacing="1" w:afterAutospacing="1"/>
              <w:jc w:val="both"/>
              <w:rPr>
                <w:lang w:val="en-US"/>
              </w:rPr>
            </w:pPr>
            <w:r w:rsidRPr="001D4442">
              <w:rPr>
                <w:lang w:val="en-US"/>
              </w:rPr>
              <w:t>Salud Materna</w:t>
            </w:r>
          </w:p>
        </w:tc>
        <w:tc>
          <w:tcPr>
            <w:tcW w:w="1104" w:type="dxa"/>
            <w:noWrap/>
            <w:hideMark/>
          </w:tcPr>
          <w:p w14:paraId="745A7579" w14:textId="77777777" w:rsidR="00964E81" w:rsidRPr="001D4442" w:rsidRDefault="00964E81" w:rsidP="00AA77B2">
            <w:pPr>
              <w:pStyle w:val="Estilo1"/>
              <w:spacing w:beforeAutospacing="1" w:afterAutospacing="1"/>
              <w:jc w:val="both"/>
              <w:rPr>
                <w:lang w:val="en-US"/>
              </w:rPr>
            </w:pPr>
            <w:r w:rsidRPr="001D4442">
              <w:rPr>
                <w:lang w:val="en-US"/>
              </w:rPr>
              <w:t>MJ070</w:t>
            </w:r>
          </w:p>
        </w:tc>
        <w:tc>
          <w:tcPr>
            <w:tcW w:w="2268" w:type="dxa"/>
            <w:noWrap/>
            <w:vAlign w:val="center"/>
            <w:hideMark/>
          </w:tcPr>
          <w:p w14:paraId="4D598902" w14:textId="77777777" w:rsidR="00964E81" w:rsidRPr="001D4442" w:rsidRDefault="00964E81" w:rsidP="00AA77B2">
            <w:pPr>
              <w:pStyle w:val="Estilo1"/>
              <w:spacing w:beforeAutospacing="1" w:afterAutospacing="1"/>
              <w:jc w:val="right"/>
              <w:rPr>
                <w:lang w:val="en-US"/>
              </w:rPr>
            </w:pPr>
            <w:r w:rsidRPr="001D4442">
              <w:rPr>
                <w:lang w:val="en-US"/>
              </w:rPr>
              <w:t>5,892,245.46</w:t>
            </w:r>
          </w:p>
        </w:tc>
        <w:tc>
          <w:tcPr>
            <w:tcW w:w="1842" w:type="dxa"/>
            <w:noWrap/>
            <w:vAlign w:val="center"/>
            <w:hideMark/>
          </w:tcPr>
          <w:p w14:paraId="7EE9FAD9" w14:textId="77777777" w:rsidR="00964E81" w:rsidRPr="001D4442" w:rsidRDefault="00964E81" w:rsidP="00AA77B2">
            <w:pPr>
              <w:pStyle w:val="Estilo1"/>
              <w:spacing w:beforeAutospacing="1" w:afterAutospacing="1"/>
              <w:jc w:val="right"/>
              <w:rPr>
                <w:lang w:val="en-US"/>
              </w:rPr>
            </w:pPr>
            <w:r w:rsidRPr="001D4442">
              <w:rPr>
                <w:lang w:val="en-US"/>
              </w:rPr>
              <w:t>18,628,240.26</w:t>
            </w:r>
          </w:p>
        </w:tc>
        <w:tc>
          <w:tcPr>
            <w:tcW w:w="1770" w:type="dxa"/>
            <w:noWrap/>
            <w:vAlign w:val="center"/>
            <w:hideMark/>
          </w:tcPr>
          <w:p w14:paraId="714950F6" w14:textId="77777777" w:rsidR="00964E81" w:rsidRPr="001D4442" w:rsidRDefault="00964E81" w:rsidP="00AA77B2">
            <w:pPr>
              <w:pStyle w:val="Estilo1"/>
              <w:spacing w:beforeAutospacing="1" w:afterAutospacing="1"/>
              <w:jc w:val="right"/>
              <w:rPr>
                <w:lang w:val="en-US"/>
              </w:rPr>
            </w:pPr>
            <w:r w:rsidRPr="001D4442">
              <w:rPr>
                <w:lang w:val="en-US"/>
              </w:rPr>
              <w:t>24,520,485.72</w:t>
            </w:r>
          </w:p>
        </w:tc>
      </w:tr>
      <w:tr w:rsidR="00964E81" w:rsidRPr="001D4442" w14:paraId="32FBF215" w14:textId="77777777" w:rsidTr="00C74DA4">
        <w:trPr>
          <w:trHeight w:val="288"/>
        </w:trPr>
        <w:tc>
          <w:tcPr>
            <w:tcW w:w="988" w:type="dxa"/>
            <w:noWrap/>
            <w:hideMark/>
          </w:tcPr>
          <w:p w14:paraId="2620C69D" w14:textId="77777777" w:rsidR="00964E81" w:rsidRPr="001D4442" w:rsidRDefault="00964E81" w:rsidP="00AA77B2">
            <w:pPr>
              <w:pStyle w:val="Estilo1"/>
              <w:spacing w:beforeAutospacing="1" w:afterAutospacing="1"/>
              <w:jc w:val="both"/>
              <w:rPr>
                <w:lang w:val="en-US"/>
              </w:rPr>
            </w:pPr>
          </w:p>
        </w:tc>
        <w:tc>
          <w:tcPr>
            <w:tcW w:w="1842" w:type="dxa"/>
            <w:noWrap/>
            <w:hideMark/>
          </w:tcPr>
          <w:p w14:paraId="52704A01" w14:textId="77777777" w:rsidR="00964E81" w:rsidRPr="001F09B6" w:rsidRDefault="5A1C4A87" w:rsidP="5A1C4A87">
            <w:pPr>
              <w:pStyle w:val="Estilo1"/>
              <w:spacing w:beforeAutospacing="1" w:afterAutospacing="1"/>
              <w:jc w:val="both"/>
              <w:rPr>
                <w:b/>
                <w:bCs/>
                <w:lang w:val="en-US"/>
              </w:rPr>
            </w:pPr>
            <w:r w:rsidRPr="5A1C4A87">
              <w:rPr>
                <w:b/>
                <w:bCs/>
                <w:lang w:val="en-US"/>
              </w:rPr>
              <w:t>4</w:t>
            </w:r>
          </w:p>
        </w:tc>
        <w:tc>
          <w:tcPr>
            <w:tcW w:w="4425" w:type="dxa"/>
            <w:noWrap/>
            <w:hideMark/>
          </w:tcPr>
          <w:p w14:paraId="38D3E174" w14:textId="77777777" w:rsidR="00964E81" w:rsidRPr="001D4442" w:rsidRDefault="00964E81" w:rsidP="00AA77B2">
            <w:pPr>
              <w:pStyle w:val="Estilo1"/>
              <w:spacing w:beforeAutospacing="1" w:afterAutospacing="1"/>
              <w:jc w:val="both"/>
              <w:rPr>
                <w:lang w:val="en-US"/>
              </w:rPr>
            </w:pPr>
            <w:r w:rsidRPr="001D4442">
              <w:rPr>
                <w:lang w:val="en-US"/>
              </w:rPr>
              <w:t>Salud Perinatal</w:t>
            </w:r>
          </w:p>
        </w:tc>
        <w:tc>
          <w:tcPr>
            <w:tcW w:w="1104" w:type="dxa"/>
            <w:noWrap/>
            <w:hideMark/>
          </w:tcPr>
          <w:p w14:paraId="337CF7DB" w14:textId="77777777" w:rsidR="00964E81" w:rsidRPr="001D4442" w:rsidRDefault="00964E81" w:rsidP="00AA77B2">
            <w:pPr>
              <w:pStyle w:val="Estilo1"/>
              <w:spacing w:beforeAutospacing="1" w:afterAutospacing="1"/>
              <w:jc w:val="both"/>
              <w:rPr>
                <w:lang w:val="en-US"/>
              </w:rPr>
            </w:pPr>
            <w:r w:rsidRPr="001D4442">
              <w:rPr>
                <w:lang w:val="en-US"/>
              </w:rPr>
              <w:t>MJ080</w:t>
            </w:r>
          </w:p>
        </w:tc>
        <w:tc>
          <w:tcPr>
            <w:tcW w:w="2268" w:type="dxa"/>
            <w:noWrap/>
            <w:vAlign w:val="center"/>
            <w:hideMark/>
          </w:tcPr>
          <w:p w14:paraId="5C3D68CB" w14:textId="77777777" w:rsidR="00964E81" w:rsidRPr="001D4442" w:rsidRDefault="00964E81" w:rsidP="00AA77B2">
            <w:pPr>
              <w:pStyle w:val="Estilo1"/>
              <w:spacing w:beforeAutospacing="1" w:afterAutospacing="1"/>
              <w:jc w:val="right"/>
              <w:rPr>
                <w:lang w:val="en-US"/>
              </w:rPr>
            </w:pPr>
            <w:r w:rsidRPr="001D4442">
              <w:rPr>
                <w:lang w:val="en-US"/>
              </w:rPr>
              <w:t>2,125,907.29</w:t>
            </w:r>
          </w:p>
        </w:tc>
        <w:tc>
          <w:tcPr>
            <w:tcW w:w="1842" w:type="dxa"/>
            <w:noWrap/>
            <w:vAlign w:val="center"/>
            <w:hideMark/>
          </w:tcPr>
          <w:p w14:paraId="3AEA2497" w14:textId="77777777" w:rsidR="00964E81" w:rsidRPr="001D4442" w:rsidRDefault="00964E81" w:rsidP="00AA77B2">
            <w:pPr>
              <w:pStyle w:val="Estilo1"/>
              <w:spacing w:beforeAutospacing="1" w:afterAutospacing="1"/>
              <w:jc w:val="right"/>
              <w:rPr>
                <w:lang w:val="en-US"/>
              </w:rPr>
            </w:pPr>
            <w:r w:rsidRPr="001D4442">
              <w:rPr>
                <w:lang w:val="en-US"/>
              </w:rPr>
              <w:t>5,415,750.00</w:t>
            </w:r>
          </w:p>
        </w:tc>
        <w:tc>
          <w:tcPr>
            <w:tcW w:w="1770" w:type="dxa"/>
            <w:noWrap/>
            <w:vAlign w:val="center"/>
            <w:hideMark/>
          </w:tcPr>
          <w:p w14:paraId="438A7D76" w14:textId="77777777" w:rsidR="00964E81" w:rsidRPr="001D4442" w:rsidRDefault="00964E81" w:rsidP="00AA77B2">
            <w:pPr>
              <w:pStyle w:val="Estilo1"/>
              <w:spacing w:beforeAutospacing="1" w:afterAutospacing="1"/>
              <w:jc w:val="right"/>
              <w:rPr>
                <w:lang w:val="en-US"/>
              </w:rPr>
            </w:pPr>
            <w:r w:rsidRPr="001D4442">
              <w:rPr>
                <w:lang w:val="en-US"/>
              </w:rPr>
              <w:t>7,541,657.29</w:t>
            </w:r>
          </w:p>
        </w:tc>
      </w:tr>
      <w:tr w:rsidR="00964E81" w:rsidRPr="001D4442" w14:paraId="7F2BFC3E" w14:textId="77777777" w:rsidTr="00C74DA4">
        <w:trPr>
          <w:trHeight w:val="288"/>
        </w:trPr>
        <w:tc>
          <w:tcPr>
            <w:tcW w:w="988" w:type="dxa"/>
            <w:noWrap/>
            <w:hideMark/>
          </w:tcPr>
          <w:p w14:paraId="0682DDC8" w14:textId="77777777" w:rsidR="00964E81" w:rsidRPr="001D4442" w:rsidRDefault="00964E81" w:rsidP="00AA77B2">
            <w:pPr>
              <w:pStyle w:val="Estilo1"/>
              <w:spacing w:beforeAutospacing="1" w:afterAutospacing="1"/>
              <w:jc w:val="both"/>
              <w:rPr>
                <w:lang w:val="en-US"/>
              </w:rPr>
            </w:pPr>
          </w:p>
        </w:tc>
        <w:tc>
          <w:tcPr>
            <w:tcW w:w="1842" w:type="dxa"/>
            <w:noWrap/>
            <w:hideMark/>
          </w:tcPr>
          <w:p w14:paraId="65830670" w14:textId="77777777" w:rsidR="00964E81" w:rsidRPr="001F09B6" w:rsidRDefault="5A1C4A87" w:rsidP="5A1C4A87">
            <w:pPr>
              <w:pStyle w:val="Estilo1"/>
              <w:spacing w:beforeAutospacing="1" w:afterAutospacing="1"/>
              <w:jc w:val="both"/>
              <w:rPr>
                <w:b/>
                <w:bCs/>
                <w:lang w:val="en-US"/>
              </w:rPr>
            </w:pPr>
            <w:r w:rsidRPr="5A1C4A87">
              <w:rPr>
                <w:b/>
                <w:bCs/>
                <w:lang w:val="en-US"/>
              </w:rPr>
              <w:t>5</w:t>
            </w:r>
          </w:p>
        </w:tc>
        <w:tc>
          <w:tcPr>
            <w:tcW w:w="4425" w:type="dxa"/>
            <w:noWrap/>
            <w:hideMark/>
          </w:tcPr>
          <w:p w14:paraId="6E9AED26" w14:textId="77777777" w:rsidR="00964E81" w:rsidRPr="001D4442" w:rsidRDefault="00964E81" w:rsidP="00AA77B2">
            <w:pPr>
              <w:pStyle w:val="Estilo1"/>
              <w:spacing w:beforeAutospacing="1" w:afterAutospacing="1"/>
              <w:jc w:val="both"/>
              <w:rPr>
                <w:lang w:val="en-US"/>
              </w:rPr>
            </w:pPr>
            <w:r w:rsidRPr="001D4442">
              <w:rPr>
                <w:lang w:val="en-US"/>
              </w:rPr>
              <w:t>Aborto Seguro</w:t>
            </w:r>
          </w:p>
        </w:tc>
        <w:tc>
          <w:tcPr>
            <w:tcW w:w="1104" w:type="dxa"/>
            <w:noWrap/>
            <w:hideMark/>
          </w:tcPr>
          <w:p w14:paraId="4888AB50" w14:textId="77777777" w:rsidR="00964E81" w:rsidRPr="001D4442" w:rsidRDefault="00964E81" w:rsidP="00AA77B2">
            <w:pPr>
              <w:pStyle w:val="Estilo1"/>
              <w:spacing w:beforeAutospacing="1" w:afterAutospacing="1"/>
              <w:jc w:val="both"/>
              <w:rPr>
                <w:lang w:val="en-US"/>
              </w:rPr>
            </w:pPr>
            <w:r w:rsidRPr="001D4442">
              <w:rPr>
                <w:lang w:val="en-US"/>
              </w:rPr>
              <w:t>SR050</w:t>
            </w:r>
          </w:p>
        </w:tc>
        <w:tc>
          <w:tcPr>
            <w:tcW w:w="2268" w:type="dxa"/>
            <w:noWrap/>
            <w:vAlign w:val="center"/>
            <w:hideMark/>
          </w:tcPr>
          <w:p w14:paraId="3E20F41B" w14:textId="77777777" w:rsidR="00964E81" w:rsidRPr="001D4442" w:rsidRDefault="00964E81" w:rsidP="00AA77B2">
            <w:pPr>
              <w:pStyle w:val="Estilo1"/>
              <w:spacing w:beforeAutospacing="1" w:afterAutospacing="1"/>
              <w:jc w:val="right"/>
              <w:rPr>
                <w:lang w:val="en-US"/>
              </w:rPr>
            </w:pPr>
            <w:r w:rsidRPr="001D4442">
              <w:rPr>
                <w:lang w:val="en-US"/>
              </w:rPr>
              <w:t>1,626,388.00</w:t>
            </w:r>
          </w:p>
        </w:tc>
        <w:tc>
          <w:tcPr>
            <w:tcW w:w="1842" w:type="dxa"/>
            <w:noWrap/>
            <w:vAlign w:val="center"/>
            <w:hideMark/>
          </w:tcPr>
          <w:p w14:paraId="114173B2" w14:textId="77777777" w:rsidR="00964E81" w:rsidRPr="001D4442" w:rsidRDefault="00964E81" w:rsidP="00AA77B2">
            <w:pPr>
              <w:pStyle w:val="Estilo1"/>
              <w:spacing w:beforeAutospacing="1" w:afterAutospacing="1"/>
              <w:jc w:val="right"/>
              <w:rPr>
                <w:lang w:val="en-US"/>
              </w:rPr>
            </w:pPr>
            <w:r w:rsidRPr="001D4442">
              <w:rPr>
                <w:lang w:val="en-US"/>
              </w:rPr>
              <w:t>1,379,157.05</w:t>
            </w:r>
          </w:p>
        </w:tc>
        <w:tc>
          <w:tcPr>
            <w:tcW w:w="1770" w:type="dxa"/>
            <w:noWrap/>
            <w:vAlign w:val="center"/>
            <w:hideMark/>
          </w:tcPr>
          <w:p w14:paraId="17003CDF" w14:textId="77777777" w:rsidR="00964E81" w:rsidRPr="001D4442" w:rsidRDefault="00964E81" w:rsidP="00AA77B2">
            <w:pPr>
              <w:pStyle w:val="Estilo1"/>
              <w:spacing w:beforeAutospacing="1" w:afterAutospacing="1"/>
              <w:jc w:val="right"/>
              <w:rPr>
                <w:lang w:val="en-US"/>
              </w:rPr>
            </w:pPr>
            <w:r w:rsidRPr="001D4442">
              <w:rPr>
                <w:lang w:val="en-US"/>
              </w:rPr>
              <w:t>3,005,545.05</w:t>
            </w:r>
          </w:p>
        </w:tc>
      </w:tr>
      <w:tr w:rsidR="00964E81" w:rsidRPr="001D4442" w14:paraId="280D3EC8" w14:textId="77777777" w:rsidTr="00C74DA4">
        <w:trPr>
          <w:trHeight w:val="288"/>
        </w:trPr>
        <w:tc>
          <w:tcPr>
            <w:tcW w:w="988" w:type="dxa"/>
            <w:noWrap/>
            <w:hideMark/>
          </w:tcPr>
          <w:p w14:paraId="5578D06E" w14:textId="77777777" w:rsidR="00964E81" w:rsidRPr="001D4442" w:rsidRDefault="00964E81" w:rsidP="00AA77B2">
            <w:pPr>
              <w:pStyle w:val="Estilo1"/>
              <w:spacing w:beforeAutospacing="1" w:afterAutospacing="1"/>
              <w:jc w:val="both"/>
              <w:rPr>
                <w:lang w:val="en-US"/>
              </w:rPr>
            </w:pPr>
          </w:p>
        </w:tc>
        <w:tc>
          <w:tcPr>
            <w:tcW w:w="1842" w:type="dxa"/>
            <w:noWrap/>
            <w:hideMark/>
          </w:tcPr>
          <w:p w14:paraId="16E0FA2F" w14:textId="77777777" w:rsidR="00964E81" w:rsidRPr="001F09B6" w:rsidRDefault="5A1C4A87" w:rsidP="5A1C4A87">
            <w:pPr>
              <w:pStyle w:val="Estilo1"/>
              <w:spacing w:beforeAutospacing="1" w:afterAutospacing="1"/>
              <w:jc w:val="both"/>
              <w:rPr>
                <w:b/>
                <w:bCs/>
                <w:lang w:val="en-US"/>
              </w:rPr>
            </w:pPr>
            <w:r w:rsidRPr="5A1C4A87">
              <w:rPr>
                <w:b/>
                <w:bCs/>
                <w:lang w:val="en-US"/>
              </w:rPr>
              <w:t>6</w:t>
            </w:r>
          </w:p>
        </w:tc>
        <w:tc>
          <w:tcPr>
            <w:tcW w:w="4425" w:type="dxa"/>
            <w:noWrap/>
            <w:hideMark/>
          </w:tcPr>
          <w:p w14:paraId="4FEA97F8" w14:textId="77777777" w:rsidR="00964E81" w:rsidRPr="001D4442" w:rsidRDefault="00964E81" w:rsidP="00AA77B2">
            <w:pPr>
              <w:pStyle w:val="Estilo1"/>
              <w:spacing w:beforeAutospacing="1" w:afterAutospacing="1"/>
              <w:jc w:val="both"/>
              <w:rPr>
                <w:lang w:val="en-US"/>
              </w:rPr>
            </w:pPr>
            <w:r w:rsidRPr="001D4442">
              <w:rPr>
                <w:lang w:val="en-US"/>
              </w:rPr>
              <w:t>Violencia de Género</w:t>
            </w:r>
          </w:p>
        </w:tc>
        <w:tc>
          <w:tcPr>
            <w:tcW w:w="1104" w:type="dxa"/>
            <w:noWrap/>
            <w:hideMark/>
          </w:tcPr>
          <w:p w14:paraId="75D4D617" w14:textId="77777777" w:rsidR="00964E81" w:rsidRPr="001D4442" w:rsidRDefault="00964E81" w:rsidP="00AA77B2">
            <w:pPr>
              <w:pStyle w:val="Estilo1"/>
              <w:spacing w:beforeAutospacing="1" w:afterAutospacing="1"/>
              <w:jc w:val="both"/>
              <w:rPr>
                <w:lang w:val="en-US"/>
              </w:rPr>
            </w:pPr>
            <w:r w:rsidRPr="001D4442">
              <w:rPr>
                <w:lang w:val="en-US"/>
              </w:rPr>
              <w:t>PG030</w:t>
            </w:r>
          </w:p>
        </w:tc>
        <w:tc>
          <w:tcPr>
            <w:tcW w:w="2268" w:type="dxa"/>
            <w:noWrap/>
            <w:vAlign w:val="center"/>
            <w:hideMark/>
          </w:tcPr>
          <w:p w14:paraId="012617C3" w14:textId="77777777" w:rsidR="00964E81" w:rsidRPr="001D4442" w:rsidRDefault="00964E81" w:rsidP="00AA77B2">
            <w:pPr>
              <w:pStyle w:val="Estilo1"/>
              <w:spacing w:beforeAutospacing="1" w:afterAutospacing="1"/>
              <w:jc w:val="right"/>
              <w:rPr>
                <w:lang w:val="en-US"/>
              </w:rPr>
            </w:pPr>
            <w:r w:rsidRPr="001D4442">
              <w:rPr>
                <w:lang w:val="en-US"/>
              </w:rPr>
              <w:t>1,798,523.50</w:t>
            </w:r>
          </w:p>
        </w:tc>
        <w:tc>
          <w:tcPr>
            <w:tcW w:w="1842" w:type="dxa"/>
            <w:noWrap/>
            <w:vAlign w:val="center"/>
            <w:hideMark/>
          </w:tcPr>
          <w:p w14:paraId="2D6A3A6E" w14:textId="77777777" w:rsidR="00964E81" w:rsidRPr="001D4442" w:rsidRDefault="00964E81" w:rsidP="00AA77B2">
            <w:pPr>
              <w:pStyle w:val="Estilo1"/>
              <w:spacing w:beforeAutospacing="1" w:afterAutospacing="1"/>
              <w:jc w:val="right"/>
              <w:rPr>
                <w:lang w:val="en-US"/>
              </w:rPr>
            </w:pPr>
            <w:r w:rsidRPr="001D4442">
              <w:rPr>
                <w:lang w:val="en-US"/>
              </w:rPr>
              <w:t>70,520.00</w:t>
            </w:r>
          </w:p>
        </w:tc>
        <w:tc>
          <w:tcPr>
            <w:tcW w:w="1770" w:type="dxa"/>
            <w:noWrap/>
            <w:vAlign w:val="center"/>
            <w:hideMark/>
          </w:tcPr>
          <w:p w14:paraId="5F505657" w14:textId="77777777" w:rsidR="00964E81" w:rsidRPr="001D4442" w:rsidRDefault="00964E81" w:rsidP="00AA77B2">
            <w:pPr>
              <w:pStyle w:val="Estilo1"/>
              <w:spacing w:beforeAutospacing="1" w:afterAutospacing="1"/>
              <w:jc w:val="right"/>
              <w:rPr>
                <w:lang w:val="en-US"/>
              </w:rPr>
            </w:pPr>
            <w:r w:rsidRPr="001D4442">
              <w:rPr>
                <w:lang w:val="en-US"/>
              </w:rPr>
              <w:t>1,869,043.50</w:t>
            </w:r>
          </w:p>
        </w:tc>
      </w:tr>
      <w:tr w:rsidR="00964E81" w:rsidRPr="001D4442" w14:paraId="7F436119" w14:textId="77777777" w:rsidTr="00C74DA4">
        <w:trPr>
          <w:trHeight w:val="288"/>
        </w:trPr>
        <w:tc>
          <w:tcPr>
            <w:tcW w:w="8359" w:type="dxa"/>
            <w:gridSpan w:val="4"/>
            <w:noWrap/>
            <w:hideMark/>
          </w:tcPr>
          <w:p w14:paraId="1F2E417F" w14:textId="77777777" w:rsidR="00964E81" w:rsidRPr="001D4442" w:rsidRDefault="00964E81" w:rsidP="00AA77B2">
            <w:pPr>
              <w:pStyle w:val="Estilo1"/>
              <w:spacing w:beforeAutospacing="1" w:afterAutospacing="1"/>
              <w:jc w:val="both"/>
              <w:rPr>
                <w:lang w:val="en-US"/>
              </w:rPr>
            </w:pPr>
            <w:r w:rsidRPr="001D4442">
              <w:rPr>
                <w:b/>
                <w:bCs/>
                <w:lang w:val="en-US"/>
              </w:rPr>
              <w:t>Total 1</w:t>
            </w:r>
          </w:p>
        </w:tc>
        <w:tc>
          <w:tcPr>
            <w:tcW w:w="2268" w:type="dxa"/>
            <w:noWrap/>
            <w:vAlign w:val="center"/>
            <w:hideMark/>
          </w:tcPr>
          <w:p w14:paraId="4C935983" w14:textId="77777777" w:rsidR="00964E81" w:rsidRPr="001D4442" w:rsidRDefault="00964E81" w:rsidP="00AA77B2">
            <w:pPr>
              <w:pStyle w:val="Estilo1"/>
              <w:spacing w:beforeAutospacing="1" w:afterAutospacing="1"/>
              <w:jc w:val="right"/>
              <w:rPr>
                <w:lang w:val="en-US"/>
              </w:rPr>
            </w:pPr>
            <w:r w:rsidRPr="001D4442">
              <w:rPr>
                <w:lang w:val="en-US"/>
              </w:rPr>
              <w:t>28,760,202.95</w:t>
            </w:r>
          </w:p>
        </w:tc>
        <w:tc>
          <w:tcPr>
            <w:tcW w:w="1842" w:type="dxa"/>
            <w:noWrap/>
            <w:vAlign w:val="center"/>
            <w:hideMark/>
          </w:tcPr>
          <w:p w14:paraId="4BDDCF28" w14:textId="77777777" w:rsidR="00964E81" w:rsidRPr="001D4442" w:rsidRDefault="00964E81" w:rsidP="00AA77B2">
            <w:pPr>
              <w:pStyle w:val="Estilo1"/>
              <w:spacing w:beforeAutospacing="1" w:afterAutospacing="1"/>
              <w:jc w:val="right"/>
              <w:rPr>
                <w:lang w:val="en-US"/>
              </w:rPr>
            </w:pPr>
            <w:r w:rsidRPr="001D4442">
              <w:rPr>
                <w:lang w:val="en-US"/>
              </w:rPr>
              <w:t>26,486,667.07</w:t>
            </w:r>
          </w:p>
        </w:tc>
        <w:tc>
          <w:tcPr>
            <w:tcW w:w="1770" w:type="dxa"/>
            <w:noWrap/>
            <w:vAlign w:val="center"/>
            <w:hideMark/>
          </w:tcPr>
          <w:p w14:paraId="1760FFD6" w14:textId="77777777" w:rsidR="00964E81" w:rsidRPr="001D4442" w:rsidRDefault="00964E81" w:rsidP="00AA77B2">
            <w:pPr>
              <w:pStyle w:val="Estilo1"/>
              <w:spacing w:beforeAutospacing="1" w:afterAutospacing="1"/>
              <w:jc w:val="right"/>
              <w:rPr>
                <w:lang w:val="en-US"/>
              </w:rPr>
            </w:pPr>
            <w:r w:rsidRPr="001D4442">
              <w:rPr>
                <w:lang w:val="en-US"/>
              </w:rPr>
              <w:t>55,246,870.02</w:t>
            </w:r>
          </w:p>
        </w:tc>
      </w:tr>
      <w:tr w:rsidR="00964E81" w:rsidRPr="001D4442" w14:paraId="62BBCCAE" w14:textId="77777777" w:rsidTr="00C74DA4">
        <w:trPr>
          <w:trHeight w:val="288"/>
        </w:trPr>
        <w:tc>
          <w:tcPr>
            <w:tcW w:w="8359" w:type="dxa"/>
            <w:gridSpan w:val="4"/>
            <w:noWrap/>
            <w:hideMark/>
          </w:tcPr>
          <w:p w14:paraId="56F0EA4D" w14:textId="77777777" w:rsidR="00964E81" w:rsidRPr="001D4442" w:rsidRDefault="00964E81" w:rsidP="00AA77B2">
            <w:pPr>
              <w:pStyle w:val="Estilo1"/>
              <w:spacing w:beforeAutospacing="1" w:afterAutospacing="1"/>
              <w:jc w:val="both"/>
              <w:rPr>
                <w:b/>
                <w:bCs/>
                <w:lang w:val="en-US"/>
              </w:rPr>
            </w:pPr>
            <w:r w:rsidRPr="001D4442">
              <w:rPr>
                <w:b/>
                <w:bCs/>
                <w:lang w:val="en-US"/>
              </w:rPr>
              <w:t>316 DIRECCIÓN GENERAL DE EPIDEMIOLOGÍA</w:t>
            </w:r>
          </w:p>
        </w:tc>
        <w:tc>
          <w:tcPr>
            <w:tcW w:w="2268" w:type="dxa"/>
            <w:noWrap/>
            <w:vAlign w:val="center"/>
            <w:hideMark/>
          </w:tcPr>
          <w:p w14:paraId="73596D4D" w14:textId="77777777" w:rsidR="00964E81" w:rsidRPr="001D4442" w:rsidRDefault="00964E81" w:rsidP="00AA77B2">
            <w:pPr>
              <w:pStyle w:val="Estilo1"/>
              <w:spacing w:beforeAutospacing="1" w:afterAutospacing="1"/>
              <w:jc w:val="right"/>
              <w:rPr>
                <w:b/>
                <w:bCs/>
                <w:lang w:val="en-US"/>
              </w:rPr>
            </w:pPr>
            <w:r w:rsidRPr="001D4442">
              <w:rPr>
                <w:b/>
                <w:bCs/>
                <w:lang w:val="en-US"/>
              </w:rPr>
              <w:t>1,029,624.00</w:t>
            </w:r>
          </w:p>
        </w:tc>
        <w:tc>
          <w:tcPr>
            <w:tcW w:w="1842" w:type="dxa"/>
            <w:noWrap/>
            <w:vAlign w:val="center"/>
            <w:hideMark/>
          </w:tcPr>
          <w:p w14:paraId="48C3214D"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00E16A68" w14:textId="77777777" w:rsidR="00964E81" w:rsidRPr="001D4442" w:rsidRDefault="00964E81" w:rsidP="00AA77B2">
            <w:pPr>
              <w:pStyle w:val="Estilo1"/>
              <w:spacing w:beforeAutospacing="1" w:afterAutospacing="1"/>
              <w:jc w:val="right"/>
              <w:rPr>
                <w:b/>
                <w:bCs/>
                <w:lang w:val="en-US"/>
              </w:rPr>
            </w:pPr>
            <w:r w:rsidRPr="001D4442">
              <w:rPr>
                <w:b/>
                <w:bCs/>
                <w:lang w:val="en-US"/>
              </w:rPr>
              <w:t>1,029,624.00</w:t>
            </w:r>
          </w:p>
        </w:tc>
      </w:tr>
      <w:tr w:rsidR="00964E81" w:rsidRPr="001D4442" w14:paraId="6F8A7F59" w14:textId="77777777" w:rsidTr="00C74DA4">
        <w:trPr>
          <w:trHeight w:val="288"/>
        </w:trPr>
        <w:tc>
          <w:tcPr>
            <w:tcW w:w="8359" w:type="dxa"/>
            <w:gridSpan w:val="4"/>
            <w:noWrap/>
            <w:hideMark/>
          </w:tcPr>
          <w:p w14:paraId="59A81231" w14:textId="77777777" w:rsidR="00964E81" w:rsidRPr="001D4442" w:rsidRDefault="00964E81" w:rsidP="00AA77B2">
            <w:pPr>
              <w:pStyle w:val="Estilo1"/>
              <w:spacing w:beforeAutospacing="1" w:afterAutospacing="1"/>
              <w:jc w:val="both"/>
              <w:rPr>
                <w:lang w:val="en-US"/>
              </w:rPr>
            </w:pPr>
            <w:r w:rsidRPr="001D4442">
              <w:rPr>
                <w:b/>
                <w:bCs/>
                <w:lang w:val="en-US"/>
              </w:rPr>
              <w:t>U009 Vigilancia epidemiológica</w:t>
            </w:r>
          </w:p>
        </w:tc>
        <w:tc>
          <w:tcPr>
            <w:tcW w:w="2268" w:type="dxa"/>
            <w:noWrap/>
            <w:vAlign w:val="center"/>
            <w:hideMark/>
          </w:tcPr>
          <w:p w14:paraId="1FCEC515" w14:textId="77777777" w:rsidR="00964E81" w:rsidRPr="001D4442" w:rsidRDefault="00964E81" w:rsidP="00AA77B2">
            <w:pPr>
              <w:pStyle w:val="Estilo1"/>
              <w:spacing w:beforeAutospacing="1" w:afterAutospacing="1"/>
              <w:jc w:val="right"/>
              <w:rPr>
                <w:b/>
                <w:bCs/>
                <w:lang w:val="en-US"/>
              </w:rPr>
            </w:pPr>
            <w:r w:rsidRPr="001D4442">
              <w:rPr>
                <w:b/>
                <w:bCs/>
                <w:lang w:val="en-US"/>
              </w:rPr>
              <w:t>1,029,624.00</w:t>
            </w:r>
          </w:p>
        </w:tc>
        <w:tc>
          <w:tcPr>
            <w:tcW w:w="1842" w:type="dxa"/>
            <w:noWrap/>
            <w:vAlign w:val="center"/>
            <w:hideMark/>
          </w:tcPr>
          <w:p w14:paraId="5A6B83F4"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69B212DC" w14:textId="77777777" w:rsidR="00964E81" w:rsidRPr="001D4442" w:rsidRDefault="00964E81" w:rsidP="00AA77B2">
            <w:pPr>
              <w:pStyle w:val="Estilo1"/>
              <w:spacing w:beforeAutospacing="1" w:afterAutospacing="1"/>
              <w:jc w:val="right"/>
              <w:rPr>
                <w:b/>
                <w:bCs/>
                <w:lang w:val="en-US"/>
              </w:rPr>
            </w:pPr>
            <w:r w:rsidRPr="001D4442">
              <w:rPr>
                <w:b/>
                <w:bCs/>
                <w:lang w:val="en-US"/>
              </w:rPr>
              <w:t>1,029,624.00</w:t>
            </w:r>
          </w:p>
        </w:tc>
      </w:tr>
      <w:tr w:rsidR="00964E81" w:rsidRPr="001D4442" w14:paraId="7157AEE5" w14:textId="77777777" w:rsidTr="00C74DA4">
        <w:trPr>
          <w:trHeight w:val="288"/>
        </w:trPr>
        <w:tc>
          <w:tcPr>
            <w:tcW w:w="988" w:type="dxa"/>
            <w:noWrap/>
            <w:hideMark/>
          </w:tcPr>
          <w:p w14:paraId="2F447C15" w14:textId="77777777" w:rsidR="00964E81" w:rsidRPr="001D4442" w:rsidRDefault="00964E81" w:rsidP="00AA77B2">
            <w:pPr>
              <w:pStyle w:val="Estilo1"/>
              <w:spacing w:beforeAutospacing="1" w:afterAutospacing="1"/>
              <w:jc w:val="both"/>
              <w:rPr>
                <w:b/>
                <w:bCs/>
                <w:lang w:val="en-US"/>
              </w:rPr>
            </w:pPr>
            <w:r w:rsidRPr="001D4442">
              <w:rPr>
                <w:b/>
                <w:bCs/>
                <w:lang w:val="en-US"/>
              </w:rPr>
              <w:t>1</w:t>
            </w:r>
          </w:p>
        </w:tc>
        <w:tc>
          <w:tcPr>
            <w:tcW w:w="7371" w:type="dxa"/>
            <w:gridSpan w:val="3"/>
            <w:noWrap/>
            <w:hideMark/>
          </w:tcPr>
          <w:p w14:paraId="71590A1E" w14:textId="77777777" w:rsidR="00964E81" w:rsidRPr="001D4442" w:rsidRDefault="00964E81" w:rsidP="00AA77B2">
            <w:pPr>
              <w:pStyle w:val="Estilo1"/>
              <w:spacing w:beforeAutospacing="1" w:afterAutospacing="1"/>
              <w:jc w:val="both"/>
              <w:rPr>
                <w:lang w:val="en-US"/>
              </w:rPr>
            </w:pPr>
            <w:r w:rsidRPr="001D4442">
              <w:rPr>
                <w:b/>
                <w:bCs/>
                <w:lang w:val="en-US"/>
              </w:rPr>
              <w:t>Vigilancia Epidemiológica</w:t>
            </w:r>
          </w:p>
        </w:tc>
        <w:tc>
          <w:tcPr>
            <w:tcW w:w="2268" w:type="dxa"/>
            <w:noWrap/>
            <w:vAlign w:val="center"/>
            <w:hideMark/>
          </w:tcPr>
          <w:p w14:paraId="7FE60E97" w14:textId="77777777" w:rsidR="00964E81" w:rsidRPr="001D4442" w:rsidRDefault="00964E81" w:rsidP="00AA77B2">
            <w:pPr>
              <w:pStyle w:val="Estilo1"/>
              <w:spacing w:beforeAutospacing="1" w:afterAutospacing="1"/>
              <w:jc w:val="right"/>
              <w:rPr>
                <w:b/>
                <w:bCs/>
                <w:lang w:val="en-US"/>
              </w:rPr>
            </w:pPr>
            <w:r w:rsidRPr="001D4442">
              <w:rPr>
                <w:b/>
                <w:bCs/>
                <w:lang w:val="en-US"/>
              </w:rPr>
              <w:t>1,029,624.00</w:t>
            </w:r>
          </w:p>
        </w:tc>
        <w:tc>
          <w:tcPr>
            <w:tcW w:w="1842" w:type="dxa"/>
            <w:noWrap/>
            <w:vAlign w:val="center"/>
            <w:hideMark/>
          </w:tcPr>
          <w:p w14:paraId="37CAB410"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766A915E" w14:textId="77777777" w:rsidR="00964E81" w:rsidRPr="001D4442" w:rsidRDefault="00964E81" w:rsidP="00AA77B2">
            <w:pPr>
              <w:pStyle w:val="Estilo1"/>
              <w:spacing w:beforeAutospacing="1" w:afterAutospacing="1"/>
              <w:jc w:val="right"/>
              <w:rPr>
                <w:b/>
                <w:bCs/>
                <w:lang w:val="en-US"/>
              </w:rPr>
            </w:pPr>
            <w:r w:rsidRPr="001D4442">
              <w:rPr>
                <w:b/>
                <w:bCs/>
                <w:lang w:val="en-US"/>
              </w:rPr>
              <w:t>1,029,624.00</w:t>
            </w:r>
          </w:p>
        </w:tc>
      </w:tr>
      <w:tr w:rsidR="00964E81" w:rsidRPr="001D4442" w14:paraId="297D9B39" w14:textId="77777777" w:rsidTr="00C74DA4">
        <w:trPr>
          <w:trHeight w:val="288"/>
        </w:trPr>
        <w:tc>
          <w:tcPr>
            <w:tcW w:w="988" w:type="dxa"/>
            <w:noWrap/>
            <w:hideMark/>
          </w:tcPr>
          <w:p w14:paraId="4BDD68D3" w14:textId="77777777" w:rsidR="00964E81" w:rsidRPr="001D4442" w:rsidRDefault="00964E81" w:rsidP="00AA77B2">
            <w:pPr>
              <w:pStyle w:val="Estilo1"/>
              <w:spacing w:beforeAutospacing="1" w:afterAutospacing="1"/>
              <w:jc w:val="both"/>
              <w:rPr>
                <w:b/>
                <w:bCs/>
                <w:lang w:val="en-US"/>
              </w:rPr>
            </w:pPr>
          </w:p>
        </w:tc>
        <w:tc>
          <w:tcPr>
            <w:tcW w:w="1842" w:type="dxa"/>
            <w:noWrap/>
            <w:hideMark/>
          </w:tcPr>
          <w:p w14:paraId="080B3435" w14:textId="77777777" w:rsidR="00964E81" w:rsidRPr="001F09B6" w:rsidRDefault="5A1C4A87" w:rsidP="5A1C4A87">
            <w:pPr>
              <w:pStyle w:val="Estilo1"/>
              <w:spacing w:beforeAutospacing="1" w:afterAutospacing="1"/>
              <w:jc w:val="both"/>
              <w:rPr>
                <w:b/>
                <w:bCs/>
                <w:lang w:val="en-US"/>
              </w:rPr>
            </w:pPr>
            <w:r w:rsidRPr="5A1C4A87">
              <w:rPr>
                <w:b/>
                <w:bCs/>
                <w:lang w:val="en-US"/>
              </w:rPr>
              <w:t>1</w:t>
            </w:r>
          </w:p>
        </w:tc>
        <w:tc>
          <w:tcPr>
            <w:tcW w:w="4425" w:type="dxa"/>
            <w:noWrap/>
            <w:hideMark/>
          </w:tcPr>
          <w:p w14:paraId="30DE88A8" w14:textId="77777777" w:rsidR="00964E81" w:rsidRPr="001D4442" w:rsidRDefault="00964E81" w:rsidP="00AA77B2">
            <w:pPr>
              <w:pStyle w:val="Estilo1"/>
              <w:spacing w:beforeAutospacing="1" w:afterAutospacing="1"/>
              <w:jc w:val="both"/>
              <w:rPr>
                <w:lang w:val="en-US"/>
              </w:rPr>
            </w:pPr>
            <w:r w:rsidRPr="001D4442">
              <w:rPr>
                <w:lang w:val="en-US"/>
              </w:rPr>
              <w:t>Vigilancia Epidemiológica</w:t>
            </w:r>
          </w:p>
        </w:tc>
        <w:tc>
          <w:tcPr>
            <w:tcW w:w="1104" w:type="dxa"/>
            <w:noWrap/>
            <w:hideMark/>
          </w:tcPr>
          <w:p w14:paraId="642D5FBC" w14:textId="77777777" w:rsidR="00964E81" w:rsidRPr="001D4442" w:rsidRDefault="00964E81" w:rsidP="00AA77B2">
            <w:pPr>
              <w:pStyle w:val="Estilo1"/>
              <w:spacing w:beforeAutospacing="1" w:afterAutospacing="1"/>
              <w:jc w:val="both"/>
              <w:rPr>
                <w:lang w:val="en-US"/>
              </w:rPr>
            </w:pPr>
            <w:r w:rsidRPr="001D4442">
              <w:rPr>
                <w:lang w:val="en-US"/>
              </w:rPr>
              <w:t>EE030</w:t>
            </w:r>
          </w:p>
        </w:tc>
        <w:tc>
          <w:tcPr>
            <w:tcW w:w="2268" w:type="dxa"/>
            <w:noWrap/>
            <w:vAlign w:val="center"/>
            <w:hideMark/>
          </w:tcPr>
          <w:p w14:paraId="3BBE8CCF" w14:textId="77777777" w:rsidR="00964E81" w:rsidRPr="001D4442" w:rsidRDefault="00964E81" w:rsidP="00AA77B2">
            <w:pPr>
              <w:pStyle w:val="Estilo1"/>
              <w:spacing w:beforeAutospacing="1" w:afterAutospacing="1"/>
              <w:jc w:val="right"/>
              <w:rPr>
                <w:lang w:val="en-US"/>
              </w:rPr>
            </w:pPr>
            <w:r w:rsidRPr="001D4442">
              <w:rPr>
                <w:lang w:val="en-US"/>
              </w:rPr>
              <w:t>1,029,624.00</w:t>
            </w:r>
          </w:p>
        </w:tc>
        <w:tc>
          <w:tcPr>
            <w:tcW w:w="1842" w:type="dxa"/>
            <w:noWrap/>
            <w:vAlign w:val="center"/>
            <w:hideMark/>
          </w:tcPr>
          <w:p w14:paraId="182CAF0D"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05445500" w14:textId="77777777" w:rsidR="00964E81" w:rsidRPr="001D4442" w:rsidRDefault="00964E81" w:rsidP="00AA77B2">
            <w:pPr>
              <w:pStyle w:val="Estilo1"/>
              <w:spacing w:beforeAutospacing="1" w:afterAutospacing="1"/>
              <w:jc w:val="right"/>
              <w:rPr>
                <w:lang w:val="en-US"/>
              </w:rPr>
            </w:pPr>
            <w:r w:rsidRPr="001D4442">
              <w:rPr>
                <w:lang w:val="en-US"/>
              </w:rPr>
              <w:t>1,029,624.00</w:t>
            </w:r>
          </w:p>
        </w:tc>
      </w:tr>
      <w:tr w:rsidR="00964E81" w:rsidRPr="001D4442" w14:paraId="58878788" w14:textId="77777777" w:rsidTr="00C74DA4">
        <w:trPr>
          <w:trHeight w:val="288"/>
        </w:trPr>
        <w:tc>
          <w:tcPr>
            <w:tcW w:w="8359" w:type="dxa"/>
            <w:gridSpan w:val="4"/>
            <w:noWrap/>
            <w:hideMark/>
          </w:tcPr>
          <w:p w14:paraId="52B8925A" w14:textId="77777777" w:rsidR="00964E81" w:rsidRPr="001D4442" w:rsidRDefault="00964E81" w:rsidP="00AA77B2">
            <w:pPr>
              <w:pStyle w:val="Estilo1"/>
              <w:spacing w:beforeAutospacing="1" w:afterAutospacing="1"/>
              <w:jc w:val="both"/>
              <w:rPr>
                <w:lang w:val="en-US"/>
              </w:rPr>
            </w:pPr>
            <w:r w:rsidRPr="001D4442">
              <w:rPr>
                <w:b/>
                <w:bCs/>
                <w:lang w:val="en-US"/>
              </w:rPr>
              <w:t>Total 1</w:t>
            </w:r>
          </w:p>
        </w:tc>
        <w:tc>
          <w:tcPr>
            <w:tcW w:w="2268" w:type="dxa"/>
            <w:noWrap/>
            <w:vAlign w:val="center"/>
            <w:hideMark/>
          </w:tcPr>
          <w:p w14:paraId="0DD36CD3" w14:textId="77777777" w:rsidR="00964E81" w:rsidRPr="001D4442" w:rsidRDefault="00964E81" w:rsidP="00AA77B2">
            <w:pPr>
              <w:pStyle w:val="Estilo1"/>
              <w:spacing w:beforeAutospacing="1" w:afterAutospacing="1"/>
              <w:jc w:val="right"/>
              <w:rPr>
                <w:lang w:val="en-US"/>
              </w:rPr>
            </w:pPr>
            <w:r w:rsidRPr="001D4442">
              <w:rPr>
                <w:lang w:val="en-US"/>
              </w:rPr>
              <w:t>1,029,624.00</w:t>
            </w:r>
          </w:p>
        </w:tc>
        <w:tc>
          <w:tcPr>
            <w:tcW w:w="1842" w:type="dxa"/>
            <w:noWrap/>
            <w:vAlign w:val="center"/>
            <w:hideMark/>
          </w:tcPr>
          <w:p w14:paraId="0302A43C"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17635383" w14:textId="77777777" w:rsidR="00964E81" w:rsidRPr="001D4442" w:rsidRDefault="00964E81" w:rsidP="00AA77B2">
            <w:pPr>
              <w:pStyle w:val="Estilo1"/>
              <w:spacing w:beforeAutospacing="1" w:afterAutospacing="1"/>
              <w:jc w:val="right"/>
              <w:rPr>
                <w:lang w:val="en-US"/>
              </w:rPr>
            </w:pPr>
            <w:r w:rsidRPr="001D4442">
              <w:rPr>
                <w:lang w:val="en-US"/>
              </w:rPr>
              <w:t>1,029,624.00</w:t>
            </w:r>
          </w:p>
        </w:tc>
      </w:tr>
      <w:tr w:rsidR="00964E81" w:rsidRPr="001D4442" w14:paraId="2E748FB6" w14:textId="77777777" w:rsidTr="00C74DA4">
        <w:trPr>
          <w:trHeight w:val="288"/>
        </w:trPr>
        <w:tc>
          <w:tcPr>
            <w:tcW w:w="8359" w:type="dxa"/>
            <w:gridSpan w:val="4"/>
            <w:noWrap/>
            <w:hideMark/>
          </w:tcPr>
          <w:p w14:paraId="62674D10" w14:textId="77777777" w:rsidR="00964E81" w:rsidRPr="001D4442" w:rsidRDefault="00964E81" w:rsidP="00AA77B2">
            <w:pPr>
              <w:pStyle w:val="Estilo1"/>
              <w:spacing w:beforeAutospacing="1" w:afterAutospacing="1"/>
              <w:jc w:val="both"/>
              <w:rPr>
                <w:b/>
                <w:bCs/>
                <w:lang w:val="en-US"/>
              </w:rPr>
            </w:pPr>
            <w:r w:rsidRPr="001D4442">
              <w:rPr>
                <w:b/>
                <w:bCs/>
                <w:lang w:val="en-US"/>
              </w:rPr>
              <w:t>315 SECRETARIADO TÉCNICO DEL CONSEJO NACIONAL PARA LA PREVENCIÓN DE ACCIDENTES</w:t>
            </w:r>
          </w:p>
        </w:tc>
        <w:tc>
          <w:tcPr>
            <w:tcW w:w="2268" w:type="dxa"/>
            <w:noWrap/>
            <w:vAlign w:val="center"/>
            <w:hideMark/>
          </w:tcPr>
          <w:p w14:paraId="300444CB" w14:textId="77777777" w:rsidR="00964E81" w:rsidRPr="001D4442" w:rsidRDefault="00964E81" w:rsidP="00AA77B2">
            <w:pPr>
              <w:pStyle w:val="Estilo1"/>
              <w:spacing w:beforeAutospacing="1" w:afterAutospacing="1"/>
              <w:jc w:val="right"/>
              <w:rPr>
                <w:b/>
                <w:bCs/>
                <w:lang w:val="en-US"/>
              </w:rPr>
            </w:pPr>
            <w:r w:rsidRPr="001D4442">
              <w:rPr>
                <w:b/>
                <w:bCs/>
                <w:lang w:val="en-US"/>
              </w:rPr>
              <w:t>969,000.35</w:t>
            </w:r>
          </w:p>
        </w:tc>
        <w:tc>
          <w:tcPr>
            <w:tcW w:w="1842" w:type="dxa"/>
            <w:noWrap/>
            <w:vAlign w:val="center"/>
            <w:hideMark/>
          </w:tcPr>
          <w:p w14:paraId="2ECFDB64"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77205548" w14:textId="77777777" w:rsidR="00964E81" w:rsidRPr="001D4442" w:rsidRDefault="00964E81" w:rsidP="00AA77B2">
            <w:pPr>
              <w:pStyle w:val="Estilo1"/>
              <w:spacing w:beforeAutospacing="1" w:afterAutospacing="1"/>
              <w:jc w:val="right"/>
              <w:rPr>
                <w:b/>
                <w:bCs/>
                <w:lang w:val="en-US"/>
              </w:rPr>
            </w:pPr>
            <w:r w:rsidRPr="001D4442">
              <w:rPr>
                <w:b/>
                <w:bCs/>
                <w:lang w:val="en-US"/>
              </w:rPr>
              <w:t>969,000.35</w:t>
            </w:r>
          </w:p>
        </w:tc>
      </w:tr>
      <w:tr w:rsidR="00964E81" w:rsidRPr="001D4442" w14:paraId="13996771" w14:textId="77777777" w:rsidTr="00C74DA4">
        <w:trPr>
          <w:trHeight w:val="288"/>
        </w:trPr>
        <w:tc>
          <w:tcPr>
            <w:tcW w:w="8359" w:type="dxa"/>
            <w:gridSpan w:val="4"/>
            <w:noWrap/>
            <w:hideMark/>
          </w:tcPr>
          <w:p w14:paraId="48BA09F7" w14:textId="77777777" w:rsidR="00964E81" w:rsidRPr="001D4442" w:rsidRDefault="00964E81" w:rsidP="00AA77B2">
            <w:pPr>
              <w:pStyle w:val="Estilo1"/>
              <w:spacing w:beforeAutospacing="1" w:afterAutospacing="1"/>
              <w:jc w:val="both"/>
              <w:rPr>
                <w:b/>
                <w:bCs/>
                <w:lang w:val="en-US"/>
              </w:rPr>
            </w:pPr>
            <w:r w:rsidRPr="001D4442">
              <w:rPr>
                <w:b/>
                <w:bCs/>
                <w:lang w:val="en-US"/>
              </w:rPr>
              <w:t>P018 Prevención y control de enfermedades</w:t>
            </w:r>
          </w:p>
        </w:tc>
        <w:tc>
          <w:tcPr>
            <w:tcW w:w="2268" w:type="dxa"/>
            <w:noWrap/>
            <w:vAlign w:val="center"/>
            <w:hideMark/>
          </w:tcPr>
          <w:p w14:paraId="241D2232" w14:textId="77777777" w:rsidR="00964E81" w:rsidRPr="001D4442" w:rsidRDefault="00964E81" w:rsidP="00AA77B2">
            <w:pPr>
              <w:pStyle w:val="Estilo1"/>
              <w:spacing w:beforeAutospacing="1" w:afterAutospacing="1"/>
              <w:jc w:val="right"/>
              <w:rPr>
                <w:b/>
                <w:bCs/>
                <w:lang w:val="en-US"/>
              </w:rPr>
            </w:pPr>
            <w:r w:rsidRPr="001D4442">
              <w:rPr>
                <w:b/>
                <w:bCs/>
                <w:lang w:val="en-US"/>
              </w:rPr>
              <w:t>969,000.35</w:t>
            </w:r>
          </w:p>
        </w:tc>
        <w:tc>
          <w:tcPr>
            <w:tcW w:w="1842" w:type="dxa"/>
            <w:noWrap/>
            <w:vAlign w:val="center"/>
            <w:hideMark/>
          </w:tcPr>
          <w:p w14:paraId="0CB5AD5C"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30C86A0E" w14:textId="77777777" w:rsidR="00964E81" w:rsidRPr="001D4442" w:rsidRDefault="00964E81" w:rsidP="00AA77B2">
            <w:pPr>
              <w:pStyle w:val="Estilo1"/>
              <w:spacing w:beforeAutospacing="1" w:afterAutospacing="1"/>
              <w:jc w:val="right"/>
              <w:rPr>
                <w:b/>
                <w:bCs/>
                <w:lang w:val="en-US"/>
              </w:rPr>
            </w:pPr>
            <w:r w:rsidRPr="001D4442">
              <w:rPr>
                <w:b/>
                <w:bCs/>
                <w:lang w:val="en-US"/>
              </w:rPr>
              <w:t>969,000.35</w:t>
            </w:r>
          </w:p>
        </w:tc>
      </w:tr>
      <w:tr w:rsidR="00964E81" w:rsidRPr="001D4442" w14:paraId="58A637CB" w14:textId="77777777" w:rsidTr="00C74DA4">
        <w:trPr>
          <w:trHeight w:val="288"/>
        </w:trPr>
        <w:tc>
          <w:tcPr>
            <w:tcW w:w="988" w:type="dxa"/>
            <w:noWrap/>
            <w:hideMark/>
          </w:tcPr>
          <w:p w14:paraId="7F22110B" w14:textId="77777777" w:rsidR="00964E81" w:rsidRPr="001D4442" w:rsidRDefault="5A1C4A87" w:rsidP="5A1C4A87">
            <w:pPr>
              <w:pStyle w:val="Estilo1"/>
              <w:spacing w:beforeAutospacing="1" w:afterAutospacing="1"/>
              <w:jc w:val="both"/>
              <w:rPr>
                <w:b/>
                <w:bCs/>
                <w:lang w:val="en-US"/>
              </w:rPr>
            </w:pPr>
            <w:r w:rsidRPr="5A1C4A87">
              <w:rPr>
                <w:b/>
                <w:bCs/>
                <w:lang w:val="en-US"/>
              </w:rPr>
              <w:t>1</w:t>
            </w:r>
          </w:p>
        </w:tc>
        <w:tc>
          <w:tcPr>
            <w:tcW w:w="7371" w:type="dxa"/>
            <w:gridSpan w:val="3"/>
            <w:noWrap/>
            <w:hideMark/>
          </w:tcPr>
          <w:p w14:paraId="58F4DFA3" w14:textId="77777777" w:rsidR="00964E81" w:rsidRPr="001D4442" w:rsidRDefault="00964E81" w:rsidP="00AA77B2">
            <w:pPr>
              <w:pStyle w:val="Estilo1"/>
              <w:spacing w:beforeAutospacing="1" w:afterAutospacing="1"/>
              <w:jc w:val="both"/>
              <w:rPr>
                <w:b/>
                <w:bCs/>
                <w:lang w:val="en-US"/>
              </w:rPr>
            </w:pPr>
            <w:r w:rsidRPr="001D4442">
              <w:rPr>
                <w:b/>
                <w:bCs/>
                <w:lang w:val="en-US"/>
              </w:rPr>
              <w:t>Programa de Prevención de Accidentes, Lesiones y Seguridad Vial</w:t>
            </w:r>
          </w:p>
        </w:tc>
        <w:tc>
          <w:tcPr>
            <w:tcW w:w="2268" w:type="dxa"/>
            <w:noWrap/>
            <w:vAlign w:val="center"/>
            <w:hideMark/>
          </w:tcPr>
          <w:p w14:paraId="453447CE" w14:textId="77777777" w:rsidR="00964E81" w:rsidRPr="001D4442" w:rsidRDefault="00964E81" w:rsidP="00AA77B2">
            <w:pPr>
              <w:pStyle w:val="Estilo1"/>
              <w:spacing w:beforeAutospacing="1" w:afterAutospacing="1"/>
              <w:jc w:val="right"/>
              <w:rPr>
                <w:b/>
                <w:bCs/>
                <w:lang w:val="en-US"/>
              </w:rPr>
            </w:pPr>
            <w:r w:rsidRPr="001D4442">
              <w:rPr>
                <w:b/>
                <w:bCs/>
                <w:lang w:val="en-US"/>
              </w:rPr>
              <w:t>969,000.35</w:t>
            </w:r>
          </w:p>
        </w:tc>
        <w:tc>
          <w:tcPr>
            <w:tcW w:w="1842" w:type="dxa"/>
            <w:noWrap/>
            <w:vAlign w:val="center"/>
            <w:hideMark/>
          </w:tcPr>
          <w:p w14:paraId="01B390A4" w14:textId="77777777" w:rsidR="00964E81" w:rsidRPr="001D4442" w:rsidRDefault="00964E81" w:rsidP="00AA77B2">
            <w:pPr>
              <w:pStyle w:val="Estilo1"/>
              <w:spacing w:beforeAutospacing="1" w:afterAutospacing="1"/>
              <w:jc w:val="right"/>
              <w:rPr>
                <w:b/>
                <w:bCs/>
                <w:lang w:val="en-US"/>
              </w:rPr>
            </w:pPr>
            <w:r w:rsidRPr="001D4442">
              <w:rPr>
                <w:b/>
                <w:bCs/>
                <w:lang w:val="en-US"/>
              </w:rPr>
              <w:t>0.00</w:t>
            </w:r>
          </w:p>
        </w:tc>
        <w:tc>
          <w:tcPr>
            <w:tcW w:w="1770" w:type="dxa"/>
            <w:noWrap/>
            <w:vAlign w:val="center"/>
            <w:hideMark/>
          </w:tcPr>
          <w:p w14:paraId="60C09F25" w14:textId="77777777" w:rsidR="00964E81" w:rsidRPr="001D4442" w:rsidRDefault="00964E81" w:rsidP="00AA77B2">
            <w:pPr>
              <w:pStyle w:val="Estilo1"/>
              <w:spacing w:beforeAutospacing="1" w:afterAutospacing="1"/>
              <w:jc w:val="right"/>
              <w:rPr>
                <w:b/>
                <w:bCs/>
                <w:lang w:val="en-US"/>
              </w:rPr>
            </w:pPr>
            <w:r w:rsidRPr="001D4442">
              <w:rPr>
                <w:b/>
                <w:bCs/>
                <w:lang w:val="en-US"/>
              </w:rPr>
              <w:t>969,000.35</w:t>
            </w:r>
          </w:p>
        </w:tc>
      </w:tr>
      <w:tr w:rsidR="00964E81" w:rsidRPr="001D4442" w14:paraId="18DF4C3C" w14:textId="77777777" w:rsidTr="00C74DA4">
        <w:trPr>
          <w:trHeight w:val="288"/>
        </w:trPr>
        <w:tc>
          <w:tcPr>
            <w:tcW w:w="988" w:type="dxa"/>
            <w:noWrap/>
            <w:hideMark/>
          </w:tcPr>
          <w:p w14:paraId="7BB7400F" w14:textId="77777777" w:rsidR="00964E81" w:rsidRPr="001D4442" w:rsidRDefault="00964E81" w:rsidP="00AA77B2">
            <w:pPr>
              <w:pStyle w:val="Estilo1"/>
              <w:spacing w:beforeAutospacing="1" w:afterAutospacing="1"/>
              <w:jc w:val="both"/>
              <w:rPr>
                <w:b/>
                <w:bCs/>
                <w:lang w:val="en-US"/>
              </w:rPr>
            </w:pPr>
          </w:p>
        </w:tc>
        <w:tc>
          <w:tcPr>
            <w:tcW w:w="1842" w:type="dxa"/>
            <w:noWrap/>
            <w:hideMark/>
          </w:tcPr>
          <w:p w14:paraId="40216D12" w14:textId="77777777" w:rsidR="00964E81" w:rsidRPr="001F09B6" w:rsidRDefault="5A1C4A87" w:rsidP="5A1C4A87">
            <w:pPr>
              <w:pStyle w:val="Estilo1"/>
              <w:spacing w:beforeAutospacing="1" w:afterAutospacing="1"/>
              <w:jc w:val="both"/>
              <w:rPr>
                <w:b/>
                <w:bCs/>
                <w:lang w:val="en-US"/>
              </w:rPr>
            </w:pPr>
            <w:r w:rsidRPr="5A1C4A87">
              <w:rPr>
                <w:b/>
                <w:bCs/>
                <w:lang w:val="en-US"/>
              </w:rPr>
              <w:t>1</w:t>
            </w:r>
          </w:p>
        </w:tc>
        <w:tc>
          <w:tcPr>
            <w:tcW w:w="4425" w:type="dxa"/>
            <w:noWrap/>
            <w:hideMark/>
          </w:tcPr>
          <w:p w14:paraId="5D621B7C" w14:textId="77777777" w:rsidR="00964E81" w:rsidRPr="001D4442" w:rsidRDefault="00964E81" w:rsidP="00AA77B2">
            <w:pPr>
              <w:pStyle w:val="Estilo1"/>
              <w:spacing w:beforeAutospacing="1" w:afterAutospacing="1"/>
              <w:jc w:val="both"/>
              <w:rPr>
                <w:lang w:val="en-US"/>
              </w:rPr>
            </w:pPr>
            <w:r w:rsidRPr="001D4442">
              <w:rPr>
                <w:lang w:val="en-US"/>
              </w:rPr>
              <w:t>Seguridad Vial</w:t>
            </w:r>
          </w:p>
        </w:tc>
        <w:tc>
          <w:tcPr>
            <w:tcW w:w="1104" w:type="dxa"/>
            <w:noWrap/>
            <w:hideMark/>
          </w:tcPr>
          <w:p w14:paraId="17C55CFC" w14:textId="77777777" w:rsidR="00964E81" w:rsidRPr="001D4442" w:rsidRDefault="00964E81" w:rsidP="00AA77B2">
            <w:pPr>
              <w:pStyle w:val="Estilo1"/>
              <w:spacing w:beforeAutospacing="1" w:afterAutospacing="1"/>
              <w:jc w:val="both"/>
              <w:rPr>
                <w:lang w:val="en-US"/>
              </w:rPr>
            </w:pPr>
            <w:r w:rsidRPr="001D4442">
              <w:rPr>
                <w:lang w:val="en-US"/>
              </w:rPr>
              <w:t>AC010</w:t>
            </w:r>
          </w:p>
        </w:tc>
        <w:tc>
          <w:tcPr>
            <w:tcW w:w="2268" w:type="dxa"/>
            <w:noWrap/>
            <w:vAlign w:val="center"/>
            <w:hideMark/>
          </w:tcPr>
          <w:p w14:paraId="098CE978" w14:textId="77777777" w:rsidR="00964E81" w:rsidRPr="001D4442" w:rsidRDefault="00964E81" w:rsidP="00AA77B2">
            <w:pPr>
              <w:pStyle w:val="Estilo1"/>
              <w:spacing w:beforeAutospacing="1" w:afterAutospacing="1"/>
              <w:jc w:val="right"/>
              <w:rPr>
                <w:lang w:val="en-US"/>
              </w:rPr>
            </w:pPr>
            <w:r w:rsidRPr="001D4442">
              <w:rPr>
                <w:lang w:val="en-US"/>
              </w:rPr>
              <w:t>302,300.00</w:t>
            </w:r>
          </w:p>
        </w:tc>
        <w:tc>
          <w:tcPr>
            <w:tcW w:w="1842" w:type="dxa"/>
            <w:noWrap/>
            <w:vAlign w:val="center"/>
            <w:hideMark/>
          </w:tcPr>
          <w:p w14:paraId="7DE563BA"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642FCD2E" w14:textId="77777777" w:rsidR="00964E81" w:rsidRPr="001D4442" w:rsidRDefault="00964E81" w:rsidP="00AA77B2">
            <w:pPr>
              <w:pStyle w:val="Estilo1"/>
              <w:spacing w:beforeAutospacing="1" w:afterAutospacing="1"/>
              <w:jc w:val="right"/>
              <w:rPr>
                <w:lang w:val="en-US"/>
              </w:rPr>
            </w:pPr>
            <w:r w:rsidRPr="001D4442">
              <w:rPr>
                <w:lang w:val="en-US"/>
              </w:rPr>
              <w:t>302,300.00</w:t>
            </w:r>
          </w:p>
        </w:tc>
      </w:tr>
      <w:tr w:rsidR="00964E81" w:rsidRPr="001D4442" w14:paraId="107B4C2D" w14:textId="77777777" w:rsidTr="00C74DA4">
        <w:trPr>
          <w:trHeight w:val="288"/>
        </w:trPr>
        <w:tc>
          <w:tcPr>
            <w:tcW w:w="988" w:type="dxa"/>
            <w:noWrap/>
            <w:hideMark/>
          </w:tcPr>
          <w:p w14:paraId="497C4A33" w14:textId="77777777" w:rsidR="00964E81" w:rsidRPr="001D4442" w:rsidRDefault="00964E81" w:rsidP="00AA77B2">
            <w:pPr>
              <w:pStyle w:val="Estilo1"/>
              <w:spacing w:beforeAutospacing="1" w:afterAutospacing="1"/>
              <w:jc w:val="both"/>
              <w:rPr>
                <w:lang w:val="en-US"/>
              </w:rPr>
            </w:pPr>
          </w:p>
        </w:tc>
        <w:tc>
          <w:tcPr>
            <w:tcW w:w="1842" w:type="dxa"/>
            <w:noWrap/>
            <w:hideMark/>
          </w:tcPr>
          <w:p w14:paraId="40376D67" w14:textId="77777777" w:rsidR="00964E81" w:rsidRPr="001F09B6" w:rsidRDefault="5A1C4A87" w:rsidP="5A1C4A87">
            <w:pPr>
              <w:pStyle w:val="Estilo1"/>
              <w:spacing w:beforeAutospacing="1" w:afterAutospacing="1"/>
              <w:jc w:val="both"/>
              <w:rPr>
                <w:b/>
                <w:bCs/>
                <w:lang w:val="en-US"/>
              </w:rPr>
            </w:pPr>
            <w:r w:rsidRPr="5A1C4A87">
              <w:rPr>
                <w:b/>
                <w:bCs/>
                <w:lang w:val="en-US"/>
              </w:rPr>
              <w:t>2</w:t>
            </w:r>
          </w:p>
        </w:tc>
        <w:tc>
          <w:tcPr>
            <w:tcW w:w="4425" w:type="dxa"/>
            <w:noWrap/>
            <w:hideMark/>
          </w:tcPr>
          <w:p w14:paraId="296CF152" w14:textId="77777777" w:rsidR="00964E81" w:rsidRPr="001D4442" w:rsidRDefault="00964E81" w:rsidP="00AA77B2">
            <w:pPr>
              <w:pStyle w:val="Estilo1"/>
              <w:spacing w:beforeAutospacing="1" w:afterAutospacing="1"/>
              <w:jc w:val="both"/>
              <w:rPr>
                <w:lang w:val="en-US"/>
              </w:rPr>
            </w:pPr>
            <w:r w:rsidRPr="001D4442">
              <w:rPr>
                <w:lang w:val="en-US"/>
              </w:rPr>
              <w:t>PA en Grupos Vulnerables</w:t>
            </w:r>
          </w:p>
        </w:tc>
        <w:tc>
          <w:tcPr>
            <w:tcW w:w="1104" w:type="dxa"/>
            <w:noWrap/>
            <w:hideMark/>
          </w:tcPr>
          <w:p w14:paraId="537295A7" w14:textId="77777777" w:rsidR="00964E81" w:rsidRPr="001D4442" w:rsidRDefault="00964E81" w:rsidP="00AA77B2">
            <w:pPr>
              <w:pStyle w:val="Estilo1"/>
              <w:spacing w:beforeAutospacing="1" w:afterAutospacing="1"/>
              <w:jc w:val="both"/>
              <w:rPr>
                <w:lang w:val="en-US"/>
              </w:rPr>
            </w:pPr>
            <w:r w:rsidRPr="001D4442">
              <w:rPr>
                <w:lang w:val="en-US"/>
              </w:rPr>
              <w:t>AC020</w:t>
            </w:r>
          </w:p>
        </w:tc>
        <w:tc>
          <w:tcPr>
            <w:tcW w:w="2268" w:type="dxa"/>
            <w:noWrap/>
            <w:vAlign w:val="center"/>
            <w:hideMark/>
          </w:tcPr>
          <w:p w14:paraId="6DE410B7" w14:textId="77777777" w:rsidR="00964E81" w:rsidRPr="001D4442" w:rsidRDefault="00964E81" w:rsidP="00AA77B2">
            <w:pPr>
              <w:pStyle w:val="Estilo1"/>
              <w:spacing w:beforeAutospacing="1" w:afterAutospacing="1"/>
              <w:jc w:val="right"/>
              <w:rPr>
                <w:lang w:val="en-US"/>
              </w:rPr>
            </w:pPr>
            <w:r w:rsidRPr="001D4442">
              <w:rPr>
                <w:lang w:val="en-US"/>
              </w:rPr>
              <w:t>385,000.00</w:t>
            </w:r>
          </w:p>
        </w:tc>
        <w:tc>
          <w:tcPr>
            <w:tcW w:w="1842" w:type="dxa"/>
            <w:noWrap/>
            <w:vAlign w:val="center"/>
            <w:hideMark/>
          </w:tcPr>
          <w:p w14:paraId="61622FA5"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0ECAADD4" w14:textId="77777777" w:rsidR="00964E81" w:rsidRPr="001D4442" w:rsidRDefault="00964E81" w:rsidP="00AA77B2">
            <w:pPr>
              <w:pStyle w:val="Estilo1"/>
              <w:spacing w:beforeAutospacing="1" w:afterAutospacing="1"/>
              <w:jc w:val="right"/>
              <w:rPr>
                <w:lang w:val="en-US"/>
              </w:rPr>
            </w:pPr>
            <w:r w:rsidRPr="001D4442">
              <w:rPr>
                <w:lang w:val="en-US"/>
              </w:rPr>
              <w:t>385,000.00</w:t>
            </w:r>
          </w:p>
        </w:tc>
      </w:tr>
      <w:tr w:rsidR="00964E81" w:rsidRPr="001D4442" w14:paraId="34095043" w14:textId="77777777" w:rsidTr="00C74DA4">
        <w:trPr>
          <w:trHeight w:val="288"/>
        </w:trPr>
        <w:tc>
          <w:tcPr>
            <w:tcW w:w="988" w:type="dxa"/>
            <w:noWrap/>
            <w:hideMark/>
          </w:tcPr>
          <w:p w14:paraId="652609A0" w14:textId="77777777" w:rsidR="00964E81" w:rsidRPr="001D4442" w:rsidRDefault="00964E81" w:rsidP="00AA77B2">
            <w:pPr>
              <w:pStyle w:val="Estilo1"/>
              <w:spacing w:beforeAutospacing="1" w:afterAutospacing="1"/>
              <w:jc w:val="both"/>
              <w:rPr>
                <w:lang w:val="en-US"/>
              </w:rPr>
            </w:pPr>
          </w:p>
        </w:tc>
        <w:tc>
          <w:tcPr>
            <w:tcW w:w="1842" w:type="dxa"/>
            <w:noWrap/>
            <w:hideMark/>
          </w:tcPr>
          <w:p w14:paraId="7F4C3090" w14:textId="77777777" w:rsidR="00964E81" w:rsidRPr="001F09B6" w:rsidRDefault="5A1C4A87" w:rsidP="5A1C4A87">
            <w:pPr>
              <w:pStyle w:val="Estilo1"/>
              <w:spacing w:beforeAutospacing="1" w:afterAutospacing="1"/>
              <w:jc w:val="both"/>
              <w:rPr>
                <w:b/>
                <w:bCs/>
                <w:lang w:val="en-US"/>
              </w:rPr>
            </w:pPr>
            <w:r w:rsidRPr="5A1C4A87">
              <w:rPr>
                <w:b/>
                <w:bCs/>
                <w:lang w:val="en-US"/>
              </w:rPr>
              <w:t>3</w:t>
            </w:r>
          </w:p>
        </w:tc>
        <w:tc>
          <w:tcPr>
            <w:tcW w:w="4425" w:type="dxa"/>
            <w:noWrap/>
            <w:hideMark/>
          </w:tcPr>
          <w:p w14:paraId="28F004AB" w14:textId="77777777" w:rsidR="00964E81" w:rsidRPr="001D4442" w:rsidRDefault="00964E81" w:rsidP="00AA77B2">
            <w:pPr>
              <w:pStyle w:val="Estilo1"/>
              <w:spacing w:beforeAutospacing="1" w:afterAutospacing="1"/>
              <w:jc w:val="both"/>
              <w:rPr>
                <w:lang w:val="en-US"/>
              </w:rPr>
            </w:pPr>
            <w:r w:rsidRPr="001D4442">
              <w:rPr>
                <w:lang w:val="en-US"/>
              </w:rPr>
              <w:t xml:space="preserve">Modelo de Atención Médica Prehospitalaria </w:t>
            </w:r>
          </w:p>
        </w:tc>
        <w:tc>
          <w:tcPr>
            <w:tcW w:w="1104" w:type="dxa"/>
            <w:noWrap/>
            <w:hideMark/>
          </w:tcPr>
          <w:p w14:paraId="1AEFCD72" w14:textId="77777777" w:rsidR="00964E81" w:rsidRPr="001D4442" w:rsidRDefault="00964E81" w:rsidP="00AA77B2">
            <w:pPr>
              <w:pStyle w:val="Estilo1"/>
              <w:spacing w:beforeAutospacing="1" w:afterAutospacing="1"/>
              <w:jc w:val="both"/>
              <w:rPr>
                <w:lang w:val="en-US"/>
              </w:rPr>
            </w:pPr>
            <w:r w:rsidRPr="001D4442">
              <w:rPr>
                <w:lang w:val="en-US"/>
              </w:rPr>
              <w:t>AC030</w:t>
            </w:r>
          </w:p>
        </w:tc>
        <w:tc>
          <w:tcPr>
            <w:tcW w:w="2268" w:type="dxa"/>
            <w:noWrap/>
            <w:vAlign w:val="center"/>
            <w:hideMark/>
          </w:tcPr>
          <w:p w14:paraId="7CA9402A" w14:textId="77777777" w:rsidR="00964E81" w:rsidRPr="001D4442" w:rsidRDefault="00964E81" w:rsidP="00AA77B2">
            <w:pPr>
              <w:pStyle w:val="Estilo1"/>
              <w:spacing w:beforeAutospacing="1" w:afterAutospacing="1"/>
              <w:jc w:val="right"/>
              <w:rPr>
                <w:lang w:val="en-US"/>
              </w:rPr>
            </w:pPr>
            <w:r w:rsidRPr="001D4442">
              <w:rPr>
                <w:lang w:val="en-US"/>
              </w:rPr>
              <w:t>281,700.35</w:t>
            </w:r>
          </w:p>
        </w:tc>
        <w:tc>
          <w:tcPr>
            <w:tcW w:w="1842" w:type="dxa"/>
            <w:noWrap/>
            <w:vAlign w:val="center"/>
            <w:hideMark/>
          </w:tcPr>
          <w:p w14:paraId="040F7C7A"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6127197A" w14:textId="77777777" w:rsidR="00964E81" w:rsidRPr="001D4442" w:rsidRDefault="00964E81" w:rsidP="00AA77B2">
            <w:pPr>
              <w:pStyle w:val="Estilo1"/>
              <w:spacing w:beforeAutospacing="1" w:afterAutospacing="1"/>
              <w:jc w:val="right"/>
              <w:rPr>
                <w:lang w:val="en-US"/>
              </w:rPr>
            </w:pPr>
            <w:r w:rsidRPr="001D4442">
              <w:rPr>
                <w:lang w:val="en-US"/>
              </w:rPr>
              <w:t>281,700.35</w:t>
            </w:r>
          </w:p>
        </w:tc>
      </w:tr>
      <w:tr w:rsidR="00964E81" w:rsidRPr="001D4442" w14:paraId="7315AF9E" w14:textId="77777777" w:rsidTr="00C74DA4">
        <w:trPr>
          <w:trHeight w:val="288"/>
        </w:trPr>
        <w:tc>
          <w:tcPr>
            <w:tcW w:w="8359" w:type="dxa"/>
            <w:gridSpan w:val="4"/>
            <w:noWrap/>
            <w:hideMark/>
          </w:tcPr>
          <w:p w14:paraId="6458E63E" w14:textId="77777777" w:rsidR="00964E81" w:rsidRPr="00FF63EA" w:rsidRDefault="5A1C4A87" w:rsidP="5A1C4A87">
            <w:pPr>
              <w:pStyle w:val="Estilo1"/>
              <w:spacing w:beforeAutospacing="1" w:afterAutospacing="1"/>
              <w:jc w:val="both"/>
              <w:rPr>
                <w:lang w:val="en-US"/>
              </w:rPr>
            </w:pPr>
            <w:r w:rsidRPr="5A1C4A87">
              <w:rPr>
                <w:lang w:val="en-US"/>
              </w:rPr>
              <w:t>Total 1</w:t>
            </w:r>
          </w:p>
        </w:tc>
        <w:tc>
          <w:tcPr>
            <w:tcW w:w="2268" w:type="dxa"/>
            <w:noWrap/>
            <w:vAlign w:val="center"/>
            <w:hideMark/>
          </w:tcPr>
          <w:p w14:paraId="4185B270" w14:textId="77777777" w:rsidR="00964E81" w:rsidRPr="001D4442" w:rsidRDefault="00964E81" w:rsidP="00AA77B2">
            <w:pPr>
              <w:pStyle w:val="Estilo1"/>
              <w:spacing w:beforeAutospacing="1" w:afterAutospacing="1"/>
              <w:jc w:val="right"/>
              <w:rPr>
                <w:lang w:val="en-US"/>
              </w:rPr>
            </w:pPr>
            <w:r w:rsidRPr="001D4442">
              <w:rPr>
                <w:lang w:val="en-US"/>
              </w:rPr>
              <w:t>969,000.35</w:t>
            </w:r>
          </w:p>
        </w:tc>
        <w:tc>
          <w:tcPr>
            <w:tcW w:w="1842" w:type="dxa"/>
            <w:noWrap/>
            <w:vAlign w:val="center"/>
            <w:hideMark/>
          </w:tcPr>
          <w:p w14:paraId="411B4B54" w14:textId="77777777" w:rsidR="00964E81" w:rsidRPr="001D4442" w:rsidRDefault="00964E81" w:rsidP="00AA77B2">
            <w:pPr>
              <w:pStyle w:val="Estilo1"/>
              <w:spacing w:beforeAutospacing="1" w:afterAutospacing="1"/>
              <w:jc w:val="right"/>
              <w:rPr>
                <w:lang w:val="en-US"/>
              </w:rPr>
            </w:pPr>
            <w:r w:rsidRPr="001D4442">
              <w:rPr>
                <w:lang w:val="en-US"/>
              </w:rPr>
              <w:t>0.00</w:t>
            </w:r>
          </w:p>
        </w:tc>
        <w:tc>
          <w:tcPr>
            <w:tcW w:w="1770" w:type="dxa"/>
            <w:noWrap/>
            <w:vAlign w:val="center"/>
            <w:hideMark/>
          </w:tcPr>
          <w:p w14:paraId="4F25AAC9" w14:textId="77777777" w:rsidR="00964E81" w:rsidRPr="001D4442" w:rsidRDefault="00964E81" w:rsidP="00AA77B2">
            <w:pPr>
              <w:pStyle w:val="Estilo1"/>
              <w:spacing w:beforeAutospacing="1" w:afterAutospacing="1"/>
              <w:jc w:val="right"/>
              <w:rPr>
                <w:lang w:val="en-US"/>
              </w:rPr>
            </w:pPr>
            <w:r w:rsidRPr="001D4442">
              <w:rPr>
                <w:lang w:val="en-US"/>
              </w:rPr>
              <w:t>969,000.35</w:t>
            </w:r>
          </w:p>
        </w:tc>
      </w:tr>
      <w:tr w:rsidR="00964E81" w:rsidRPr="001D4442" w14:paraId="4F504EC9" w14:textId="77777777" w:rsidTr="00C74DA4">
        <w:trPr>
          <w:trHeight w:val="288"/>
        </w:trPr>
        <w:tc>
          <w:tcPr>
            <w:tcW w:w="8359" w:type="dxa"/>
            <w:gridSpan w:val="4"/>
            <w:noWrap/>
            <w:hideMark/>
          </w:tcPr>
          <w:p w14:paraId="21FF2EFF" w14:textId="77777777" w:rsidR="00964E81" w:rsidRPr="001D4442" w:rsidRDefault="00964E81" w:rsidP="00AA77B2">
            <w:pPr>
              <w:pStyle w:val="Estilo1"/>
              <w:spacing w:beforeAutospacing="1" w:afterAutospacing="1"/>
              <w:jc w:val="both"/>
              <w:rPr>
                <w:lang w:val="en-US"/>
              </w:rPr>
            </w:pPr>
            <w:r w:rsidRPr="001D4442">
              <w:rPr>
                <w:b/>
                <w:bCs/>
                <w:lang w:val="en-US"/>
              </w:rPr>
              <w:t>Total general</w:t>
            </w:r>
          </w:p>
        </w:tc>
        <w:tc>
          <w:tcPr>
            <w:tcW w:w="2268" w:type="dxa"/>
            <w:noWrap/>
            <w:hideMark/>
          </w:tcPr>
          <w:p w14:paraId="55BAA402" w14:textId="2B71EC17" w:rsidR="00964E81" w:rsidRPr="001D4442" w:rsidRDefault="00C74DA4" w:rsidP="00AA77B2">
            <w:pPr>
              <w:pStyle w:val="Estilo1"/>
              <w:spacing w:beforeAutospacing="1" w:afterAutospacing="1"/>
              <w:jc w:val="right"/>
              <w:rPr>
                <w:b/>
                <w:bCs/>
                <w:lang w:val="en-US"/>
              </w:rPr>
            </w:pPr>
            <w:r w:rsidRPr="00C74DA4">
              <w:rPr>
                <w:b/>
                <w:bCs/>
                <w:lang w:val="en-US"/>
              </w:rPr>
              <w:t>69,888,262.15</w:t>
            </w:r>
          </w:p>
        </w:tc>
        <w:tc>
          <w:tcPr>
            <w:tcW w:w="1842" w:type="dxa"/>
            <w:noWrap/>
            <w:hideMark/>
          </w:tcPr>
          <w:p w14:paraId="7432C37B" w14:textId="77777777" w:rsidR="00964E81" w:rsidRPr="001D4442" w:rsidRDefault="00964E81" w:rsidP="00AA77B2">
            <w:pPr>
              <w:pStyle w:val="Estilo1"/>
              <w:spacing w:beforeAutospacing="1" w:afterAutospacing="1"/>
              <w:jc w:val="right"/>
              <w:rPr>
                <w:b/>
                <w:bCs/>
                <w:lang w:val="en-US"/>
              </w:rPr>
            </w:pPr>
            <w:r w:rsidRPr="001D4442">
              <w:rPr>
                <w:b/>
                <w:bCs/>
                <w:lang w:val="en-US"/>
              </w:rPr>
              <w:t>181,472,799.34</w:t>
            </w:r>
          </w:p>
        </w:tc>
        <w:tc>
          <w:tcPr>
            <w:tcW w:w="1770" w:type="dxa"/>
            <w:noWrap/>
            <w:hideMark/>
          </w:tcPr>
          <w:p w14:paraId="5A822EF5" w14:textId="45C56A8A" w:rsidR="00964E81" w:rsidRPr="001D4442" w:rsidRDefault="00C74DA4" w:rsidP="00AA77B2">
            <w:pPr>
              <w:pStyle w:val="Estilo1"/>
              <w:spacing w:beforeAutospacing="1" w:afterAutospacing="1"/>
              <w:jc w:val="right"/>
              <w:rPr>
                <w:b/>
                <w:bCs/>
                <w:lang w:val="en-US"/>
              </w:rPr>
            </w:pPr>
            <w:r w:rsidRPr="00C74DA4">
              <w:rPr>
                <w:b/>
                <w:bCs/>
                <w:lang w:val="en-US"/>
              </w:rPr>
              <w:t>251,361,061.49</w:t>
            </w:r>
          </w:p>
        </w:tc>
      </w:tr>
    </w:tbl>
    <w:p w14:paraId="172783C2" w14:textId="30898330" w:rsidR="73E1976A" w:rsidRDefault="73E1976A" w:rsidP="601021E4">
      <w:pPr>
        <w:spacing w:after="160" w:line="257" w:lineRule="auto"/>
        <w:rPr>
          <w:rFonts w:ascii="Calibri" w:eastAsia="Calibri" w:hAnsi="Calibri" w:cs="Calibri"/>
          <w:sz w:val="22"/>
          <w:szCs w:val="22"/>
        </w:rPr>
      </w:pPr>
    </w:p>
    <w:p w14:paraId="3B53F4DD" w14:textId="752C8808" w:rsidR="0042605E" w:rsidRPr="0096658F" w:rsidRDefault="00097833">
      <w:pPr>
        <w:sectPr w:rsidR="0042605E" w:rsidRPr="0096658F">
          <w:headerReference w:type="default" r:id="rId23"/>
          <w:footerReference w:type="default" r:id="rId24"/>
          <w:pgSz w:w="15840" w:h="12240" w:orient="landscape"/>
          <w:pgMar w:top="850" w:right="850" w:bottom="850" w:left="850" w:header="720" w:footer="720" w:gutter="0"/>
          <w:cols w:space="0"/>
        </w:sectPr>
      </w:pPr>
      <w:r w:rsidRPr="0096658F">
        <w:rPr>
          <w:shd w:val="clear" w:color="auto" w:fill="FFFFFF"/>
        </w:rPr>
        <w:t>_______________________</w:t>
      </w:r>
      <w:r w:rsidR="003421B2">
        <w:rPr>
          <w:shd w:val="clear" w:color="auto" w:fill="FFFFFF"/>
        </w:rPr>
        <w:t>_______________________</w:t>
      </w:r>
      <w:r w:rsidRPr="0096658F">
        <w:rPr>
          <w:shd w:val="clear" w:color="auto" w:fill="FFFFFF"/>
        </w:rPr>
        <w:t>_______________________________________________________________________</w:t>
      </w:r>
      <w:r w:rsidRPr="0096658F">
        <w:br/>
      </w:r>
      <w:r w:rsidRPr="5F48D822">
        <w:rPr>
          <w:rFonts w:ascii="Arial" w:eastAsia="Arial" w:hAnsi="Arial" w:cs="Arial"/>
          <w:sz w:val="20"/>
          <w:szCs w:val="20"/>
          <w:shd w:val="clear" w:color="auto" w:fill="FFFFFF"/>
        </w:rPr>
        <w:t>Continúa en la página siguiente</w:t>
      </w:r>
      <w:r w:rsidRPr="0096658F">
        <w:br/>
      </w:r>
      <w:r w:rsidRPr="5F48D822">
        <w:rPr>
          <w:rFonts w:ascii="Arial" w:eastAsia="Arial" w:hAnsi="Arial" w:cs="Arial"/>
          <w:sz w:val="20"/>
          <w:szCs w:val="20"/>
          <w:shd w:val="clear" w:color="auto" w:fill="FFFFFF"/>
        </w:rPr>
        <w:t>_______________________________________________________________________________________________________________________________</w:t>
      </w:r>
    </w:p>
    <w:p w14:paraId="3B53F4DE" w14:textId="77777777" w:rsidR="0042605E" w:rsidRPr="0096658F" w:rsidRDefault="00097833">
      <w:pPr>
        <w:pStyle w:val="Estilo1"/>
        <w:spacing w:beforeAutospacing="1" w:afterAutospacing="1"/>
        <w:jc w:val="center"/>
      </w:pPr>
      <w:r w:rsidRPr="0096658F">
        <w:rPr>
          <w:b/>
          <w:bCs/>
          <w:shd w:val="clear" w:color="auto" w:fill="FFFFFF"/>
        </w:rPr>
        <w:lastRenderedPageBreak/>
        <w:t>ANEXO 3</w:t>
      </w:r>
    </w:p>
    <w:p w14:paraId="3B53F4DF" w14:textId="77777777" w:rsidR="0042605E" w:rsidRPr="0096658F" w:rsidRDefault="00097833">
      <w:pPr>
        <w:pStyle w:val="Estilo1"/>
        <w:spacing w:beforeAutospacing="1" w:afterAutospacing="1"/>
        <w:jc w:val="both"/>
      </w:pPr>
      <w:r w:rsidRPr="0096658F">
        <w:rPr>
          <w:b/>
          <w:bCs/>
          <w:shd w:val="clear" w:color="auto" w:fill="FFFFFF"/>
        </w:rPr>
        <w:t>CONVENIO ESPECÍFICO DE COORDINACIÓN EN MATERIA DE TRANSFERENCIA DE INSUMOS Y MINISTRACIÓN DE RECURSOS PRESUPUESTARIOS FEDERALES PARA REALIZAR ACCIONES EN MATERIA DE SALUD PÚBLICA EN LAS ENTIDADES FEDERATIVAS</w:t>
      </w:r>
      <w:r w:rsidRPr="0096658F">
        <w:rPr>
          <w:shd w:val="clear" w:color="auto" w:fill="FFFFFF"/>
        </w:rPr>
        <w:t xml:space="preserve"> QUE CELEBRAN, EL EJECUTIVO FEDERAL, POR CONDUCTO DE </w:t>
      </w:r>
      <w:r w:rsidRPr="0096658F">
        <w:rPr>
          <w:b/>
          <w:bCs/>
          <w:shd w:val="clear" w:color="auto" w:fill="FFFFFF"/>
        </w:rPr>
        <w:t>“LA SECRETARÍA”</w:t>
      </w:r>
      <w:r w:rsidRPr="0096658F">
        <w:rPr>
          <w:shd w:val="clear" w:color="auto" w:fill="FFFFFF"/>
        </w:rPr>
        <w:t xml:space="preserve">, Y </w:t>
      </w:r>
      <w:r w:rsidRPr="0096658F">
        <w:rPr>
          <w:b/>
          <w:bCs/>
          <w:shd w:val="clear" w:color="auto" w:fill="FFFFFF"/>
        </w:rPr>
        <w:t>EL ESTADO LIBRE Y SOBERANO DE GUERRERO</w:t>
      </w:r>
      <w:r w:rsidRPr="0096658F">
        <w:rPr>
          <w:shd w:val="clear" w:color="auto" w:fill="FFFFFF"/>
        </w:rPr>
        <w:t xml:space="preserve"> POR CONDUCTO DE </w:t>
      </w:r>
      <w:r w:rsidRPr="0096658F">
        <w:rPr>
          <w:b/>
          <w:bCs/>
          <w:shd w:val="clear" w:color="auto" w:fill="FFFFFF"/>
        </w:rPr>
        <w:t>“LA ENTIDAD”</w:t>
      </w:r>
      <w:r w:rsidRPr="0096658F">
        <w:rPr>
          <w:shd w:val="clear" w:color="auto" w:fill="FFFFFF"/>
        </w:rPr>
        <w:t>.</w:t>
      </w:r>
    </w:p>
    <w:p w14:paraId="47D564DA" w14:textId="77777777" w:rsidR="00D144B6" w:rsidRPr="0096658F" w:rsidRDefault="00D144B6" w:rsidP="00D144B6">
      <w:pPr>
        <w:pStyle w:val="Estilo1"/>
        <w:spacing w:before="100" w:beforeAutospacing="1" w:after="100" w:afterAutospacing="1"/>
        <w:jc w:val="both"/>
        <w:rPr>
          <w:szCs w:val="20"/>
        </w:rPr>
      </w:pPr>
      <w:r w:rsidRPr="0096658F">
        <w:rPr>
          <w:b/>
          <w:bCs/>
          <w:szCs w:val="20"/>
        </w:rPr>
        <w:t>RECURSOS FINANCIEROS CALENDARIO DE MINISTRACIONES DE</w:t>
      </w:r>
      <w:r w:rsidRPr="0096658F">
        <w:rPr>
          <w:szCs w:val="20"/>
        </w:rPr>
        <w:t xml:space="preserve"> </w:t>
      </w:r>
      <w:r w:rsidRPr="0096658F">
        <w:rPr>
          <w:b/>
          <w:bCs/>
          <w:szCs w:val="20"/>
        </w:rPr>
        <w:t>“LOS PROGRAMAS”</w:t>
      </w:r>
      <w:r w:rsidRPr="0096658F">
        <w:rPr>
          <w:szCs w:val="20"/>
        </w:rPr>
        <w:t xml:space="preserve">. </w:t>
      </w:r>
    </w:p>
    <w:p w14:paraId="608AC7A6" w14:textId="43FB1987" w:rsidR="00D144B6" w:rsidRPr="0096658F" w:rsidRDefault="5280B9E3" w:rsidP="5280B9E3">
      <w:pPr>
        <w:pStyle w:val="Estilo1"/>
        <w:spacing w:before="100" w:beforeAutospacing="1" w:after="100" w:afterAutospacing="1"/>
        <w:jc w:val="both"/>
      </w:pPr>
      <w:r>
        <w:t xml:space="preserve"> </w:t>
      </w:r>
      <w:r w:rsidRPr="5280B9E3">
        <w:rPr>
          <w:b/>
          <w:bCs/>
        </w:rPr>
        <w:t>De conformidad con la cláusula SEGUNDA. – MINISTRACIÓN del presente CONVENIO,</w:t>
      </w:r>
      <w:r>
        <w:t xml:space="preserve"> para el cumplimiento del objeto del presente instrumento, </w:t>
      </w:r>
      <w:r w:rsidRPr="5280B9E3">
        <w:rPr>
          <w:b/>
          <w:bCs/>
        </w:rPr>
        <w:t>“LA SECRETARÍA”</w:t>
      </w:r>
      <w:r>
        <w:t xml:space="preserve">, con cargo a su presupuesto, ministrará los recursos presupuestarios federales hasta por un monto de </w:t>
      </w:r>
      <w:r w:rsidRPr="5280B9E3">
        <w:rPr>
          <w:b/>
          <w:bCs/>
        </w:rPr>
        <w:t>$</w:t>
      </w:r>
      <w:r w:rsidR="00C74DA4" w:rsidRPr="00C74DA4">
        <w:rPr>
          <w:b/>
          <w:bCs/>
        </w:rPr>
        <w:t xml:space="preserve"> 69,888,262.15 </w:t>
      </w:r>
      <w:r w:rsidRPr="5280B9E3">
        <w:rPr>
          <w:b/>
          <w:bCs/>
        </w:rPr>
        <w:t>(</w:t>
      </w:r>
      <w:r w:rsidR="00C74DA4" w:rsidRPr="00C74DA4">
        <w:rPr>
          <w:b/>
          <w:bCs/>
        </w:rPr>
        <w:t>SESENTA Y NUEVE MILLONES OCHOCIENTOS OCHENTA Y OCHO MIL D</w:t>
      </w:r>
      <w:r w:rsidR="00C74DA4">
        <w:rPr>
          <w:b/>
          <w:bCs/>
        </w:rPr>
        <w:t xml:space="preserve">OSCIENTOS SESENTA Y DOS PESOS 15/100 </w:t>
      </w:r>
      <w:r w:rsidRPr="5280B9E3">
        <w:rPr>
          <w:b/>
          <w:bCs/>
        </w:rPr>
        <w:t>M.N.),</w:t>
      </w:r>
      <w:r w:rsidRPr="5280B9E3">
        <w:t xml:space="preserve"> los cuales se radicarán a</w:t>
      </w:r>
      <w:r w:rsidRPr="5280B9E3">
        <w:rPr>
          <w:b/>
          <w:bCs/>
        </w:rPr>
        <w:t xml:space="preserve"> </w:t>
      </w:r>
      <w:r w:rsidRPr="5280B9E3">
        <w:t>la</w:t>
      </w:r>
      <w:r w:rsidRPr="5280B9E3">
        <w:rPr>
          <w:b/>
          <w:bCs/>
        </w:rPr>
        <w:t xml:space="preserve"> Secretaría de Finanzas y Administración</w:t>
      </w:r>
      <w:r w:rsidRPr="5280B9E3">
        <w:rPr>
          <w:color w:val="FF0000"/>
        </w:rPr>
        <w:t xml:space="preserve"> </w:t>
      </w:r>
      <w:r>
        <w:t xml:space="preserve">de </w:t>
      </w:r>
      <w:r w:rsidRPr="5280B9E3">
        <w:rPr>
          <w:b/>
          <w:bCs/>
        </w:rPr>
        <w:t>“LA ENTIDAD”</w:t>
      </w:r>
      <w:r>
        <w:t xml:space="preserve">, en la cuenta bancaria productiva específica que ésta establezca para tal efecto, misma que, debe ser informada por escrito  a </w:t>
      </w:r>
      <w:r w:rsidRPr="5280B9E3">
        <w:rPr>
          <w:b/>
          <w:bCs/>
        </w:rPr>
        <w:t>“LA SECRETARÍA”</w:t>
      </w:r>
      <w:r>
        <w:t xml:space="preserve"> conforme al siguiente calendario. </w:t>
      </w:r>
    </w:p>
    <w:p w14:paraId="471A1DF2" w14:textId="77777777" w:rsidR="00D144B6" w:rsidRPr="0096658F" w:rsidRDefault="00D144B6" w:rsidP="00D144B6">
      <w:pPr>
        <w:pStyle w:val="Sinespaciado"/>
        <w:jc w:val="center"/>
        <w:rPr>
          <w:rFonts w:ascii="Arial" w:hAnsi="Arial" w:cs="Arial"/>
          <w:b/>
          <w:sz w:val="20"/>
          <w:szCs w:val="20"/>
          <w:lang w:val="es-MX"/>
        </w:rPr>
      </w:pPr>
      <w:r w:rsidRPr="0096658F">
        <w:rPr>
          <w:rFonts w:ascii="Arial" w:hAnsi="Arial" w:cs="Arial"/>
          <w:b/>
          <w:sz w:val="20"/>
          <w:szCs w:val="20"/>
          <w:lang w:val="es-MX"/>
        </w:rPr>
        <w:t>Calendario</w:t>
      </w:r>
    </w:p>
    <w:p w14:paraId="4FFBA34E" w14:textId="77777777" w:rsidR="00D144B6" w:rsidRPr="0096658F" w:rsidRDefault="00D144B6" w:rsidP="00D144B6">
      <w:pPr>
        <w:pStyle w:val="Sinespaciado"/>
        <w:jc w:val="center"/>
        <w:rPr>
          <w:rFonts w:ascii="Arial" w:hAnsi="Arial" w:cs="Arial"/>
          <w:b/>
          <w:sz w:val="20"/>
          <w:szCs w:val="20"/>
          <w:lang w:val="es-MX"/>
        </w:rPr>
      </w:pPr>
      <w:r w:rsidRPr="0096658F">
        <w:rPr>
          <w:rFonts w:ascii="Arial" w:hAnsi="Arial" w:cs="Arial"/>
          <w:b/>
          <w:sz w:val="20"/>
          <w:szCs w:val="20"/>
          <w:lang w:val="es-MX"/>
        </w:rPr>
        <w:t>(Pesos)</w:t>
      </w:r>
    </w:p>
    <w:p w14:paraId="03B4D1BD" w14:textId="77777777" w:rsidR="00D144B6" w:rsidRPr="0096658F" w:rsidRDefault="00D144B6" w:rsidP="00D144B6">
      <w:pPr>
        <w:pStyle w:val="Sinespaciado"/>
        <w:jc w:val="center"/>
        <w:rPr>
          <w:rFonts w:ascii="Arial" w:hAnsi="Arial" w:cs="Arial"/>
          <w:b/>
          <w:sz w:val="20"/>
          <w:szCs w:val="20"/>
          <w:lang w:val="es-MX"/>
        </w:rPr>
      </w:pPr>
    </w:p>
    <w:tbl>
      <w:tblPr>
        <w:tblStyle w:val="Tablaconcuadrcula"/>
        <w:tblW w:w="7740" w:type="dxa"/>
        <w:tblInd w:w="1327" w:type="dxa"/>
        <w:tblLook w:val="04A0" w:firstRow="1" w:lastRow="0" w:firstColumn="1" w:lastColumn="0" w:noHBand="0" w:noVBand="1"/>
      </w:tblPr>
      <w:tblGrid>
        <w:gridCol w:w="1785"/>
        <w:gridCol w:w="1658"/>
        <w:gridCol w:w="4297"/>
      </w:tblGrid>
      <w:tr w:rsidR="00FB2C1F" w:rsidRPr="0096658F" w14:paraId="19FEA994" w14:textId="77777777" w:rsidTr="5F48D822">
        <w:trPr>
          <w:trHeight w:val="288"/>
        </w:trPr>
        <w:tc>
          <w:tcPr>
            <w:tcW w:w="1785" w:type="dxa"/>
            <w:noWrap/>
            <w:vAlign w:val="center"/>
            <w:hideMark/>
          </w:tcPr>
          <w:p w14:paraId="569619EF" w14:textId="77777777" w:rsidR="00FB2C1F" w:rsidRPr="0096658F" w:rsidRDefault="00FB2C1F" w:rsidP="00FB2C1F">
            <w:pPr>
              <w:pStyle w:val="Estilo1"/>
              <w:spacing w:before="100" w:beforeAutospacing="1" w:after="100" w:afterAutospacing="1"/>
              <w:jc w:val="center"/>
              <w:rPr>
                <w:b/>
                <w:bCs/>
                <w:szCs w:val="20"/>
                <w:shd w:val="clear" w:color="auto" w:fill="FFFFFF"/>
              </w:rPr>
            </w:pPr>
            <w:r w:rsidRPr="0096658F">
              <w:rPr>
                <w:b/>
                <w:bCs/>
                <w:szCs w:val="20"/>
                <w:shd w:val="clear" w:color="auto" w:fill="FFFFFF"/>
              </w:rPr>
              <w:t>MINISTRACIÓN</w:t>
            </w:r>
          </w:p>
        </w:tc>
        <w:tc>
          <w:tcPr>
            <w:tcW w:w="1658" w:type="dxa"/>
            <w:noWrap/>
            <w:vAlign w:val="center"/>
            <w:hideMark/>
          </w:tcPr>
          <w:p w14:paraId="576DC91A" w14:textId="77777777" w:rsidR="00FB2C1F" w:rsidRPr="0096658F" w:rsidRDefault="00FB2C1F" w:rsidP="00FB2C1F">
            <w:pPr>
              <w:pStyle w:val="Estilo1"/>
              <w:spacing w:before="100" w:beforeAutospacing="1" w:after="100" w:afterAutospacing="1"/>
              <w:jc w:val="center"/>
              <w:rPr>
                <w:b/>
                <w:bCs/>
                <w:szCs w:val="20"/>
                <w:shd w:val="clear" w:color="auto" w:fill="FFFFFF"/>
              </w:rPr>
            </w:pPr>
            <w:r w:rsidRPr="0096658F">
              <w:rPr>
                <w:b/>
                <w:bCs/>
                <w:szCs w:val="20"/>
                <w:shd w:val="clear" w:color="auto" w:fill="FFFFFF"/>
              </w:rPr>
              <w:t>Mes</w:t>
            </w:r>
          </w:p>
        </w:tc>
        <w:tc>
          <w:tcPr>
            <w:tcW w:w="4297" w:type="dxa"/>
            <w:noWrap/>
            <w:vAlign w:val="center"/>
            <w:hideMark/>
          </w:tcPr>
          <w:p w14:paraId="29C8DE23" w14:textId="77777777" w:rsidR="00FB2C1F" w:rsidRPr="0096658F" w:rsidRDefault="00FB2C1F" w:rsidP="00FB2C1F">
            <w:pPr>
              <w:pStyle w:val="Estilo1"/>
              <w:spacing w:before="100" w:beforeAutospacing="1" w:after="100" w:afterAutospacing="1"/>
              <w:jc w:val="center"/>
              <w:rPr>
                <w:b/>
                <w:bCs/>
                <w:szCs w:val="20"/>
                <w:shd w:val="clear" w:color="auto" w:fill="FFFFFF"/>
              </w:rPr>
            </w:pPr>
            <w:r w:rsidRPr="0096658F">
              <w:rPr>
                <w:b/>
                <w:bCs/>
                <w:szCs w:val="20"/>
                <w:shd w:val="clear" w:color="auto" w:fill="FFFFFF"/>
              </w:rPr>
              <w:t>MONTO HASTA EL QUE ASCENDERÁ LA MINISTRACIÓN</w:t>
            </w:r>
          </w:p>
        </w:tc>
      </w:tr>
      <w:tr w:rsidR="00FB2C1F" w:rsidRPr="0096658F" w14:paraId="00CD7350" w14:textId="77777777" w:rsidTr="5F48D822">
        <w:trPr>
          <w:trHeight w:val="288"/>
        </w:trPr>
        <w:tc>
          <w:tcPr>
            <w:tcW w:w="1785" w:type="dxa"/>
            <w:noWrap/>
            <w:hideMark/>
          </w:tcPr>
          <w:p w14:paraId="59BC4378" w14:textId="77777777" w:rsidR="00FB2C1F" w:rsidRPr="0096658F" w:rsidRDefault="00FB2C1F" w:rsidP="00FB2C1F">
            <w:pPr>
              <w:pStyle w:val="Estilo1"/>
              <w:spacing w:before="100" w:beforeAutospacing="1" w:after="100" w:afterAutospacing="1"/>
              <w:jc w:val="both"/>
              <w:rPr>
                <w:szCs w:val="20"/>
                <w:shd w:val="clear" w:color="auto" w:fill="FFFFFF"/>
              </w:rPr>
            </w:pPr>
            <w:r w:rsidRPr="0096658F">
              <w:rPr>
                <w:szCs w:val="20"/>
                <w:shd w:val="clear" w:color="auto" w:fill="FFFFFF"/>
              </w:rPr>
              <w:t>Primera</w:t>
            </w:r>
          </w:p>
        </w:tc>
        <w:tc>
          <w:tcPr>
            <w:tcW w:w="1658" w:type="dxa"/>
            <w:noWrap/>
            <w:hideMark/>
          </w:tcPr>
          <w:p w14:paraId="26752EFB" w14:textId="77777777" w:rsidR="00FB2C1F" w:rsidRPr="0096658F" w:rsidRDefault="00FB2C1F" w:rsidP="00FB2C1F">
            <w:pPr>
              <w:pStyle w:val="Estilo1"/>
              <w:spacing w:before="100" w:beforeAutospacing="1" w:after="100" w:afterAutospacing="1"/>
              <w:jc w:val="both"/>
              <w:rPr>
                <w:szCs w:val="20"/>
                <w:shd w:val="clear" w:color="auto" w:fill="FFFFFF"/>
              </w:rPr>
            </w:pPr>
            <w:r w:rsidRPr="0096658F">
              <w:rPr>
                <w:szCs w:val="20"/>
                <w:shd w:val="clear" w:color="auto" w:fill="FFFFFF"/>
              </w:rPr>
              <w:t>Abril</w:t>
            </w:r>
          </w:p>
        </w:tc>
        <w:tc>
          <w:tcPr>
            <w:tcW w:w="4297" w:type="dxa"/>
            <w:noWrap/>
            <w:hideMark/>
          </w:tcPr>
          <w:p w14:paraId="78982B99" w14:textId="6A94AB21" w:rsidR="00FB2C1F" w:rsidRPr="0096658F" w:rsidRDefault="00C74DA4" w:rsidP="00C74DA4">
            <w:pPr>
              <w:pStyle w:val="Estilo1"/>
              <w:spacing w:before="100" w:beforeAutospacing="1" w:after="100" w:afterAutospacing="1"/>
              <w:jc w:val="right"/>
              <w:rPr>
                <w:szCs w:val="20"/>
                <w:shd w:val="clear" w:color="auto" w:fill="FFFFFF"/>
              </w:rPr>
            </w:pPr>
            <w:r w:rsidRPr="00C74DA4">
              <w:rPr>
                <w:szCs w:val="20"/>
                <w:shd w:val="clear" w:color="auto" w:fill="FFFFFF"/>
              </w:rPr>
              <w:t>39,365,781.41</w:t>
            </w:r>
          </w:p>
        </w:tc>
      </w:tr>
      <w:tr w:rsidR="00FB2C1F" w:rsidRPr="0096658F" w14:paraId="08CF30C2" w14:textId="77777777" w:rsidTr="5F48D822">
        <w:trPr>
          <w:trHeight w:val="288"/>
        </w:trPr>
        <w:tc>
          <w:tcPr>
            <w:tcW w:w="1785" w:type="dxa"/>
            <w:noWrap/>
            <w:hideMark/>
          </w:tcPr>
          <w:p w14:paraId="64CD78BC" w14:textId="77777777" w:rsidR="00FB2C1F" w:rsidRPr="0096658F" w:rsidRDefault="00FB2C1F" w:rsidP="00FB2C1F">
            <w:pPr>
              <w:pStyle w:val="Estilo1"/>
              <w:spacing w:before="100" w:beforeAutospacing="1" w:after="100" w:afterAutospacing="1"/>
              <w:jc w:val="both"/>
              <w:rPr>
                <w:szCs w:val="20"/>
                <w:shd w:val="clear" w:color="auto" w:fill="FFFFFF"/>
              </w:rPr>
            </w:pPr>
            <w:r w:rsidRPr="0096658F">
              <w:rPr>
                <w:szCs w:val="20"/>
                <w:shd w:val="clear" w:color="auto" w:fill="FFFFFF"/>
              </w:rPr>
              <w:t>Segunda</w:t>
            </w:r>
          </w:p>
        </w:tc>
        <w:tc>
          <w:tcPr>
            <w:tcW w:w="1658" w:type="dxa"/>
            <w:noWrap/>
            <w:hideMark/>
          </w:tcPr>
          <w:p w14:paraId="399DB8BD" w14:textId="77777777" w:rsidR="00FB2C1F" w:rsidRPr="0096658F" w:rsidRDefault="00FB2C1F" w:rsidP="00FB2C1F">
            <w:pPr>
              <w:pStyle w:val="Estilo1"/>
              <w:spacing w:before="100" w:beforeAutospacing="1" w:after="100" w:afterAutospacing="1"/>
              <w:jc w:val="both"/>
              <w:rPr>
                <w:szCs w:val="20"/>
                <w:shd w:val="clear" w:color="auto" w:fill="FFFFFF"/>
              </w:rPr>
            </w:pPr>
            <w:r w:rsidRPr="0096658F">
              <w:rPr>
                <w:szCs w:val="20"/>
                <w:shd w:val="clear" w:color="auto" w:fill="FFFFFF"/>
              </w:rPr>
              <w:t>Mayo</w:t>
            </w:r>
          </w:p>
        </w:tc>
        <w:tc>
          <w:tcPr>
            <w:tcW w:w="4297" w:type="dxa"/>
            <w:noWrap/>
            <w:hideMark/>
          </w:tcPr>
          <w:p w14:paraId="72C4F3F0" w14:textId="77777777" w:rsidR="00FB2C1F" w:rsidRPr="0096658F" w:rsidRDefault="00FB2C1F" w:rsidP="00FB2C1F">
            <w:pPr>
              <w:pStyle w:val="Estilo1"/>
              <w:spacing w:before="100" w:beforeAutospacing="1" w:after="100" w:afterAutospacing="1"/>
              <w:jc w:val="both"/>
              <w:rPr>
                <w:szCs w:val="20"/>
                <w:shd w:val="clear" w:color="auto" w:fill="FFFFFF"/>
              </w:rPr>
            </w:pPr>
            <w:r w:rsidRPr="0096658F">
              <w:rPr>
                <w:szCs w:val="20"/>
                <w:shd w:val="clear" w:color="auto" w:fill="FFFFFF"/>
              </w:rPr>
              <w:t xml:space="preserve">                                                  30,522,480.74 </w:t>
            </w:r>
          </w:p>
        </w:tc>
      </w:tr>
      <w:tr w:rsidR="00FB2C1F" w:rsidRPr="0096658F" w14:paraId="5F13AD62" w14:textId="77777777" w:rsidTr="5F48D822">
        <w:trPr>
          <w:trHeight w:val="288"/>
        </w:trPr>
        <w:tc>
          <w:tcPr>
            <w:tcW w:w="3443" w:type="dxa"/>
            <w:gridSpan w:val="2"/>
            <w:noWrap/>
            <w:vAlign w:val="center"/>
            <w:hideMark/>
          </w:tcPr>
          <w:p w14:paraId="5C2BF528" w14:textId="0DF6583F" w:rsidR="00FB2C1F" w:rsidRPr="0096658F" w:rsidRDefault="00FB2C1F" w:rsidP="00FB2C1F">
            <w:pPr>
              <w:pStyle w:val="Estilo1"/>
              <w:spacing w:before="100" w:beforeAutospacing="1" w:after="100" w:afterAutospacing="1"/>
              <w:jc w:val="right"/>
              <w:rPr>
                <w:b/>
                <w:bCs/>
                <w:szCs w:val="20"/>
                <w:shd w:val="clear" w:color="auto" w:fill="FFFFFF"/>
              </w:rPr>
            </w:pPr>
            <w:r w:rsidRPr="0096658F">
              <w:rPr>
                <w:b/>
                <w:bCs/>
                <w:szCs w:val="20"/>
                <w:shd w:val="clear" w:color="auto" w:fill="FFFFFF"/>
              </w:rPr>
              <w:t>GRAN TOTAL</w:t>
            </w:r>
          </w:p>
        </w:tc>
        <w:tc>
          <w:tcPr>
            <w:tcW w:w="4297" w:type="dxa"/>
            <w:noWrap/>
            <w:hideMark/>
          </w:tcPr>
          <w:p w14:paraId="1D68F88B" w14:textId="79957D42" w:rsidR="00FB2C1F" w:rsidRPr="0096658F" w:rsidRDefault="00C74DA4" w:rsidP="00C74DA4">
            <w:pPr>
              <w:pStyle w:val="Estilo1"/>
              <w:spacing w:before="100" w:beforeAutospacing="1" w:after="100" w:afterAutospacing="1"/>
              <w:jc w:val="right"/>
              <w:rPr>
                <w:b/>
                <w:bCs/>
                <w:szCs w:val="20"/>
                <w:shd w:val="clear" w:color="auto" w:fill="FFFFFF"/>
              </w:rPr>
            </w:pPr>
            <w:r w:rsidRPr="00C74DA4">
              <w:rPr>
                <w:b/>
                <w:bCs/>
                <w:szCs w:val="20"/>
                <w:shd w:val="clear" w:color="auto" w:fill="FFFFFF"/>
              </w:rPr>
              <w:t>69,888,262.15</w:t>
            </w:r>
          </w:p>
        </w:tc>
      </w:tr>
    </w:tbl>
    <w:p w14:paraId="5FFA377F" w14:textId="77777777" w:rsidR="00FB2C1F" w:rsidRPr="0096658F" w:rsidRDefault="00FB2C1F" w:rsidP="00D144B6">
      <w:pPr>
        <w:pStyle w:val="Sinespaciado"/>
        <w:jc w:val="center"/>
        <w:rPr>
          <w:rFonts w:ascii="Arial" w:hAnsi="Arial" w:cs="Arial"/>
          <w:b/>
          <w:sz w:val="20"/>
          <w:szCs w:val="20"/>
          <w:lang w:val="es-MX"/>
        </w:rPr>
      </w:pPr>
    </w:p>
    <w:p w14:paraId="65BADC0A" w14:textId="090A01F8" w:rsidR="00D144B6" w:rsidRPr="0096658F" w:rsidRDefault="00D144B6" w:rsidP="00D144B6">
      <w:pPr>
        <w:pStyle w:val="Sinespaciado"/>
        <w:jc w:val="center"/>
        <w:rPr>
          <w:rFonts w:ascii="Arial" w:hAnsi="Arial" w:cs="Arial"/>
          <w:b/>
          <w:sz w:val="20"/>
          <w:szCs w:val="20"/>
          <w:lang w:val="es-MX"/>
        </w:rPr>
      </w:pPr>
      <w:r w:rsidRPr="0096658F">
        <w:rPr>
          <w:rFonts w:ascii="Arial" w:hAnsi="Arial" w:cs="Arial"/>
          <w:b/>
          <w:sz w:val="20"/>
          <w:szCs w:val="20"/>
          <w:lang w:val="es-MX"/>
        </w:rPr>
        <w:t>Calendario Primera Ministración.</w:t>
      </w:r>
    </w:p>
    <w:p w14:paraId="4C98664A" w14:textId="77777777" w:rsidR="00D144B6" w:rsidRPr="0096658F" w:rsidRDefault="00D144B6" w:rsidP="00D144B6">
      <w:pPr>
        <w:pStyle w:val="Sinespaciado"/>
        <w:jc w:val="center"/>
        <w:rPr>
          <w:rFonts w:ascii="Arial" w:hAnsi="Arial" w:cs="Arial"/>
          <w:b/>
          <w:sz w:val="20"/>
          <w:szCs w:val="20"/>
          <w:lang w:val="es-MX"/>
        </w:rPr>
      </w:pPr>
      <w:r w:rsidRPr="0096658F">
        <w:rPr>
          <w:rFonts w:ascii="Arial" w:hAnsi="Arial" w:cs="Arial"/>
          <w:b/>
          <w:sz w:val="20"/>
          <w:szCs w:val="20"/>
          <w:lang w:val="es-MX"/>
        </w:rPr>
        <w:t>Detalle de Recursos Financieros por Unidad Responsable, Programa Presupuestario y Programa de Acción Específico.</w:t>
      </w:r>
    </w:p>
    <w:p w14:paraId="0D990BFD" w14:textId="37C91D14" w:rsidR="00D144B6" w:rsidRPr="0096658F" w:rsidRDefault="00D144B6" w:rsidP="00D144B6">
      <w:pPr>
        <w:pStyle w:val="Sinespaciado"/>
        <w:jc w:val="center"/>
        <w:rPr>
          <w:rFonts w:ascii="Arial" w:hAnsi="Arial" w:cs="Arial"/>
          <w:b/>
          <w:sz w:val="20"/>
          <w:szCs w:val="20"/>
          <w:lang w:val="es-MX"/>
        </w:rPr>
      </w:pPr>
      <w:r w:rsidRPr="0096658F">
        <w:rPr>
          <w:rFonts w:ascii="Arial" w:hAnsi="Arial" w:cs="Arial"/>
          <w:b/>
          <w:sz w:val="20"/>
          <w:szCs w:val="20"/>
          <w:lang w:val="es-MX"/>
        </w:rPr>
        <w:t>(Pesos)</w:t>
      </w:r>
    </w:p>
    <w:p w14:paraId="396D4CFA" w14:textId="77777777" w:rsidR="00FB2C1F" w:rsidRPr="0096658F" w:rsidRDefault="00FB2C1F" w:rsidP="00D144B6">
      <w:pPr>
        <w:pStyle w:val="Sinespaciado"/>
        <w:jc w:val="center"/>
        <w:rPr>
          <w:rFonts w:ascii="Arial" w:hAnsi="Arial" w:cs="Arial"/>
          <w:b/>
          <w:sz w:val="20"/>
          <w:szCs w:val="20"/>
          <w:lang w:val="es-MX"/>
        </w:rPr>
      </w:pPr>
    </w:p>
    <w:tbl>
      <w:tblPr>
        <w:tblStyle w:val="Tablaconcuadrcula"/>
        <w:tblW w:w="0" w:type="auto"/>
        <w:tblLook w:val="04A0" w:firstRow="1" w:lastRow="0" w:firstColumn="1" w:lastColumn="0" w:noHBand="0" w:noVBand="1"/>
      </w:tblPr>
      <w:tblGrid>
        <w:gridCol w:w="8784"/>
        <w:gridCol w:w="1746"/>
      </w:tblGrid>
      <w:tr w:rsidR="008A648B" w:rsidRPr="0096658F" w14:paraId="6EE0D27D" w14:textId="77777777" w:rsidTr="008A648B">
        <w:trPr>
          <w:trHeight w:val="288"/>
        </w:trPr>
        <w:tc>
          <w:tcPr>
            <w:tcW w:w="10530" w:type="dxa"/>
            <w:gridSpan w:val="2"/>
            <w:noWrap/>
            <w:vAlign w:val="center"/>
            <w:hideMark/>
          </w:tcPr>
          <w:p w14:paraId="19EB31C3" w14:textId="485B7D61" w:rsidR="008A648B" w:rsidRPr="0096658F" w:rsidRDefault="008A648B" w:rsidP="008A648B">
            <w:pPr>
              <w:pStyle w:val="Estilo1"/>
              <w:spacing w:before="100" w:beforeAutospacing="1" w:after="100" w:afterAutospacing="1"/>
              <w:jc w:val="center"/>
              <w:rPr>
                <w:b/>
                <w:bCs/>
                <w:szCs w:val="20"/>
              </w:rPr>
            </w:pPr>
            <w:r w:rsidRPr="0096658F">
              <w:rPr>
                <w:b/>
                <w:bCs/>
                <w:szCs w:val="20"/>
              </w:rPr>
              <w:t>310 DIRECCIÓN GENERAL DE POLÍTICAS EN SALUD PÚBLICA</w:t>
            </w:r>
          </w:p>
        </w:tc>
      </w:tr>
      <w:tr w:rsidR="00FB2C1F" w:rsidRPr="0096658F" w14:paraId="6F4A260D" w14:textId="77777777" w:rsidTr="00FB2C1F">
        <w:trPr>
          <w:trHeight w:val="288"/>
        </w:trPr>
        <w:tc>
          <w:tcPr>
            <w:tcW w:w="8784" w:type="dxa"/>
            <w:noWrap/>
            <w:hideMark/>
          </w:tcPr>
          <w:p w14:paraId="41F7FEA5"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Políticas de Salud Pública y Promoción de la Salud</w:t>
            </w:r>
          </w:p>
        </w:tc>
        <w:tc>
          <w:tcPr>
            <w:tcW w:w="1746" w:type="dxa"/>
            <w:noWrap/>
            <w:hideMark/>
          </w:tcPr>
          <w:p w14:paraId="61F0D5E2" w14:textId="77777777" w:rsidR="00FB2C1F" w:rsidRPr="0096658F" w:rsidRDefault="00FB2C1F" w:rsidP="00FB2C1F">
            <w:pPr>
              <w:pStyle w:val="Estilo1"/>
              <w:spacing w:before="100" w:beforeAutospacing="1" w:after="100" w:afterAutospacing="1"/>
              <w:jc w:val="right"/>
              <w:rPr>
                <w:b/>
                <w:bCs/>
                <w:szCs w:val="20"/>
              </w:rPr>
            </w:pPr>
          </w:p>
        </w:tc>
      </w:tr>
      <w:tr w:rsidR="00FB2C1F" w:rsidRPr="0096658F" w14:paraId="01ECB3AB" w14:textId="77777777" w:rsidTr="00FB2C1F">
        <w:trPr>
          <w:trHeight w:val="288"/>
        </w:trPr>
        <w:tc>
          <w:tcPr>
            <w:tcW w:w="8784" w:type="dxa"/>
            <w:noWrap/>
            <w:hideMark/>
          </w:tcPr>
          <w:p w14:paraId="0AA2B098" w14:textId="77777777" w:rsidR="00FB2C1F" w:rsidRPr="0096658F" w:rsidRDefault="00FB2C1F" w:rsidP="00FB2C1F">
            <w:pPr>
              <w:pStyle w:val="Estilo1"/>
              <w:spacing w:before="100" w:beforeAutospacing="1" w:after="100" w:afterAutospacing="1"/>
              <w:jc w:val="both"/>
              <w:rPr>
                <w:szCs w:val="20"/>
              </w:rPr>
            </w:pPr>
            <w:r w:rsidRPr="0096658F">
              <w:rPr>
                <w:szCs w:val="20"/>
              </w:rPr>
              <w:t>Comunidades y muncipios</w:t>
            </w:r>
          </w:p>
        </w:tc>
        <w:tc>
          <w:tcPr>
            <w:tcW w:w="1746" w:type="dxa"/>
            <w:noWrap/>
            <w:hideMark/>
          </w:tcPr>
          <w:p w14:paraId="1E5D720A"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69589141" w14:textId="77777777" w:rsidTr="00FB2C1F">
        <w:trPr>
          <w:trHeight w:val="288"/>
        </w:trPr>
        <w:tc>
          <w:tcPr>
            <w:tcW w:w="8784" w:type="dxa"/>
            <w:noWrap/>
            <w:hideMark/>
          </w:tcPr>
          <w:p w14:paraId="70B545EA" w14:textId="53429266" w:rsidR="00FB2C1F" w:rsidRPr="0096658F" w:rsidRDefault="00FB2C1F" w:rsidP="008A648B">
            <w:pPr>
              <w:pStyle w:val="Estilo1"/>
              <w:spacing w:before="100" w:beforeAutospacing="1" w:after="100" w:afterAutospacing="1"/>
              <w:ind w:left="720"/>
              <w:jc w:val="both"/>
              <w:rPr>
                <w:szCs w:val="20"/>
              </w:rPr>
            </w:pPr>
            <w:r w:rsidRPr="0096658F">
              <w:rPr>
                <w:szCs w:val="20"/>
              </w:rPr>
              <w:t>P018 Abril</w:t>
            </w:r>
          </w:p>
        </w:tc>
        <w:tc>
          <w:tcPr>
            <w:tcW w:w="1746" w:type="dxa"/>
            <w:noWrap/>
            <w:hideMark/>
          </w:tcPr>
          <w:p w14:paraId="754814F2"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1,161,296.33 </w:t>
            </w:r>
          </w:p>
        </w:tc>
      </w:tr>
      <w:tr w:rsidR="00FB2C1F" w:rsidRPr="0096658F" w14:paraId="289DF6D1" w14:textId="77777777" w:rsidTr="00FB2C1F">
        <w:trPr>
          <w:trHeight w:val="288"/>
        </w:trPr>
        <w:tc>
          <w:tcPr>
            <w:tcW w:w="8784" w:type="dxa"/>
            <w:noWrap/>
            <w:hideMark/>
          </w:tcPr>
          <w:p w14:paraId="05C968DF" w14:textId="77777777" w:rsidR="00FB2C1F" w:rsidRPr="0096658F" w:rsidRDefault="00FB2C1F" w:rsidP="00FB2C1F">
            <w:pPr>
              <w:pStyle w:val="Estilo1"/>
              <w:spacing w:before="100" w:beforeAutospacing="1" w:after="100" w:afterAutospacing="1"/>
              <w:jc w:val="both"/>
              <w:rPr>
                <w:szCs w:val="20"/>
              </w:rPr>
            </w:pPr>
            <w:r w:rsidRPr="0096658F">
              <w:rPr>
                <w:szCs w:val="20"/>
              </w:rPr>
              <w:t>Total Comunidades y muncipios</w:t>
            </w:r>
          </w:p>
        </w:tc>
        <w:tc>
          <w:tcPr>
            <w:tcW w:w="1746" w:type="dxa"/>
            <w:noWrap/>
            <w:hideMark/>
          </w:tcPr>
          <w:p w14:paraId="1AC8E8F6"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1,161,296.33 </w:t>
            </w:r>
          </w:p>
        </w:tc>
      </w:tr>
      <w:tr w:rsidR="00FB2C1F" w:rsidRPr="0096658F" w14:paraId="73F088EC" w14:textId="77777777" w:rsidTr="00FB2C1F">
        <w:trPr>
          <w:trHeight w:val="288"/>
        </w:trPr>
        <w:tc>
          <w:tcPr>
            <w:tcW w:w="8784" w:type="dxa"/>
            <w:noWrap/>
            <w:hideMark/>
          </w:tcPr>
          <w:p w14:paraId="4F127469" w14:textId="77777777" w:rsidR="00FB2C1F" w:rsidRPr="0096658F" w:rsidRDefault="00FB2C1F" w:rsidP="00FB2C1F">
            <w:pPr>
              <w:pStyle w:val="Estilo1"/>
              <w:spacing w:before="100" w:beforeAutospacing="1" w:after="100" w:afterAutospacing="1"/>
              <w:jc w:val="both"/>
              <w:rPr>
                <w:szCs w:val="20"/>
              </w:rPr>
            </w:pPr>
            <w:r w:rsidRPr="0096658F">
              <w:rPr>
                <w:szCs w:val="20"/>
              </w:rPr>
              <w:t>Estilos de vida saludables</w:t>
            </w:r>
          </w:p>
        </w:tc>
        <w:tc>
          <w:tcPr>
            <w:tcW w:w="1746" w:type="dxa"/>
            <w:noWrap/>
            <w:hideMark/>
          </w:tcPr>
          <w:p w14:paraId="1208BABC"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7C13D310" w14:textId="77777777" w:rsidTr="00FB2C1F">
        <w:trPr>
          <w:trHeight w:val="288"/>
        </w:trPr>
        <w:tc>
          <w:tcPr>
            <w:tcW w:w="8784" w:type="dxa"/>
            <w:noWrap/>
            <w:hideMark/>
          </w:tcPr>
          <w:p w14:paraId="6DC1C2A3" w14:textId="167EE7FA" w:rsidR="00FB2C1F" w:rsidRPr="0096658F" w:rsidRDefault="00FB2C1F" w:rsidP="008A648B">
            <w:pPr>
              <w:pStyle w:val="Estilo1"/>
              <w:spacing w:before="100" w:beforeAutospacing="1" w:after="100" w:afterAutospacing="1"/>
              <w:ind w:left="720"/>
              <w:jc w:val="both"/>
              <w:rPr>
                <w:szCs w:val="20"/>
              </w:rPr>
            </w:pPr>
            <w:r w:rsidRPr="0096658F">
              <w:rPr>
                <w:szCs w:val="20"/>
              </w:rPr>
              <w:t>U008 Abril</w:t>
            </w:r>
          </w:p>
        </w:tc>
        <w:tc>
          <w:tcPr>
            <w:tcW w:w="1746" w:type="dxa"/>
            <w:noWrap/>
            <w:hideMark/>
          </w:tcPr>
          <w:p w14:paraId="3D54DFA0"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3,758,667.56 </w:t>
            </w:r>
          </w:p>
        </w:tc>
      </w:tr>
      <w:tr w:rsidR="00FB2C1F" w:rsidRPr="0096658F" w14:paraId="589BDB9F" w14:textId="77777777" w:rsidTr="00FB2C1F">
        <w:trPr>
          <w:trHeight w:val="288"/>
        </w:trPr>
        <w:tc>
          <w:tcPr>
            <w:tcW w:w="8784" w:type="dxa"/>
            <w:noWrap/>
            <w:hideMark/>
          </w:tcPr>
          <w:p w14:paraId="1F951A21" w14:textId="77777777" w:rsidR="00FB2C1F" w:rsidRPr="0096658F" w:rsidRDefault="00FB2C1F" w:rsidP="00FB2C1F">
            <w:pPr>
              <w:pStyle w:val="Estilo1"/>
              <w:spacing w:before="100" w:beforeAutospacing="1" w:after="100" w:afterAutospacing="1"/>
              <w:jc w:val="both"/>
              <w:rPr>
                <w:szCs w:val="20"/>
              </w:rPr>
            </w:pPr>
            <w:r w:rsidRPr="0096658F">
              <w:rPr>
                <w:szCs w:val="20"/>
              </w:rPr>
              <w:t>Total Estilos de vida saludables</w:t>
            </w:r>
          </w:p>
        </w:tc>
        <w:tc>
          <w:tcPr>
            <w:tcW w:w="1746" w:type="dxa"/>
            <w:noWrap/>
            <w:hideMark/>
          </w:tcPr>
          <w:p w14:paraId="36182DA5"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3,758,667.56 </w:t>
            </w:r>
          </w:p>
        </w:tc>
      </w:tr>
      <w:tr w:rsidR="00FB2C1F" w:rsidRPr="0096658F" w14:paraId="77C95D12" w14:textId="77777777" w:rsidTr="00FB2C1F">
        <w:trPr>
          <w:trHeight w:val="288"/>
        </w:trPr>
        <w:tc>
          <w:tcPr>
            <w:tcW w:w="8784" w:type="dxa"/>
            <w:noWrap/>
            <w:hideMark/>
          </w:tcPr>
          <w:p w14:paraId="6E4543F1" w14:textId="77777777" w:rsidR="00FB2C1F" w:rsidRPr="0096658F" w:rsidRDefault="00FB2C1F" w:rsidP="00FB2C1F">
            <w:pPr>
              <w:pStyle w:val="Estilo1"/>
              <w:spacing w:before="100" w:beforeAutospacing="1" w:after="100" w:afterAutospacing="1"/>
              <w:jc w:val="both"/>
              <w:rPr>
                <w:szCs w:val="20"/>
              </w:rPr>
            </w:pPr>
            <w:r w:rsidRPr="0096658F">
              <w:rPr>
                <w:szCs w:val="20"/>
              </w:rPr>
              <w:t>Indigenas</w:t>
            </w:r>
          </w:p>
        </w:tc>
        <w:tc>
          <w:tcPr>
            <w:tcW w:w="1746" w:type="dxa"/>
            <w:noWrap/>
            <w:hideMark/>
          </w:tcPr>
          <w:p w14:paraId="724C64F1"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3C110E2C" w14:textId="77777777" w:rsidTr="00FB2C1F">
        <w:trPr>
          <w:trHeight w:val="288"/>
        </w:trPr>
        <w:tc>
          <w:tcPr>
            <w:tcW w:w="8784" w:type="dxa"/>
            <w:noWrap/>
            <w:hideMark/>
          </w:tcPr>
          <w:p w14:paraId="03046E8F" w14:textId="219677F7" w:rsidR="00FB2C1F" w:rsidRPr="0096658F" w:rsidRDefault="00FB2C1F" w:rsidP="008A648B">
            <w:pPr>
              <w:pStyle w:val="Estilo1"/>
              <w:spacing w:before="100" w:beforeAutospacing="1" w:after="100" w:afterAutospacing="1"/>
              <w:ind w:left="720"/>
              <w:jc w:val="both"/>
              <w:rPr>
                <w:szCs w:val="20"/>
              </w:rPr>
            </w:pPr>
            <w:r w:rsidRPr="0096658F">
              <w:rPr>
                <w:szCs w:val="20"/>
              </w:rPr>
              <w:t>P018 Abril</w:t>
            </w:r>
          </w:p>
        </w:tc>
        <w:tc>
          <w:tcPr>
            <w:tcW w:w="1746" w:type="dxa"/>
            <w:noWrap/>
            <w:hideMark/>
          </w:tcPr>
          <w:p w14:paraId="5C121088"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   </w:t>
            </w:r>
          </w:p>
        </w:tc>
      </w:tr>
      <w:tr w:rsidR="00FB2C1F" w:rsidRPr="0096658F" w14:paraId="4B49E03F" w14:textId="77777777" w:rsidTr="00FB2C1F">
        <w:trPr>
          <w:trHeight w:val="288"/>
        </w:trPr>
        <w:tc>
          <w:tcPr>
            <w:tcW w:w="8784" w:type="dxa"/>
            <w:noWrap/>
            <w:hideMark/>
          </w:tcPr>
          <w:p w14:paraId="75597384" w14:textId="77777777" w:rsidR="00FB2C1F" w:rsidRPr="0096658F" w:rsidRDefault="00FB2C1F" w:rsidP="00FB2C1F">
            <w:pPr>
              <w:pStyle w:val="Estilo1"/>
              <w:spacing w:before="100" w:beforeAutospacing="1" w:after="100" w:afterAutospacing="1"/>
              <w:jc w:val="both"/>
              <w:rPr>
                <w:szCs w:val="20"/>
              </w:rPr>
            </w:pPr>
            <w:r w:rsidRPr="0096658F">
              <w:rPr>
                <w:szCs w:val="20"/>
              </w:rPr>
              <w:t>Total Indigenas</w:t>
            </w:r>
          </w:p>
        </w:tc>
        <w:tc>
          <w:tcPr>
            <w:tcW w:w="1746" w:type="dxa"/>
            <w:noWrap/>
            <w:hideMark/>
          </w:tcPr>
          <w:p w14:paraId="03B17E60"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   </w:t>
            </w:r>
          </w:p>
        </w:tc>
      </w:tr>
      <w:tr w:rsidR="00FB2C1F" w:rsidRPr="0096658F" w14:paraId="047323FB" w14:textId="77777777" w:rsidTr="00FB2C1F">
        <w:trPr>
          <w:trHeight w:val="288"/>
        </w:trPr>
        <w:tc>
          <w:tcPr>
            <w:tcW w:w="8784" w:type="dxa"/>
            <w:noWrap/>
            <w:hideMark/>
          </w:tcPr>
          <w:p w14:paraId="6C2CB3A4" w14:textId="77777777" w:rsidR="00FB2C1F" w:rsidRPr="0096658F" w:rsidRDefault="00FB2C1F" w:rsidP="00FB2C1F">
            <w:pPr>
              <w:pStyle w:val="Estilo1"/>
              <w:spacing w:before="100" w:beforeAutospacing="1" w:after="100" w:afterAutospacing="1"/>
              <w:jc w:val="both"/>
              <w:rPr>
                <w:szCs w:val="20"/>
              </w:rPr>
            </w:pPr>
            <w:r w:rsidRPr="0096658F">
              <w:rPr>
                <w:szCs w:val="20"/>
              </w:rPr>
              <w:t>Mercadotecnia Social en Salud - Laboratorios de Comunicación de Riesgos</w:t>
            </w:r>
          </w:p>
        </w:tc>
        <w:tc>
          <w:tcPr>
            <w:tcW w:w="1746" w:type="dxa"/>
            <w:noWrap/>
            <w:hideMark/>
          </w:tcPr>
          <w:p w14:paraId="09F483DB"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3F580545" w14:textId="77777777" w:rsidTr="00FB2C1F">
        <w:trPr>
          <w:trHeight w:val="288"/>
        </w:trPr>
        <w:tc>
          <w:tcPr>
            <w:tcW w:w="8784" w:type="dxa"/>
            <w:noWrap/>
            <w:hideMark/>
          </w:tcPr>
          <w:p w14:paraId="5038093B" w14:textId="1D82F373" w:rsidR="00FB2C1F" w:rsidRPr="0096658F" w:rsidRDefault="00FB2C1F" w:rsidP="008A648B">
            <w:pPr>
              <w:pStyle w:val="Estilo1"/>
              <w:spacing w:before="100" w:beforeAutospacing="1" w:after="100" w:afterAutospacing="1"/>
              <w:ind w:left="720"/>
              <w:jc w:val="both"/>
              <w:rPr>
                <w:szCs w:val="20"/>
              </w:rPr>
            </w:pPr>
            <w:r w:rsidRPr="0096658F">
              <w:rPr>
                <w:szCs w:val="20"/>
              </w:rPr>
              <w:t>U008 Abril</w:t>
            </w:r>
          </w:p>
        </w:tc>
        <w:tc>
          <w:tcPr>
            <w:tcW w:w="1746" w:type="dxa"/>
            <w:noWrap/>
            <w:hideMark/>
          </w:tcPr>
          <w:p w14:paraId="10C70D5B" w14:textId="38615C83" w:rsidR="00FB2C1F" w:rsidRPr="0096658F" w:rsidRDefault="00C74DA4" w:rsidP="00FB2C1F">
            <w:pPr>
              <w:pStyle w:val="Estilo1"/>
              <w:spacing w:before="100" w:beforeAutospacing="1" w:after="100" w:afterAutospacing="1"/>
              <w:jc w:val="right"/>
              <w:rPr>
                <w:szCs w:val="20"/>
              </w:rPr>
            </w:pPr>
            <w:r w:rsidRPr="00C74DA4">
              <w:rPr>
                <w:szCs w:val="20"/>
              </w:rPr>
              <w:t>244,208.00</w:t>
            </w:r>
          </w:p>
        </w:tc>
      </w:tr>
      <w:tr w:rsidR="00FB2C1F" w:rsidRPr="0096658F" w14:paraId="551CA57F" w14:textId="77777777" w:rsidTr="00FB2C1F">
        <w:trPr>
          <w:trHeight w:val="288"/>
        </w:trPr>
        <w:tc>
          <w:tcPr>
            <w:tcW w:w="8784" w:type="dxa"/>
            <w:noWrap/>
            <w:hideMark/>
          </w:tcPr>
          <w:p w14:paraId="2ECEFE29" w14:textId="77777777" w:rsidR="00FB2C1F" w:rsidRPr="0096658F" w:rsidRDefault="00FB2C1F" w:rsidP="00FB2C1F">
            <w:pPr>
              <w:pStyle w:val="Estilo1"/>
              <w:spacing w:before="100" w:beforeAutospacing="1" w:after="100" w:afterAutospacing="1"/>
              <w:jc w:val="both"/>
              <w:rPr>
                <w:szCs w:val="20"/>
              </w:rPr>
            </w:pPr>
            <w:r w:rsidRPr="0096658F">
              <w:rPr>
                <w:szCs w:val="20"/>
              </w:rPr>
              <w:t>Total Mercadotecnia Social en Salud - Laboratorios de Comunicación de Riesgos</w:t>
            </w:r>
          </w:p>
        </w:tc>
        <w:tc>
          <w:tcPr>
            <w:tcW w:w="1746" w:type="dxa"/>
            <w:noWrap/>
            <w:hideMark/>
          </w:tcPr>
          <w:p w14:paraId="55F9396B" w14:textId="5E33A85C" w:rsidR="00FB2C1F" w:rsidRPr="0096658F" w:rsidRDefault="00C74DA4" w:rsidP="00FB2C1F">
            <w:pPr>
              <w:pStyle w:val="Estilo1"/>
              <w:spacing w:before="100" w:beforeAutospacing="1" w:after="100" w:afterAutospacing="1"/>
              <w:jc w:val="right"/>
              <w:rPr>
                <w:szCs w:val="20"/>
              </w:rPr>
            </w:pPr>
            <w:r w:rsidRPr="00C74DA4">
              <w:rPr>
                <w:szCs w:val="20"/>
              </w:rPr>
              <w:t>244,208.00</w:t>
            </w:r>
          </w:p>
        </w:tc>
      </w:tr>
      <w:tr w:rsidR="00FB2C1F" w:rsidRPr="0096658F" w14:paraId="481E0777" w14:textId="77777777" w:rsidTr="00FB2C1F">
        <w:trPr>
          <w:trHeight w:val="288"/>
        </w:trPr>
        <w:tc>
          <w:tcPr>
            <w:tcW w:w="8784" w:type="dxa"/>
            <w:noWrap/>
            <w:hideMark/>
          </w:tcPr>
          <w:p w14:paraId="4705DAFE" w14:textId="77777777" w:rsidR="00FB2C1F" w:rsidRPr="0096658F" w:rsidRDefault="00FB2C1F" w:rsidP="00FB2C1F">
            <w:pPr>
              <w:pStyle w:val="Estilo1"/>
              <w:spacing w:before="100" w:beforeAutospacing="1" w:after="100" w:afterAutospacing="1"/>
              <w:jc w:val="both"/>
              <w:rPr>
                <w:szCs w:val="20"/>
              </w:rPr>
            </w:pPr>
            <w:r w:rsidRPr="0096658F">
              <w:rPr>
                <w:szCs w:val="20"/>
              </w:rPr>
              <w:t>Personas en Movilidad</w:t>
            </w:r>
          </w:p>
        </w:tc>
        <w:tc>
          <w:tcPr>
            <w:tcW w:w="1746" w:type="dxa"/>
            <w:noWrap/>
            <w:hideMark/>
          </w:tcPr>
          <w:p w14:paraId="46AF24A7"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0759D571" w14:textId="77777777" w:rsidTr="00FB2C1F">
        <w:trPr>
          <w:trHeight w:val="288"/>
        </w:trPr>
        <w:tc>
          <w:tcPr>
            <w:tcW w:w="8784" w:type="dxa"/>
            <w:noWrap/>
            <w:hideMark/>
          </w:tcPr>
          <w:p w14:paraId="4311302E" w14:textId="11681695" w:rsidR="00FB2C1F" w:rsidRPr="0096658F" w:rsidRDefault="00FB2C1F" w:rsidP="008A648B">
            <w:pPr>
              <w:pStyle w:val="Estilo1"/>
              <w:spacing w:before="100" w:beforeAutospacing="1" w:after="100" w:afterAutospacing="1"/>
              <w:ind w:left="720"/>
              <w:jc w:val="both"/>
              <w:rPr>
                <w:szCs w:val="20"/>
              </w:rPr>
            </w:pPr>
            <w:r w:rsidRPr="0096658F">
              <w:rPr>
                <w:szCs w:val="20"/>
              </w:rPr>
              <w:t>U008 Abril</w:t>
            </w:r>
          </w:p>
        </w:tc>
        <w:tc>
          <w:tcPr>
            <w:tcW w:w="1746" w:type="dxa"/>
            <w:noWrap/>
            <w:hideMark/>
          </w:tcPr>
          <w:p w14:paraId="05722749"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574,693.67 </w:t>
            </w:r>
          </w:p>
        </w:tc>
      </w:tr>
      <w:tr w:rsidR="00FB2C1F" w:rsidRPr="0096658F" w14:paraId="50757005" w14:textId="77777777" w:rsidTr="00FB2C1F">
        <w:trPr>
          <w:trHeight w:val="288"/>
        </w:trPr>
        <w:tc>
          <w:tcPr>
            <w:tcW w:w="8784" w:type="dxa"/>
            <w:noWrap/>
            <w:hideMark/>
          </w:tcPr>
          <w:p w14:paraId="1C5E1330" w14:textId="77777777" w:rsidR="00FB2C1F" w:rsidRPr="0096658F" w:rsidRDefault="00FB2C1F" w:rsidP="00FB2C1F">
            <w:pPr>
              <w:pStyle w:val="Estilo1"/>
              <w:spacing w:before="100" w:beforeAutospacing="1" w:after="100" w:afterAutospacing="1"/>
              <w:jc w:val="both"/>
              <w:rPr>
                <w:szCs w:val="20"/>
              </w:rPr>
            </w:pPr>
            <w:r w:rsidRPr="0096658F">
              <w:rPr>
                <w:szCs w:val="20"/>
              </w:rPr>
              <w:t>Total Personas en Movilidad</w:t>
            </w:r>
          </w:p>
        </w:tc>
        <w:tc>
          <w:tcPr>
            <w:tcW w:w="1746" w:type="dxa"/>
            <w:noWrap/>
            <w:hideMark/>
          </w:tcPr>
          <w:p w14:paraId="6012E8AF"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574,693.67 </w:t>
            </w:r>
          </w:p>
        </w:tc>
      </w:tr>
      <w:tr w:rsidR="00FB2C1F" w:rsidRPr="0096658F" w14:paraId="733AFC6E" w14:textId="77777777" w:rsidTr="00FB2C1F">
        <w:trPr>
          <w:trHeight w:val="288"/>
        </w:trPr>
        <w:tc>
          <w:tcPr>
            <w:tcW w:w="8784" w:type="dxa"/>
            <w:noWrap/>
            <w:hideMark/>
          </w:tcPr>
          <w:p w14:paraId="44573F9D" w14:textId="77777777" w:rsidR="00FB2C1F" w:rsidRPr="0096658F" w:rsidRDefault="00FB2C1F" w:rsidP="00FB2C1F">
            <w:pPr>
              <w:pStyle w:val="Estilo1"/>
              <w:spacing w:before="100" w:beforeAutospacing="1" w:after="100" w:afterAutospacing="1"/>
              <w:jc w:val="both"/>
              <w:rPr>
                <w:szCs w:val="20"/>
              </w:rPr>
            </w:pPr>
            <w:r w:rsidRPr="0096658F">
              <w:rPr>
                <w:szCs w:val="20"/>
              </w:rPr>
              <w:lastRenderedPageBreak/>
              <w:t>SNSP</w:t>
            </w:r>
          </w:p>
        </w:tc>
        <w:tc>
          <w:tcPr>
            <w:tcW w:w="1746" w:type="dxa"/>
            <w:noWrap/>
            <w:hideMark/>
          </w:tcPr>
          <w:p w14:paraId="62305508"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0EF13FD1" w14:textId="77777777" w:rsidTr="00FB2C1F">
        <w:trPr>
          <w:trHeight w:val="288"/>
        </w:trPr>
        <w:tc>
          <w:tcPr>
            <w:tcW w:w="8784" w:type="dxa"/>
            <w:noWrap/>
            <w:hideMark/>
          </w:tcPr>
          <w:p w14:paraId="38F2F0B6" w14:textId="1A0698A4" w:rsidR="00FB2C1F" w:rsidRPr="0096658F" w:rsidRDefault="00FB2C1F" w:rsidP="008A648B">
            <w:pPr>
              <w:pStyle w:val="Estilo1"/>
              <w:spacing w:before="100" w:beforeAutospacing="1" w:after="100" w:afterAutospacing="1"/>
              <w:ind w:left="720"/>
              <w:jc w:val="both"/>
              <w:rPr>
                <w:szCs w:val="20"/>
              </w:rPr>
            </w:pPr>
            <w:r w:rsidRPr="0096658F">
              <w:rPr>
                <w:szCs w:val="20"/>
              </w:rPr>
              <w:t>U008 Abril</w:t>
            </w:r>
          </w:p>
        </w:tc>
        <w:tc>
          <w:tcPr>
            <w:tcW w:w="1746" w:type="dxa"/>
            <w:noWrap/>
            <w:hideMark/>
          </w:tcPr>
          <w:p w14:paraId="5B094D8F"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770,349.68 </w:t>
            </w:r>
          </w:p>
        </w:tc>
      </w:tr>
      <w:tr w:rsidR="00FB2C1F" w:rsidRPr="0096658F" w14:paraId="4F1F3CE9" w14:textId="77777777" w:rsidTr="00FB2C1F">
        <w:trPr>
          <w:trHeight w:val="288"/>
        </w:trPr>
        <w:tc>
          <w:tcPr>
            <w:tcW w:w="8784" w:type="dxa"/>
            <w:noWrap/>
            <w:hideMark/>
          </w:tcPr>
          <w:p w14:paraId="5829F8BC" w14:textId="77777777" w:rsidR="00FB2C1F" w:rsidRPr="0096658F" w:rsidRDefault="00FB2C1F" w:rsidP="00FB2C1F">
            <w:pPr>
              <w:pStyle w:val="Estilo1"/>
              <w:spacing w:before="100" w:beforeAutospacing="1" w:after="100" w:afterAutospacing="1"/>
              <w:jc w:val="both"/>
              <w:rPr>
                <w:szCs w:val="20"/>
              </w:rPr>
            </w:pPr>
            <w:r w:rsidRPr="0096658F">
              <w:rPr>
                <w:szCs w:val="20"/>
              </w:rPr>
              <w:t>Total SNSP</w:t>
            </w:r>
          </w:p>
        </w:tc>
        <w:tc>
          <w:tcPr>
            <w:tcW w:w="1746" w:type="dxa"/>
            <w:noWrap/>
            <w:hideMark/>
          </w:tcPr>
          <w:p w14:paraId="5D382CE5"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770,349.68 </w:t>
            </w:r>
          </w:p>
        </w:tc>
      </w:tr>
      <w:tr w:rsidR="00FB2C1F" w:rsidRPr="0096658F" w14:paraId="06EABA0B" w14:textId="77777777" w:rsidTr="00FB2C1F">
        <w:trPr>
          <w:trHeight w:val="288"/>
        </w:trPr>
        <w:tc>
          <w:tcPr>
            <w:tcW w:w="8784" w:type="dxa"/>
            <w:noWrap/>
            <w:hideMark/>
          </w:tcPr>
          <w:p w14:paraId="7C7089D0"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Políticas de Salud Pública y Promoción de la Salud</w:t>
            </w:r>
          </w:p>
        </w:tc>
        <w:tc>
          <w:tcPr>
            <w:tcW w:w="1746" w:type="dxa"/>
            <w:noWrap/>
            <w:hideMark/>
          </w:tcPr>
          <w:p w14:paraId="0463E23C" w14:textId="5B0F8E95" w:rsidR="00FB2C1F" w:rsidRPr="0096658F" w:rsidRDefault="00C74DA4" w:rsidP="00FB2C1F">
            <w:pPr>
              <w:pStyle w:val="Estilo1"/>
              <w:spacing w:before="100" w:beforeAutospacing="1" w:after="100" w:afterAutospacing="1"/>
              <w:jc w:val="right"/>
              <w:rPr>
                <w:b/>
                <w:bCs/>
                <w:szCs w:val="20"/>
              </w:rPr>
            </w:pPr>
            <w:r w:rsidRPr="00C74DA4">
              <w:rPr>
                <w:b/>
                <w:bCs/>
                <w:szCs w:val="20"/>
              </w:rPr>
              <w:t>6,509,215.24</w:t>
            </w:r>
          </w:p>
        </w:tc>
      </w:tr>
      <w:tr w:rsidR="00FB2C1F" w:rsidRPr="0096658F" w14:paraId="43B3D568" w14:textId="77777777" w:rsidTr="008A648B">
        <w:trPr>
          <w:trHeight w:val="288"/>
        </w:trPr>
        <w:tc>
          <w:tcPr>
            <w:tcW w:w="8784" w:type="dxa"/>
            <w:shd w:val="clear" w:color="auto" w:fill="D0CECE" w:themeFill="background2" w:themeFillShade="E6"/>
            <w:noWrap/>
            <w:hideMark/>
          </w:tcPr>
          <w:p w14:paraId="75EFEBD8"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310 DIRECCIÓN GENERAL DE POLÍTICAS EN SALUD PÚBLICA</w:t>
            </w:r>
          </w:p>
        </w:tc>
        <w:tc>
          <w:tcPr>
            <w:tcW w:w="1746" w:type="dxa"/>
            <w:shd w:val="clear" w:color="auto" w:fill="D0CECE" w:themeFill="background2" w:themeFillShade="E6"/>
            <w:noWrap/>
            <w:hideMark/>
          </w:tcPr>
          <w:p w14:paraId="1037B1FC" w14:textId="17DA7C3D" w:rsidR="00FB2C1F" w:rsidRPr="0096658F" w:rsidRDefault="00C74DA4" w:rsidP="00FB2C1F">
            <w:pPr>
              <w:pStyle w:val="Estilo1"/>
              <w:spacing w:before="100" w:beforeAutospacing="1" w:after="100" w:afterAutospacing="1"/>
              <w:jc w:val="right"/>
              <w:rPr>
                <w:b/>
                <w:bCs/>
                <w:szCs w:val="20"/>
              </w:rPr>
            </w:pPr>
            <w:r w:rsidRPr="00C74DA4">
              <w:rPr>
                <w:b/>
                <w:bCs/>
                <w:szCs w:val="20"/>
              </w:rPr>
              <w:t>6,509,215.24</w:t>
            </w:r>
          </w:p>
        </w:tc>
      </w:tr>
      <w:tr w:rsidR="008A648B" w:rsidRPr="0096658F" w14:paraId="6FEF6EC2" w14:textId="77777777" w:rsidTr="008A648B">
        <w:trPr>
          <w:trHeight w:val="288"/>
        </w:trPr>
        <w:tc>
          <w:tcPr>
            <w:tcW w:w="10530" w:type="dxa"/>
            <w:gridSpan w:val="2"/>
            <w:noWrap/>
            <w:vAlign w:val="center"/>
            <w:hideMark/>
          </w:tcPr>
          <w:p w14:paraId="03FBDA39" w14:textId="2272D766" w:rsidR="008A648B" w:rsidRPr="0096658F" w:rsidRDefault="008A648B" w:rsidP="008A648B">
            <w:pPr>
              <w:pStyle w:val="Estilo1"/>
              <w:spacing w:before="100" w:beforeAutospacing="1" w:after="100" w:afterAutospacing="1"/>
              <w:jc w:val="center"/>
              <w:rPr>
                <w:b/>
                <w:bCs/>
                <w:szCs w:val="20"/>
              </w:rPr>
            </w:pPr>
            <w:r w:rsidRPr="0096658F">
              <w:rPr>
                <w:b/>
                <w:bCs/>
                <w:szCs w:val="20"/>
              </w:rPr>
              <w:t>L00 CENTRO NACIONAL DE EQUIDAD DE GÉNERO, SALUD SEXUAL Y REPRODUCTIVA</w:t>
            </w:r>
          </w:p>
        </w:tc>
      </w:tr>
      <w:tr w:rsidR="00FB2C1F" w:rsidRPr="0096658F" w14:paraId="0195108A" w14:textId="77777777" w:rsidTr="00FB2C1F">
        <w:trPr>
          <w:trHeight w:val="288"/>
        </w:trPr>
        <w:tc>
          <w:tcPr>
            <w:tcW w:w="8784" w:type="dxa"/>
            <w:noWrap/>
            <w:hideMark/>
          </w:tcPr>
          <w:p w14:paraId="4F78EF34"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Salud Sexual y Reproductiva</w:t>
            </w:r>
          </w:p>
        </w:tc>
        <w:tc>
          <w:tcPr>
            <w:tcW w:w="1746" w:type="dxa"/>
            <w:noWrap/>
            <w:hideMark/>
          </w:tcPr>
          <w:p w14:paraId="6D7D78ED" w14:textId="77777777" w:rsidR="00FB2C1F" w:rsidRPr="0096658F" w:rsidRDefault="00FB2C1F" w:rsidP="00FB2C1F">
            <w:pPr>
              <w:pStyle w:val="Estilo1"/>
              <w:spacing w:before="100" w:beforeAutospacing="1" w:after="100" w:afterAutospacing="1"/>
              <w:jc w:val="right"/>
              <w:rPr>
                <w:b/>
                <w:bCs/>
                <w:szCs w:val="20"/>
              </w:rPr>
            </w:pPr>
          </w:p>
        </w:tc>
      </w:tr>
      <w:tr w:rsidR="00FB2C1F" w:rsidRPr="0096658F" w14:paraId="2269A084" w14:textId="77777777" w:rsidTr="00FB2C1F">
        <w:trPr>
          <w:trHeight w:val="288"/>
        </w:trPr>
        <w:tc>
          <w:tcPr>
            <w:tcW w:w="8784" w:type="dxa"/>
            <w:noWrap/>
            <w:hideMark/>
          </w:tcPr>
          <w:p w14:paraId="4EA83C19" w14:textId="77777777" w:rsidR="00FB2C1F" w:rsidRPr="0096658F" w:rsidRDefault="00FB2C1F" w:rsidP="00FB2C1F">
            <w:pPr>
              <w:pStyle w:val="Estilo1"/>
              <w:spacing w:before="100" w:beforeAutospacing="1" w:after="100" w:afterAutospacing="1"/>
              <w:jc w:val="both"/>
              <w:rPr>
                <w:szCs w:val="20"/>
              </w:rPr>
            </w:pPr>
            <w:r w:rsidRPr="0096658F">
              <w:rPr>
                <w:szCs w:val="20"/>
              </w:rPr>
              <w:t>Aborto Seguro</w:t>
            </w:r>
          </w:p>
        </w:tc>
        <w:tc>
          <w:tcPr>
            <w:tcW w:w="1746" w:type="dxa"/>
            <w:noWrap/>
            <w:hideMark/>
          </w:tcPr>
          <w:p w14:paraId="27166D3E"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1810F85B" w14:textId="77777777" w:rsidTr="00FB2C1F">
        <w:trPr>
          <w:trHeight w:val="288"/>
        </w:trPr>
        <w:tc>
          <w:tcPr>
            <w:tcW w:w="8784" w:type="dxa"/>
            <w:noWrap/>
            <w:hideMark/>
          </w:tcPr>
          <w:p w14:paraId="493FBC3F" w14:textId="3A26789B" w:rsidR="00FB2C1F" w:rsidRPr="0096658F" w:rsidRDefault="00FB2C1F" w:rsidP="008A648B">
            <w:pPr>
              <w:pStyle w:val="Estilo1"/>
              <w:spacing w:before="100" w:beforeAutospacing="1" w:after="100" w:afterAutospacing="1"/>
              <w:ind w:left="720"/>
              <w:jc w:val="both"/>
              <w:rPr>
                <w:szCs w:val="20"/>
              </w:rPr>
            </w:pPr>
            <w:r w:rsidRPr="0096658F">
              <w:rPr>
                <w:szCs w:val="20"/>
              </w:rPr>
              <w:t>P020 Abril</w:t>
            </w:r>
          </w:p>
        </w:tc>
        <w:tc>
          <w:tcPr>
            <w:tcW w:w="1746" w:type="dxa"/>
            <w:noWrap/>
            <w:hideMark/>
          </w:tcPr>
          <w:p w14:paraId="2D25A3FD"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345,221.33 </w:t>
            </w:r>
          </w:p>
        </w:tc>
      </w:tr>
      <w:tr w:rsidR="00FB2C1F" w:rsidRPr="0096658F" w14:paraId="551E1ADC" w14:textId="77777777" w:rsidTr="00FB2C1F">
        <w:trPr>
          <w:trHeight w:val="288"/>
        </w:trPr>
        <w:tc>
          <w:tcPr>
            <w:tcW w:w="8784" w:type="dxa"/>
            <w:noWrap/>
            <w:hideMark/>
          </w:tcPr>
          <w:p w14:paraId="5E146D8F" w14:textId="77777777" w:rsidR="00FB2C1F" w:rsidRPr="0096658F" w:rsidRDefault="00FB2C1F" w:rsidP="00FB2C1F">
            <w:pPr>
              <w:pStyle w:val="Estilo1"/>
              <w:spacing w:before="100" w:beforeAutospacing="1" w:after="100" w:afterAutospacing="1"/>
              <w:jc w:val="both"/>
              <w:rPr>
                <w:szCs w:val="20"/>
              </w:rPr>
            </w:pPr>
            <w:r w:rsidRPr="0096658F">
              <w:rPr>
                <w:szCs w:val="20"/>
              </w:rPr>
              <w:t>Total Aborto Seguro</w:t>
            </w:r>
          </w:p>
        </w:tc>
        <w:tc>
          <w:tcPr>
            <w:tcW w:w="1746" w:type="dxa"/>
            <w:noWrap/>
            <w:hideMark/>
          </w:tcPr>
          <w:p w14:paraId="50BBF11F"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345,221.33 </w:t>
            </w:r>
          </w:p>
        </w:tc>
      </w:tr>
      <w:tr w:rsidR="00FB2C1F" w:rsidRPr="0096658F" w14:paraId="345F8034" w14:textId="77777777" w:rsidTr="00FB2C1F">
        <w:trPr>
          <w:trHeight w:val="288"/>
        </w:trPr>
        <w:tc>
          <w:tcPr>
            <w:tcW w:w="8784" w:type="dxa"/>
            <w:noWrap/>
            <w:hideMark/>
          </w:tcPr>
          <w:p w14:paraId="7EF959A3" w14:textId="77777777" w:rsidR="00FB2C1F" w:rsidRPr="0096658F" w:rsidRDefault="00FB2C1F" w:rsidP="00FB2C1F">
            <w:pPr>
              <w:pStyle w:val="Estilo1"/>
              <w:spacing w:before="100" w:beforeAutospacing="1" w:after="100" w:afterAutospacing="1"/>
              <w:jc w:val="both"/>
              <w:rPr>
                <w:szCs w:val="20"/>
              </w:rPr>
            </w:pPr>
            <w:r w:rsidRPr="0096658F">
              <w:rPr>
                <w:szCs w:val="20"/>
              </w:rPr>
              <w:t>PF y Anticoncepción</w:t>
            </w:r>
          </w:p>
        </w:tc>
        <w:tc>
          <w:tcPr>
            <w:tcW w:w="1746" w:type="dxa"/>
            <w:noWrap/>
            <w:hideMark/>
          </w:tcPr>
          <w:p w14:paraId="3EF0BBC0"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24A9D59F" w14:textId="77777777" w:rsidTr="00FB2C1F">
        <w:trPr>
          <w:trHeight w:val="288"/>
        </w:trPr>
        <w:tc>
          <w:tcPr>
            <w:tcW w:w="8784" w:type="dxa"/>
            <w:noWrap/>
            <w:hideMark/>
          </w:tcPr>
          <w:p w14:paraId="4EC6215B" w14:textId="68036A35" w:rsidR="00FB2C1F" w:rsidRPr="0096658F" w:rsidRDefault="00FB2C1F" w:rsidP="008A648B">
            <w:pPr>
              <w:pStyle w:val="Estilo1"/>
              <w:spacing w:before="100" w:beforeAutospacing="1" w:after="100" w:afterAutospacing="1"/>
              <w:ind w:left="720"/>
              <w:jc w:val="both"/>
              <w:rPr>
                <w:szCs w:val="20"/>
              </w:rPr>
            </w:pPr>
            <w:r w:rsidRPr="0096658F">
              <w:rPr>
                <w:szCs w:val="20"/>
              </w:rPr>
              <w:t>P020 Abril</w:t>
            </w:r>
          </w:p>
        </w:tc>
        <w:tc>
          <w:tcPr>
            <w:tcW w:w="1746" w:type="dxa"/>
            <w:noWrap/>
            <w:hideMark/>
          </w:tcPr>
          <w:p w14:paraId="21FA916D"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2,130,762.00 </w:t>
            </w:r>
          </w:p>
        </w:tc>
      </w:tr>
      <w:tr w:rsidR="00FB2C1F" w:rsidRPr="0096658F" w14:paraId="05E58757" w14:textId="77777777" w:rsidTr="00FB2C1F">
        <w:trPr>
          <w:trHeight w:val="288"/>
        </w:trPr>
        <w:tc>
          <w:tcPr>
            <w:tcW w:w="8784" w:type="dxa"/>
            <w:noWrap/>
            <w:hideMark/>
          </w:tcPr>
          <w:p w14:paraId="2274F221" w14:textId="77777777" w:rsidR="00FB2C1F" w:rsidRPr="0096658F" w:rsidRDefault="00FB2C1F" w:rsidP="00FB2C1F">
            <w:pPr>
              <w:pStyle w:val="Estilo1"/>
              <w:spacing w:before="100" w:beforeAutospacing="1" w:after="100" w:afterAutospacing="1"/>
              <w:jc w:val="both"/>
              <w:rPr>
                <w:szCs w:val="20"/>
              </w:rPr>
            </w:pPr>
            <w:r w:rsidRPr="0096658F">
              <w:rPr>
                <w:szCs w:val="20"/>
              </w:rPr>
              <w:t>Total PF y Anticoncepción</w:t>
            </w:r>
          </w:p>
        </w:tc>
        <w:tc>
          <w:tcPr>
            <w:tcW w:w="1746" w:type="dxa"/>
            <w:noWrap/>
            <w:hideMark/>
          </w:tcPr>
          <w:p w14:paraId="7B79ACC2"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2,130,762.00 </w:t>
            </w:r>
          </w:p>
        </w:tc>
      </w:tr>
      <w:tr w:rsidR="00FB2C1F" w:rsidRPr="0096658F" w14:paraId="379AAB05" w14:textId="77777777" w:rsidTr="00FB2C1F">
        <w:trPr>
          <w:trHeight w:val="288"/>
        </w:trPr>
        <w:tc>
          <w:tcPr>
            <w:tcW w:w="8784" w:type="dxa"/>
            <w:noWrap/>
            <w:hideMark/>
          </w:tcPr>
          <w:p w14:paraId="5185C7A2" w14:textId="77777777" w:rsidR="00FB2C1F" w:rsidRPr="0096658F" w:rsidRDefault="00FB2C1F" w:rsidP="00FB2C1F">
            <w:pPr>
              <w:pStyle w:val="Estilo1"/>
              <w:spacing w:before="100" w:beforeAutospacing="1" w:after="100" w:afterAutospacing="1"/>
              <w:jc w:val="both"/>
              <w:rPr>
                <w:szCs w:val="20"/>
              </w:rPr>
            </w:pPr>
            <w:r w:rsidRPr="0096658F">
              <w:rPr>
                <w:szCs w:val="20"/>
              </w:rPr>
              <w:t>Salud Materna</w:t>
            </w:r>
          </w:p>
        </w:tc>
        <w:tc>
          <w:tcPr>
            <w:tcW w:w="1746" w:type="dxa"/>
            <w:noWrap/>
            <w:hideMark/>
          </w:tcPr>
          <w:p w14:paraId="14486014"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36060B02" w14:textId="77777777" w:rsidTr="00FB2C1F">
        <w:trPr>
          <w:trHeight w:val="288"/>
        </w:trPr>
        <w:tc>
          <w:tcPr>
            <w:tcW w:w="8784" w:type="dxa"/>
            <w:noWrap/>
            <w:hideMark/>
          </w:tcPr>
          <w:p w14:paraId="439FAACB" w14:textId="52E62762" w:rsidR="00FB2C1F" w:rsidRPr="0096658F" w:rsidRDefault="00FB2C1F" w:rsidP="008A648B">
            <w:pPr>
              <w:pStyle w:val="Estilo1"/>
              <w:spacing w:before="100" w:beforeAutospacing="1" w:after="100" w:afterAutospacing="1"/>
              <w:ind w:left="720"/>
              <w:jc w:val="both"/>
              <w:rPr>
                <w:szCs w:val="20"/>
              </w:rPr>
            </w:pPr>
            <w:r w:rsidRPr="0096658F">
              <w:rPr>
                <w:szCs w:val="20"/>
              </w:rPr>
              <w:t>P020 Abril</w:t>
            </w:r>
          </w:p>
        </w:tc>
        <w:tc>
          <w:tcPr>
            <w:tcW w:w="1746" w:type="dxa"/>
            <w:noWrap/>
            <w:hideMark/>
          </w:tcPr>
          <w:p w14:paraId="5F680EA0"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3,950,173.11 </w:t>
            </w:r>
          </w:p>
        </w:tc>
      </w:tr>
      <w:tr w:rsidR="00FB2C1F" w:rsidRPr="0096658F" w14:paraId="1C1EEED9" w14:textId="77777777" w:rsidTr="00FB2C1F">
        <w:trPr>
          <w:trHeight w:val="288"/>
        </w:trPr>
        <w:tc>
          <w:tcPr>
            <w:tcW w:w="8784" w:type="dxa"/>
            <w:noWrap/>
            <w:hideMark/>
          </w:tcPr>
          <w:p w14:paraId="20E1215F" w14:textId="77777777" w:rsidR="00FB2C1F" w:rsidRPr="0096658F" w:rsidRDefault="00FB2C1F" w:rsidP="00FB2C1F">
            <w:pPr>
              <w:pStyle w:val="Estilo1"/>
              <w:spacing w:before="100" w:beforeAutospacing="1" w:after="100" w:afterAutospacing="1"/>
              <w:jc w:val="both"/>
              <w:rPr>
                <w:szCs w:val="20"/>
              </w:rPr>
            </w:pPr>
            <w:r w:rsidRPr="0096658F">
              <w:rPr>
                <w:szCs w:val="20"/>
              </w:rPr>
              <w:t>Total Salud Materna</w:t>
            </w:r>
          </w:p>
        </w:tc>
        <w:tc>
          <w:tcPr>
            <w:tcW w:w="1746" w:type="dxa"/>
            <w:noWrap/>
            <w:hideMark/>
          </w:tcPr>
          <w:p w14:paraId="77CA0496"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3,950,173.11 </w:t>
            </w:r>
          </w:p>
        </w:tc>
      </w:tr>
      <w:tr w:rsidR="00FB2C1F" w:rsidRPr="0096658F" w14:paraId="16D7FF60" w14:textId="77777777" w:rsidTr="00FB2C1F">
        <w:trPr>
          <w:trHeight w:val="288"/>
        </w:trPr>
        <w:tc>
          <w:tcPr>
            <w:tcW w:w="8784" w:type="dxa"/>
            <w:noWrap/>
            <w:hideMark/>
          </w:tcPr>
          <w:p w14:paraId="69BDB426" w14:textId="77777777" w:rsidR="00FB2C1F" w:rsidRPr="0096658F" w:rsidRDefault="00FB2C1F" w:rsidP="00FB2C1F">
            <w:pPr>
              <w:pStyle w:val="Estilo1"/>
              <w:spacing w:before="100" w:beforeAutospacing="1" w:after="100" w:afterAutospacing="1"/>
              <w:jc w:val="both"/>
              <w:rPr>
                <w:szCs w:val="20"/>
              </w:rPr>
            </w:pPr>
            <w:r w:rsidRPr="0096658F">
              <w:rPr>
                <w:szCs w:val="20"/>
              </w:rPr>
              <w:t>Salud Perinatal</w:t>
            </w:r>
          </w:p>
        </w:tc>
        <w:tc>
          <w:tcPr>
            <w:tcW w:w="1746" w:type="dxa"/>
            <w:noWrap/>
            <w:hideMark/>
          </w:tcPr>
          <w:p w14:paraId="2DB51449"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25D2BAEC" w14:textId="77777777" w:rsidTr="00FB2C1F">
        <w:trPr>
          <w:trHeight w:val="288"/>
        </w:trPr>
        <w:tc>
          <w:tcPr>
            <w:tcW w:w="8784" w:type="dxa"/>
            <w:noWrap/>
            <w:hideMark/>
          </w:tcPr>
          <w:p w14:paraId="776CCAF5" w14:textId="25C8DB28" w:rsidR="00FB2C1F" w:rsidRPr="0096658F" w:rsidRDefault="00FB2C1F" w:rsidP="008A648B">
            <w:pPr>
              <w:pStyle w:val="Estilo1"/>
              <w:spacing w:before="100" w:beforeAutospacing="1" w:after="100" w:afterAutospacing="1"/>
              <w:ind w:left="720"/>
              <w:jc w:val="both"/>
              <w:rPr>
                <w:szCs w:val="20"/>
              </w:rPr>
            </w:pPr>
            <w:r w:rsidRPr="0096658F">
              <w:rPr>
                <w:szCs w:val="20"/>
              </w:rPr>
              <w:t>P020 Abril</w:t>
            </w:r>
          </w:p>
        </w:tc>
        <w:tc>
          <w:tcPr>
            <w:tcW w:w="1746" w:type="dxa"/>
            <w:noWrap/>
            <w:hideMark/>
          </w:tcPr>
          <w:p w14:paraId="23B304FA"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1,411,928.89 </w:t>
            </w:r>
          </w:p>
        </w:tc>
      </w:tr>
      <w:tr w:rsidR="00FB2C1F" w:rsidRPr="0096658F" w14:paraId="1379608B" w14:textId="77777777" w:rsidTr="00FB2C1F">
        <w:trPr>
          <w:trHeight w:val="288"/>
        </w:trPr>
        <w:tc>
          <w:tcPr>
            <w:tcW w:w="8784" w:type="dxa"/>
            <w:noWrap/>
            <w:hideMark/>
          </w:tcPr>
          <w:p w14:paraId="2059A9E2" w14:textId="77777777" w:rsidR="00FB2C1F" w:rsidRPr="0096658F" w:rsidRDefault="00FB2C1F" w:rsidP="00FB2C1F">
            <w:pPr>
              <w:pStyle w:val="Estilo1"/>
              <w:spacing w:before="100" w:beforeAutospacing="1" w:after="100" w:afterAutospacing="1"/>
              <w:jc w:val="both"/>
              <w:rPr>
                <w:szCs w:val="20"/>
              </w:rPr>
            </w:pPr>
            <w:r w:rsidRPr="0096658F">
              <w:rPr>
                <w:szCs w:val="20"/>
              </w:rPr>
              <w:t>Total Salud Perinatal</w:t>
            </w:r>
          </w:p>
        </w:tc>
        <w:tc>
          <w:tcPr>
            <w:tcW w:w="1746" w:type="dxa"/>
            <w:noWrap/>
            <w:hideMark/>
          </w:tcPr>
          <w:p w14:paraId="2AD6F4C8"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1,411,928.89 </w:t>
            </w:r>
          </w:p>
        </w:tc>
      </w:tr>
      <w:tr w:rsidR="00FB2C1F" w:rsidRPr="0096658F" w14:paraId="7474F8AB" w14:textId="77777777" w:rsidTr="00FB2C1F">
        <w:trPr>
          <w:trHeight w:val="288"/>
        </w:trPr>
        <w:tc>
          <w:tcPr>
            <w:tcW w:w="8784" w:type="dxa"/>
            <w:noWrap/>
            <w:hideMark/>
          </w:tcPr>
          <w:p w14:paraId="32797DB4" w14:textId="77777777" w:rsidR="00FB2C1F" w:rsidRPr="0096658F" w:rsidRDefault="00FB2C1F" w:rsidP="00FB2C1F">
            <w:pPr>
              <w:pStyle w:val="Estilo1"/>
              <w:spacing w:before="100" w:beforeAutospacing="1" w:after="100" w:afterAutospacing="1"/>
              <w:jc w:val="both"/>
              <w:rPr>
                <w:szCs w:val="20"/>
              </w:rPr>
            </w:pPr>
            <w:r w:rsidRPr="0096658F">
              <w:rPr>
                <w:szCs w:val="20"/>
              </w:rPr>
              <w:t>SSR para Adolescentes</w:t>
            </w:r>
          </w:p>
        </w:tc>
        <w:tc>
          <w:tcPr>
            <w:tcW w:w="1746" w:type="dxa"/>
            <w:noWrap/>
            <w:hideMark/>
          </w:tcPr>
          <w:p w14:paraId="79D8279F"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167B2728" w14:textId="77777777" w:rsidTr="00FB2C1F">
        <w:trPr>
          <w:trHeight w:val="288"/>
        </w:trPr>
        <w:tc>
          <w:tcPr>
            <w:tcW w:w="8784" w:type="dxa"/>
            <w:noWrap/>
            <w:hideMark/>
          </w:tcPr>
          <w:p w14:paraId="4674A657" w14:textId="10E038D1" w:rsidR="00FB2C1F" w:rsidRPr="0096658F" w:rsidRDefault="00FB2C1F" w:rsidP="008A648B">
            <w:pPr>
              <w:pStyle w:val="Estilo1"/>
              <w:spacing w:before="100" w:beforeAutospacing="1" w:after="100" w:afterAutospacing="1"/>
              <w:ind w:left="720"/>
              <w:jc w:val="both"/>
              <w:rPr>
                <w:szCs w:val="20"/>
              </w:rPr>
            </w:pPr>
            <w:r w:rsidRPr="0096658F">
              <w:rPr>
                <w:szCs w:val="20"/>
              </w:rPr>
              <w:t>P020 Abril</w:t>
            </w:r>
          </w:p>
        </w:tc>
        <w:tc>
          <w:tcPr>
            <w:tcW w:w="1746" w:type="dxa"/>
            <w:noWrap/>
            <w:hideMark/>
          </w:tcPr>
          <w:p w14:paraId="041E38F1"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2,964,445.66 </w:t>
            </w:r>
          </w:p>
        </w:tc>
      </w:tr>
      <w:tr w:rsidR="00FB2C1F" w:rsidRPr="0096658F" w14:paraId="50F3ABAB" w14:textId="77777777" w:rsidTr="00FB2C1F">
        <w:trPr>
          <w:trHeight w:val="288"/>
        </w:trPr>
        <w:tc>
          <w:tcPr>
            <w:tcW w:w="8784" w:type="dxa"/>
            <w:noWrap/>
            <w:hideMark/>
          </w:tcPr>
          <w:p w14:paraId="0D99E674" w14:textId="77777777" w:rsidR="00FB2C1F" w:rsidRPr="0096658F" w:rsidRDefault="00FB2C1F" w:rsidP="00FB2C1F">
            <w:pPr>
              <w:pStyle w:val="Estilo1"/>
              <w:spacing w:before="100" w:beforeAutospacing="1" w:after="100" w:afterAutospacing="1"/>
              <w:jc w:val="both"/>
              <w:rPr>
                <w:szCs w:val="20"/>
              </w:rPr>
            </w:pPr>
            <w:r w:rsidRPr="0096658F">
              <w:rPr>
                <w:szCs w:val="20"/>
              </w:rPr>
              <w:t>Total SSR para Adolescentes</w:t>
            </w:r>
          </w:p>
        </w:tc>
        <w:tc>
          <w:tcPr>
            <w:tcW w:w="1746" w:type="dxa"/>
            <w:noWrap/>
            <w:hideMark/>
          </w:tcPr>
          <w:p w14:paraId="642A971A"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2,964,445.66 </w:t>
            </w:r>
          </w:p>
        </w:tc>
      </w:tr>
      <w:tr w:rsidR="00FB2C1F" w:rsidRPr="0096658F" w14:paraId="4ECBF611" w14:textId="77777777" w:rsidTr="00FB2C1F">
        <w:trPr>
          <w:trHeight w:val="288"/>
        </w:trPr>
        <w:tc>
          <w:tcPr>
            <w:tcW w:w="8784" w:type="dxa"/>
            <w:noWrap/>
            <w:hideMark/>
          </w:tcPr>
          <w:p w14:paraId="2F0D9630" w14:textId="77777777" w:rsidR="00FB2C1F" w:rsidRPr="0096658F" w:rsidRDefault="00FB2C1F" w:rsidP="00FB2C1F">
            <w:pPr>
              <w:pStyle w:val="Estilo1"/>
              <w:spacing w:before="100" w:beforeAutospacing="1" w:after="100" w:afterAutospacing="1"/>
              <w:jc w:val="both"/>
              <w:rPr>
                <w:szCs w:val="20"/>
              </w:rPr>
            </w:pPr>
            <w:r w:rsidRPr="0096658F">
              <w:rPr>
                <w:szCs w:val="20"/>
              </w:rPr>
              <w:t>Violencia de Género</w:t>
            </w:r>
          </w:p>
        </w:tc>
        <w:tc>
          <w:tcPr>
            <w:tcW w:w="1746" w:type="dxa"/>
            <w:noWrap/>
            <w:hideMark/>
          </w:tcPr>
          <w:p w14:paraId="37478BD3"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5FB38D36" w14:textId="77777777" w:rsidTr="00FB2C1F">
        <w:trPr>
          <w:trHeight w:val="288"/>
        </w:trPr>
        <w:tc>
          <w:tcPr>
            <w:tcW w:w="8784" w:type="dxa"/>
            <w:noWrap/>
            <w:hideMark/>
          </w:tcPr>
          <w:p w14:paraId="01ABD0E8" w14:textId="135054B3" w:rsidR="00FB2C1F" w:rsidRPr="0096658F" w:rsidRDefault="00FB2C1F" w:rsidP="008A648B">
            <w:pPr>
              <w:pStyle w:val="Estilo1"/>
              <w:spacing w:before="100" w:beforeAutospacing="1" w:after="100" w:afterAutospacing="1"/>
              <w:ind w:left="720"/>
              <w:jc w:val="both"/>
              <w:rPr>
                <w:szCs w:val="20"/>
              </w:rPr>
            </w:pPr>
            <w:r w:rsidRPr="0096658F">
              <w:rPr>
                <w:szCs w:val="20"/>
              </w:rPr>
              <w:t>P020 Abril</w:t>
            </w:r>
          </w:p>
        </w:tc>
        <w:tc>
          <w:tcPr>
            <w:tcW w:w="1746" w:type="dxa"/>
            <w:noWrap/>
            <w:hideMark/>
          </w:tcPr>
          <w:p w14:paraId="377A08E2"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912,993.78 </w:t>
            </w:r>
          </w:p>
        </w:tc>
      </w:tr>
      <w:tr w:rsidR="00FB2C1F" w:rsidRPr="0096658F" w14:paraId="2F314D0D" w14:textId="77777777" w:rsidTr="00FB2C1F">
        <w:trPr>
          <w:trHeight w:val="288"/>
        </w:trPr>
        <w:tc>
          <w:tcPr>
            <w:tcW w:w="8784" w:type="dxa"/>
            <w:noWrap/>
            <w:hideMark/>
          </w:tcPr>
          <w:p w14:paraId="063D2990" w14:textId="77777777" w:rsidR="00FB2C1F" w:rsidRPr="0096658F" w:rsidRDefault="00FB2C1F" w:rsidP="00FB2C1F">
            <w:pPr>
              <w:pStyle w:val="Estilo1"/>
              <w:spacing w:before="100" w:beforeAutospacing="1" w:after="100" w:afterAutospacing="1"/>
              <w:jc w:val="both"/>
              <w:rPr>
                <w:szCs w:val="20"/>
              </w:rPr>
            </w:pPr>
            <w:r w:rsidRPr="0096658F">
              <w:rPr>
                <w:szCs w:val="20"/>
              </w:rPr>
              <w:t>Total Violencia de Género</w:t>
            </w:r>
          </w:p>
        </w:tc>
        <w:tc>
          <w:tcPr>
            <w:tcW w:w="1746" w:type="dxa"/>
            <w:noWrap/>
            <w:hideMark/>
          </w:tcPr>
          <w:p w14:paraId="73701DBA"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912,993.78 </w:t>
            </w:r>
          </w:p>
        </w:tc>
      </w:tr>
      <w:tr w:rsidR="00FB2C1F" w:rsidRPr="0096658F" w14:paraId="292B7656" w14:textId="77777777" w:rsidTr="00FB2C1F">
        <w:trPr>
          <w:trHeight w:val="288"/>
        </w:trPr>
        <w:tc>
          <w:tcPr>
            <w:tcW w:w="8784" w:type="dxa"/>
            <w:noWrap/>
            <w:hideMark/>
          </w:tcPr>
          <w:p w14:paraId="1165B588"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Salud Sexual y Reproductiva</w:t>
            </w:r>
          </w:p>
        </w:tc>
        <w:tc>
          <w:tcPr>
            <w:tcW w:w="1746" w:type="dxa"/>
            <w:noWrap/>
            <w:hideMark/>
          </w:tcPr>
          <w:p w14:paraId="05F1D2AA"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11,715,524.78 </w:t>
            </w:r>
          </w:p>
        </w:tc>
      </w:tr>
      <w:tr w:rsidR="00FB2C1F" w:rsidRPr="0096658F" w14:paraId="080DAD58" w14:textId="77777777" w:rsidTr="008A648B">
        <w:trPr>
          <w:trHeight w:val="288"/>
        </w:trPr>
        <w:tc>
          <w:tcPr>
            <w:tcW w:w="8784" w:type="dxa"/>
            <w:shd w:val="clear" w:color="auto" w:fill="D0CECE" w:themeFill="background2" w:themeFillShade="E6"/>
            <w:noWrap/>
            <w:hideMark/>
          </w:tcPr>
          <w:p w14:paraId="03678C06"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L00 CENTRO NACIONAL DE EQUIDAD DE GÉNERO, SALUD SEXUAL Y REPRODUCTIVA</w:t>
            </w:r>
          </w:p>
        </w:tc>
        <w:tc>
          <w:tcPr>
            <w:tcW w:w="1746" w:type="dxa"/>
            <w:shd w:val="clear" w:color="auto" w:fill="D0CECE" w:themeFill="background2" w:themeFillShade="E6"/>
            <w:noWrap/>
            <w:hideMark/>
          </w:tcPr>
          <w:p w14:paraId="3673804C"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11,715,524.78 </w:t>
            </w:r>
          </w:p>
        </w:tc>
      </w:tr>
      <w:tr w:rsidR="008A648B" w:rsidRPr="0096658F" w14:paraId="7F256B3F" w14:textId="77777777" w:rsidTr="008A648B">
        <w:trPr>
          <w:trHeight w:val="288"/>
        </w:trPr>
        <w:tc>
          <w:tcPr>
            <w:tcW w:w="10530" w:type="dxa"/>
            <w:gridSpan w:val="2"/>
            <w:noWrap/>
            <w:vAlign w:val="center"/>
            <w:hideMark/>
          </w:tcPr>
          <w:p w14:paraId="482644AD" w14:textId="38BC98F0" w:rsidR="008A648B" w:rsidRPr="0096658F" w:rsidRDefault="008A648B" w:rsidP="008A648B">
            <w:pPr>
              <w:pStyle w:val="Estilo1"/>
              <w:spacing w:before="100" w:beforeAutospacing="1" w:after="100" w:afterAutospacing="1"/>
              <w:jc w:val="center"/>
              <w:rPr>
                <w:b/>
                <w:bCs/>
                <w:szCs w:val="20"/>
              </w:rPr>
            </w:pPr>
            <w:r w:rsidRPr="0096658F">
              <w:rPr>
                <w:b/>
                <w:bCs/>
                <w:szCs w:val="20"/>
              </w:rPr>
              <w:t>316 DIRECCIÓN GENERAL DE EPIDEMIOLOGÍA</w:t>
            </w:r>
          </w:p>
        </w:tc>
      </w:tr>
      <w:tr w:rsidR="00FB2C1F" w:rsidRPr="0096658F" w14:paraId="51699744" w14:textId="77777777" w:rsidTr="00FB2C1F">
        <w:trPr>
          <w:trHeight w:val="288"/>
        </w:trPr>
        <w:tc>
          <w:tcPr>
            <w:tcW w:w="8784" w:type="dxa"/>
            <w:noWrap/>
            <w:hideMark/>
          </w:tcPr>
          <w:p w14:paraId="59905E40"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Vigilancia Epidemiológica</w:t>
            </w:r>
          </w:p>
        </w:tc>
        <w:tc>
          <w:tcPr>
            <w:tcW w:w="1746" w:type="dxa"/>
            <w:noWrap/>
            <w:hideMark/>
          </w:tcPr>
          <w:p w14:paraId="127C9B96" w14:textId="77777777" w:rsidR="00FB2C1F" w:rsidRPr="0096658F" w:rsidRDefault="00FB2C1F" w:rsidP="00FB2C1F">
            <w:pPr>
              <w:pStyle w:val="Estilo1"/>
              <w:spacing w:before="100" w:beforeAutospacing="1" w:after="100" w:afterAutospacing="1"/>
              <w:jc w:val="right"/>
              <w:rPr>
                <w:b/>
                <w:bCs/>
                <w:szCs w:val="20"/>
              </w:rPr>
            </w:pPr>
          </w:p>
        </w:tc>
      </w:tr>
      <w:tr w:rsidR="00FB2C1F" w:rsidRPr="0096658F" w14:paraId="7CE8639D" w14:textId="77777777" w:rsidTr="00FB2C1F">
        <w:trPr>
          <w:trHeight w:val="288"/>
        </w:trPr>
        <w:tc>
          <w:tcPr>
            <w:tcW w:w="8784" w:type="dxa"/>
            <w:noWrap/>
            <w:hideMark/>
          </w:tcPr>
          <w:p w14:paraId="5ADCFA5F" w14:textId="77777777" w:rsidR="00FB2C1F" w:rsidRPr="0096658F" w:rsidRDefault="00FB2C1F" w:rsidP="00FB2C1F">
            <w:pPr>
              <w:pStyle w:val="Estilo1"/>
              <w:spacing w:before="100" w:beforeAutospacing="1" w:after="100" w:afterAutospacing="1"/>
              <w:jc w:val="both"/>
              <w:rPr>
                <w:szCs w:val="20"/>
              </w:rPr>
            </w:pPr>
            <w:r w:rsidRPr="0096658F">
              <w:rPr>
                <w:szCs w:val="20"/>
              </w:rPr>
              <w:t>Vigilancia Epidemiológica</w:t>
            </w:r>
          </w:p>
        </w:tc>
        <w:tc>
          <w:tcPr>
            <w:tcW w:w="1746" w:type="dxa"/>
            <w:noWrap/>
            <w:hideMark/>
          </w:tcPr>
          <w:p w14:paraId="6A7DF337"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22FAF27F" w14:textId="77777777" w:rsidTr="00FB2C1F">
        <w:trPr>
          <w:trHeight w:val="288"/>
        </w:trPr>
        <w:tc>
          <w:tcPr>
            <w:tcW w:w="8784" w:type="dxa"/>
            <w:noWrap/>
            <w:hideMark/>
          </w:tcPr>
          <w:p w14:paraId="7A4267AE" w14:textId="794AD5FB" w:rsidR="00FB2C1F" w:rsidRPr="0096658F" w:rsidRDefault="00FB2C1F" w:rsidP="008A648B">
            <w:pPr>
              <w:pStyle w:val="Estilo1"/>
              <w:spacing w:before="100" w:beforeAutospacing="1" w:after="100" w:afterAutospacing="1"/>
              <w:ind w:left="720"/>
              <w:jc w:val="both"/>
              <w:rPr>
                <w:szCs w:val="20"/>
              </w:rPr>
            </w:pPr>
            <w:r w:rsidRPr="0096658F">
              <w:rPr>
                <w:szCs w:val="20"/>
              </w:rPr>
              <w:t>U009 Abril</w:t>
            </w:r>
          </w:p>
        </w:tc>
        <w:tc>
          <w:tcPr>
            <w:tcW w:w="1746" w:type="dxa"/>
            <w:noWrap/>
            <w:hideMark/>
          </w:tcPr>
          <w:p w14:paraId="609082E8"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518,416.00 </w:t>
            </w:r>
          </w:p>
        </w:tc>
      </w:tr>
      <w:tr w:rsidR="00FB2C1F" w:rsidRPr="0096658F" w14:paraId="1C66F395" w14:textId="77777777" w:rsidTr="00FB2C1F">
        <w:trPr>
          <w:trHeight w:val="288"/>
        </w:trPr>
        <w:tc>
          <w:tcPr>
            <w:tcW w:w="8784" w:type="dxa"/>
            <w:noWrap/>
            <w:hideMark/>
          </w:tcPr>
          <w:p w14:paraId="1035C16A" w14:textId="77777777" w:rsidR="00FB2C1F" w:rsidRPr="0096658F" w:rsidRDefault="00FB2C1F" w:rsidP="00FB2C1F">
            <w:pPr>
              <w:pStyle w:val="Estilo1"/>
              <w:spacing w:before="100" w:beforeAutospacing="1" w:after="100" w:afterAutospacing="1"/>
              <w:jc w:val="both"/>
              <w:rPr>
                <w:szCs w:val="20"/>
              </w:rPr>
            </w:pPr>
            <w:r w:rsidRPr="0096658F">
              <w:rPr>
                <w:szCs w:val="20"/>
              </w:rPr>
              <w:t>Total Vigilancia Epidemiológica</w:t>
            </w:r>
          </w:p>
        </w:tc>
        <w:tc>
          <w:tcPr>
            <w:tcW w:w="1746" w:type="dxa"/>
            <w:noWrap/>
            <w:hideMark/>
          </w:tcPr>
          <w:p w14:paraId="7949B9B9"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518,416.00 </w:t>
            </w:r>
          </w:p>
        </w:tc>
      </w:tr>
      <w:tr w:rsidR="00FB2C1F" w:rsidRPr="0096658F" w14:paraId="1E8E89A5" w14:textId="77777777" w:rsidTr="00FB2C1F">
        <w:trPr>
          <w:trHeight w:val="288"/>
        </w:trPr>
        <w:tc>
          <w:tcPr>
            <w:tcW w:w="8784" w:type="dxa"/>
            <w:noWrap/>
            <w:hideMark/>
          </w:tcPr>
          <w:p w14:paraId="349B5AE5"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Vigilancia Epidemiológica</w:t>
            </w:r>
          </w:p>
        </w:tc>
        <w:tc>
          <w:tcPr>
            <w:tcW w:w="1746" w:type="dxa"/>
            <w:noWrap/>
            <w:hideMark/>
          </w:tcPr>
          <w:p w14:paraId="46FACCC5"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518,416.00 </w:t>
            </w:r>
          </w:p>
        </w:tc>
      </w:tr>
      <w:tr w:rsidR="00FB2C1F" w:rsidRPr="0096658F" w14:paraId="48BA6B28" w14:textId="77777777" w:rsidTr="008A648B">
        <w:trPr>
          <w:trHeight w:val="288"/>
        </w:trPr>
        <w:tc>
          <w:tcPr>
            <w:tcW w:w="8784" w:type="dxa"/>
            <w:shd w:val="clear" w:color="auto" w:fill="D0CECE" w:themeFill="background2" w:themeFillShade="E6"/>
            <w:noWrap/>
            <w:hideMark/>
          </w:tcPr>
          <w:p w14:paraId="5D433DE1"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316 DIRECCIÓN GENERAL DE EPIDEMIOLOGÍA</w:t>
            </w:r>
          </w:p>
        </w:tc>
        <w:tc>
          <w:tcPr>
            <w:tcW w:w="1746" w:type="dxa"/>
            <w:shd w:val="clear" w:color="auto" w:fill="D0CECE" w:themeFill="background2" w:themeFillShade="E6"/>
            <w:noWrap/>
            <w:hideMark/>
          </w:tcPr>
          <w:p w14:paraId="77A9D0C1"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518,416.00 </w:t>
            </w:r>
          </w:p>
        </w:tc>
      </w:tr>
      <w:tr w:rsidR="008A648B" w:rsidRPr="0096658F" w14:paraId="1EFD0688" w14:textId="77777777" w:rsidTr="008A648B">
        <w:trPr>
          <w:trHeight w:val="288"/>
        </w:trPr>
        <w:tc>
          <w:tcPr>
            <w:tcW w:w="10530" w:type="dxa"/>
            <w:gridSpan w:val="2"/>
            <w:noWrap/>
            <w:vAlign w:val="center"/>
            <w:hideMark/>
          </w:tcPr>
          <w:p w14:paraId="4E7FFC40" w14:textId="2E89ABC6" w:rsidR="008A648B" w:rsidRPr="0096658F" w:rsidRDefault="008A648B" w:rsidP="008A648B">
            <w:pPr>
              <w:pStyle w:val="Estilo1"/>
              <w:spacing w:before="100" w:beforeAutospacing="1" w:after="100" w:afterAutospacing="1"/>
              <w:jc w:val="center"/>
              <w:rPr>
                <w:b/>
                <w:bCs/>
                <w:szCs w:val="20"/>
              </w:rPr>
            </w:pPr>
            <w:r w:rsidRPr="0096658F">
              <w:rPr>
                <w:b/>
                <w:bCs/>
                <w:szCs w:val="20"/>
              </w:rPr>
              <w:t>K00 CENTRO NACIONAL PARA LA PREVENCIÓN Y CONTROL DEL VIH/SIDA Y HEPATITIS</w:t>
            </w:r>
          </w:p>
        </w:tc>
      </w:tr>
      <w:tr w:rsidR="00FB2C1F" w:rsidRPr="0096658F" w14:paraId="645C9EAC" w14:textId="77777777" w:rsidTr="00FB2C1F">
        <w:trPr>
          <w:trHeight w:val="288"/>
        </w:trPr>
        <w:tc>
          <w:tcPr>
            <w:tcW w:w="8784" w:type="dxa"/>
            <w:noWrap/>
            <w:hideMark/>
          </w:tcPr>
          <w:p w14:paraId="6BF05CBB"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VIH y otras ITS</w:t>
            </w:r>
          </w:p>
        </w:tc>
        <w:tc>
          <w:tcPr>
            <w:tcW w:w="1746" w:type="dxa"/>
            <w:noWrap/>
            <w:hideMark/>
          </w:tcPr>
          <w:p w14:paraId="7F225D27" w14:textId="77777777" w:rsidR="00FB2C1F" w:rsidRPr="0096658F" w:rsidRDefault="00FB2C1F" w:rsidP="00FB2C1F">
            <w:pPr>
              <w:pStyle w:val="Estilo1"/>
              <w:spacing w:before="100" w:beforeAutospacing="1" w:after="100" w:afterAutospacing="1"/>
              <w:jc w:val="right"/>
              <w:rPr>
                <w:b/>
                <w:bCs/>
                <w:szCs w:val="20"/>
              </w:rPr>
            </w:pPr>
          </w:p>
        </w:tc>
      </w:tr>
      <w:tr w:rsidR="00FB2C1F" w:rsidRPr="0096658F" w14:paraId="16E6BD0D" w14:textId="77777777" w:rsidTr="00FB2C1F">
        <w:trPr>
          <w:trHeight w:val="288"/>
        </w:trPr>
        <w:tc>
          <w:tcPr>
            <w:tcW w:w="8784" w:type="dxa"/>
            <w:noWrap/>
            <w:hideMark/>
          </w:tcPr>
          <w:p w14:paraId="50400FEA" w14:textId="77777777" w:rsidR="00FB2C1F" w:rsidRPr="0096658F" w:rsidRDefault="00FB2C1F" w:rsidP="00FB2C1F">
            <w:pPr>
              <w:pStyle w:val="Estilo1"/>
              <w:spacing w:before="100" w:beforeAutospacing="1" w:after="100" w:afterAutospacing="1"/>
              <w:jc w:val="both"/>
              <w:rPr>
                <w:szCs w:val="20"/>
              </w:rPr>
            </w:pPr>
            <w:r w:rsidRPr="0096658F">
              <w:rPr>
                <w:szCs w:val="20"/>
              </w:rPr>
              <w:t>VIH y otras ITS</w:t>
            </w:r>
          </w:p>
        </w:tc>
        <w:tc>
          <w:tcPr>
            <w:tcW w:w="1746" w:type="dxa"/>
            <w:noWrap/>
            <w:hideMark/>
          </w:tcPr>
          <w:p w14:paraId="44AF5F45"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3FD237DF" w14:textId="77777777" w:rsidTr="00FB2C1F">
        <w:trPr>
          <w:trHeight w:val="288"/>
        </w:trPr>
        <w:tc>
          <w:tcPr>
            <w:tcW w:w="8784" w:type="dxa"/>
            <w:noWrap/>
            <w:hideMark/>
          </w:tcPr>
          <w:p w14:paraId="2CEF4D2D" w14:textId="66BAA31B" w:rsidR="00FB2C1F" w:rsidRPr="0096658F" w:rsidRDefault="00FB2C1F" w:rsidP="008A648B">
            <w:pPr>
              <w:pStyle w:val="Estilo1"/>
              <w:spacing w:before="100" w:beforeAutospacing="1" w:after="100" w:afterAutospacing="1"/>
              <w:ind w:left="720"/>
              <w:jc w:val="both"/>
              <w:rPr>
                <w:szCs w:val="20"/>
              </w:rPr>
            </w:pPr>
            <w:r w:rsidRPr="0096658F">
              <w:rPr>
                <w:szCs w:val="20"/>
              </w:rPr>
              <w:t>P016 Abril</w:t>
            </w:r>
          </w:p>
        </w:tc>
        <w:tc>
          <w:tcPr>
            <w:tcW w:w="1746" w:type="dxa"/>
            <w:noWrap/>
            <w:hideMark/>
          </w:tcPr>
          <w:p w14:paraId="73708CB0"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1,628,809.00 </w:t>
            </w:r>
          </w:p>
        </w:tc>
      </w:tr>
      <w:tr w:rsidR="00FB2C1F" w:rsidRPr="0096658F" w14:paraId="367F80AD" w14:textId="77777777" w:rsidTr="00FB2C1F">
        <w:trPr>
          <w:trHeight w:val="288"/>
        </w:trPr>
        <w:tc>
          <w:tcPr>
            <w:tcW w:w="8784" w:type="dxa"/>
            <w:noWrap/>
            <w:hideMark/>
          </w:tcPr>
          <w:p w14:paraId="7EB62A45" w14:textId="77777777" w:rsidR="00FB2C1F" w:rsidRPr="0096658F" w:rsidRDefault="00FB2C1F" w:rsidP="00FB2C1F">
            <w:pPr>
              <w:pStyle w:val="Estilo1"/>
              <w:spacing w:before="100" w:beforeAutospacing="1" w:after="100" w:afterAutospacing="1"/>
              <w:jc w:val="both"/>
              <w:rPr>
                <w:szCs w:val="20"/>
              </w:rPr>
            </w:pPr>
            <w:r w:rsidRPr="0096658F">
              <w:rPr>
                <w:szCs w:val="20"/>
              </w:rPr>
              <w:t>Total VIH y otras ITS</w:t>
            </w:r>
          </w:p>
        </w:tc>
        <w:tc>
          <w:tcPr>
            <w:tcW w:w="1746" w:type="dxa"/>
            <w:noWrap/>
            <w:hideMark/>
          </w:tcPr>
          <w:p w14:paraId="2D80851D"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1,628,809.00 </w:t>
            </w:r>
          </w:p>
        </w:tc>
      </w:tr>
      <w:tr w:rsidR="00FB2C1F" w:rsidRPr="0096658F" w14:paraId="56B2852D" w14:textId="77777777" w:rsidTr="00FB2C1F">
        <w:trPr>
          <w:trHeight w:val="288"/>
        </w:trPr>
        <w:tc>
          <w:tcPr>
            <w:tcW w:w="8784" w:type="dxa"/>
            <w:noWrap/>
            <w:hideMark/>
          </w:tcPr>
          <w:p w14:paraId="54785034"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VIH y otras ITS</w:t>
            </w:r>
          </w:p>
        </w:tc>
        <w:tc>
          <w:tcPr>
            <w:tcW w:w="1746" w:type="dxa"/>
            <w:noWrap/>
            <w:hideMark/>
          </w:tcPr>
          <w:p w14:paraId="26A9AF30"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1,628,809.00 </w:t>
            </w:r>
          </w:p>
        </w:tc>
      </w:tr>
      <w:tr w:rsidR="00FB2C1F" w:rsidRPr="0096658F" w14:paraId="0AF9D710" w14:textId="77777777" w:rsidTr="008A648B">
        <w:trPr>
          <w:trHeight w:val="288"/>
        </w:trPr>
        <w:tc>
          <w:tcPr>
            <w:tcW w:w="8784" w:type="dxa"/>
            <w:shd w:val="clear" w:color="auto" w:fill="D0CECE" w:themeFill="background2" w:themeFillShade="E6"/>
            <w:noWrap/>
            <w:hideMark/>
          </w:tcPr>
          <w:p w14:paraId="19ABE6CB"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K00 CENTRO NACIONAL PARA LA PREVENCIÓN Y CONTROL DEL VIH/SIDA Y HEPATITIS</w:t>
            </w:r>
          </w:p>
        </w:tc>
        <w:tc>
          <w:tcPr>
            <w:tcW w:w="1746" w:type="dxa"/>
            <w:shd w:val="clear" w:color="auto" w:fill="D0CECE" w:themeFill="background2" w:themeFillShade="E6"/>
            <w:noWrap/>
            <w:hideMark/>
          </w:tcPr>
          <w:p w14:paraId="72C1AC3F"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1,628,809.00 </w:t>
            </w:r>
          </w:p>
        </w:tc>
      </w:tr>
      <w:tr w:rsidR="008A648B" w:rsidRPr="0096658F" w14:paraId="70E02353" w14:textId="77777777" w:rsidTr="008A648B">
        <w:trPr>
          <w:trHeight w:val="288"/>
        </w:trPr>
        <w:tc>
          <w:tcPr>
            <w:tcW w:w="10530" w:type="dxa"/>
            <w:gridSpan w:val="2"/>
            <w:noWrap/>
            <w:vAlign w:val="center"/>
            <w:hideMark/>
          </w:tcPr>
          <w:p w14:paraId="2A67F2F3" w14:textId="2AFC6AAD" w:rsidR="008A648B" w:rsidRPr="0096658F" w:rsidRDefault="008A648B" w:rsidP="008A648B">
            <w:pPr>
              <w:pStyle w:val="Estilo1"/>
              <w:spacing w:before="100" w:beforeAutospacing="1" w:after="100" w:afterAutospacing="1"/>
              <w:jc w:val="center"/>
              <w:rPr>
                <w:b/>
                <w:bCs/>
                <w:szCs w:val="20"/>
              </w:rPr>
            </w:pPr>
            <w:r w:rsidRPr="0096658F">
              <w:rPr>
                <w:b/>
                <w:bCs/>
                <w:szCs w:val="20"/>
              </w:rPr>
              <w:t>315 SECRETARIADO TÉCNICO DEL CONSEJO NACIONAL PARA LA PREVENCIÓN DE ACCIDENTES</w:t>
            </w:r>
          </w:p>
        </w:tc>
      </w:tr>
      <w:tr w:rsidR="00FB2C1F" w:rsidRPr="0096658F" w14:paraId="3E6834BB" w14:textId="77777777" w:rsidTr="00FB2C1F">
        <w:trPr>
          <w:trHeight w:val="288"/>
        </w:trPr>
        <w:tc>
          <w:tcPr>
            <w:tcW w:w="8784" w:type="dxa"/>
            <w:noWrap/>
            <w:hideMark/>
          </w:tcPr>
          <w:p w14:paraId="61B81931"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Programa de Prevención de Accidentes, Lesiones y Seguridad Vial</w:t>
            </w:r>
          </w:p>
        </w:tc>
        <w:tc>
          <w:tcPr>
            <w:tcW w:w="1746" w:type="dxa"/>
            <w:noWrap/>
            <w:hideMark/>
          </w:tcPr>
          <w:p w14:paraId="6EAB5852" w14:textId="77777777" w:rsidR="00FB2C1F" w:rsidRPr="0096658F" w:rsidRDefault="00FB2C1F" w:rsidP="00FB2C1F">
            <w:pPr>
              <w:pStyle w:val="Estilo1"/>
              <w:spacing w:before="100" w:beforeAutospacing="1" w:after="100" w:afterAutospacing="1"/>
              <w:jc w:val="right"/>
              <w:rPr>
                <w:b/>
                <w:bCs/>
                <w:szCs w:val="20"/>
              </w:rPr>
            </w:pPr>
          </w:p>
        </w:tc>
      </w:tr>
      <w:tr w:rsidR="00FB2C1F" w:rsidRPr="0096658F" w14:paraId="62E85573" w14:textId="77777777" w:rsidTr="00FB2C1F">
        <w:trPr>
          <w:trHeight w:val="288"/>
        </w:trPr>
        <w:tc>
          <w:tcPr>
            <w:tcW w:w="8784" w:type="dxa"/>
            <w:noWrap/>
            <w:hideMark/>
          </w:tcPr>
          <w:p w14:paraId="3EBBB5FC" w14:textId="77777777" w:rsidR="00FB2C1F" w:rsidRPr="0096658F" w:rsidRDefault="00FB2C1F" w:rsidP="00FB2C1F">
            <w:pPr>
              <w:pStyle w:val="Estilo1"/>
              <w:spacing w:before="100" w:beforeAutospacing="1" w:after="100" w:afterAutospacing="1"/>
              <w:jc w:val="both"/>
              <w:rPr>
                <w:szCs w:val="20"/>
              </w:rPr>
            </w:pPr>
            <w:r w:rsidRPr="0096658F">
              <w:rPr>
                <w:szCs w:val="20"/>
              </w:rPr>
              <w:lastRenderedPageBreak/>
              <w:t xml:space="preserve">Modelo de Atención Médica Prehospitalaria </w:t>
            </w:r>
          </w:p>
        </w:tc>
        <w:tc>
          <w:tcPr>
            <w:tcW w:w="1746" w:type="dxa"/>
            <w:noWrap/>
            <w:hideMark/>
          </w:tcPr>
          <w:p w14:paraId="42416C66"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22098487" w14:textId="77777777" w:rsidTr="00FB2C1F">
        <w:trPr>
          <w:trHeight w:val="288"/>
        </w:trPr>
        <w:tc>
          <w:tcPr>
            <w:tcW w:w="8784" w:type="dxa"/>
            <w:noWrap/>
            <w:hideMark/>
          </w:tcPr>
          <w:p w14:paraId="0623192A" w14:textId="043BA60E" w:rsidR="00FB2C1F" w:rsidRPr="0096658F" w:rsidRDefault="00FB2C1F" w:rsidP="008A648B">
            <w:pPr>
              <w:pStyle w:val="Estilo1"/>
              <w:spacing w:before="100" w:beforeAutospacing="1" w:after="100" w:afterAutospacing="1"/>
              <w:ind w:left="720"/>
              <w:jc w:val="both"/>
              <w:rPr>
                <w:szCs w:val="20"/>
              </w:rPr>
            </w:pPr>
            <w:r w:rsidRPr="0096658F">
              <w:rPr>
                <w:szCs w:val="20"/>
              </w:rPr>
              <w:t>P018 Abril</w:t>
            </w:r>
          </w:p>
        </w:tc>
        <w:tc>
          <w:tcPr>
            <w:tcW w:w="1746" w:type="dxa"/>
            <w:noWrap/>
            <w:hideMark/>
          </w:tcPr>
          <w:p w14:paraId="0B890174"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234,825.35 </w:t>
            </w:r>
          </w:p>
        </w:tc>
      </w:tr>
      <w:tr w:rsidR="00FB2C1F" w:rsidRPr="0096658F" w14:paraId="5660C925" w14:textId="77777777" w:rsidTr="00FB2C1F">
        <w:trPr>
          <w:trHeight w:val="288"/>
        </w:trPr>
        <w:tc>
          <w:tcPr>
            <w:tcW w:w="8784" w:type="dxa"/>
            <w:noWrap/>
            <w:hideMark/>
          </w:tcPr>
          <w:p w14:paraId="622DEA29" w14:textId="77777777" w:rsidR="00FB2C1F" w:rsidRPr="0096658F" w:rsidRDefault="00FB2C1F" w:rsidP="00FB2C1F">
            <w:pPr>
              <w:pStyle w:val="Estilo1"/>
              <w:spacing w:before="100" w:beforeAutospacing="1" w:after="100" w:afterAutospacing="1"/>
              <w:jc w:val="both"/>
              <w:rPr>
                <w:szCs w:val="20"/>
              </w:rPr>
            </w:pPr>
            <w:r w:rsidRPr="0096658F">
              <w:rPr>
                <w:szCs w:val="20"/>
              </w:rPr>
              <w:t xml:space="preserve">Total Modelo de Atención Médica Prehospitalaria </w:t>
            </w:r>
          </w:p>
        </w:tc>
        <w:tc>
          <w:tcPr>
            <w:tcW w:w="1746" w:type="dxa"/>
            <w:noWrap/>
            <w:hideMark/>
          </w:tcPr>
          <w:p w14:paraId="167D0CCD"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234,825.35 </w:t>
            </w:r>
          </w:p>
        </w:tc>
      </w:tr>
      <w:tr w:rsidR="00FB2C1F" w:rsidRPr="0096658F" w14:paraId="0854FE98" w14:textId="77777777" w:rsidTr="00FB2C1F">
        <w:trPr>
          <w:trHeight w:val="288"/>
        </w:trPr>
        <w:tc>
          <w:tcPr>
            <w:tcW w:w="8784" w:type="dxa"/>
            <w:noWrap/>
            <w:hideMark/>
          </w:tcPr>
          <w:p w14:paraId="5A1184E1" w14:textId="77777777" w:rsidR="00FB2C1F" w:rsidRPr="0096658F" w:rsidRDefault="00FB2C1F" w:rsidP="00FB2C1F">
            <w:pPr>
              <w:pStyle w:val="Estilo1"/>
              <w:spacing w:before="100" w:beforeAutospacing="1" w:after="100" w:afterAutospacing="1"/>
              <w:jc w:val="both"/>
              <w:rPr>
                <w:szCs w:val="20"/>
              </w:rPr>
            </w:pPr>
            <w:r w:rsidRPr="0096658F">
              <w:rPr>
                <w:szCs w:val="20"/>
              </w:rPr>
              <w:t>PA en Grupos Vulnerables</w:t>
            </w:r>
          </w:p>
        </w:tc>
        <w:tc>
          <w:tcPr>
            <w:tcW w:w="1746" w:type="dxa"/>
            <w:noWrap/>
            <w:hideMark/>
          </w:tcPr>
          <w:p w14:paraId="6D238FEA"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74470172" w14:textId="77777777" w:rsidTr="00FB2C1F">
        <w:trPr>
          <w:trHeight w:val="288"/>
        </w:trPr>
        <w:tc>
          <w:tcPr>
            <w:tcW w:w="8784" w:type="dxa"/>
            <w:noWrap/>
            <w:hideMark/>
          </w:tcPr>
          <w:p w14:paraId="3FB7C6FD" w14:textId="58D7705A" w:rsidR="00FB2C1F" w:rsidRPr="0096658F" w:rsidRDefault="00FB2C1F" w:rsidP="008A648B">
            <w:pPr>
              <w:pStyle w:val="Estilo1"/>
              <w:spacing w:before="100" w:beforeAutospacing="1" w:after="100" w:afterAutospacing="1"/>
              <w:ind w:left="720"/>
              <w:jc w:val="both"/>
              <w:rPr>
                <w:szCs w:val="20"/>
              </w:rPr>
            </w:pPr>
            <w:r w:rsidRPr="0096658F">
              <w:rPr>
                <w:szCs w:val="20"/>
              </w:rPr>
              <w:t>P018 Abril</w:t>
            </w:r>
          </w:p>
        </w:tc>
        <w:tc>
          <w:tcPr>
            <w:tcW w:w="1746" w:type="dxa"/>
            <w:noWrap/>
            <w:hideMark/>
          </w:tcPr>
          <w:p w14:paraId="0859B37A"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   </w:t>
            </w:r>
          </w:p>
        </w:tc>
      </w:tr>
      <w:tr w:rsidR="00FB2C1F" w:rsidRPr="0096658F" w14:paraId="388605EF" w14:textId="77777777" w:rsidTr="00FB2C1F">
        <w:trPr>
          <w:trHeight w:val="288"/>
        </w:trPr>
        <w:tc>
          <w:tcPr>
            <w:tcW w:w="8784" w:type="dxa"/>
            <w:noWrap/>
            <w:hideMark/>
          </w:tcPr>
          <w:p w14:paraId="630F601B" w14:textId="77777777" w:rsidR="00FB2C1F" w:rsidRPr="0096658F" w:rsidRDefault="00FB2C1F" w:rsidP="00FB2C1F">
            <w:pPr>
              <w:pStyle w:val="Estilo1"/>
              <w:spacing w:before="100" w:beforeAutospacing="1" w:after="100" w:afterAutospacing="1"/>
              <w:jc w:val="both"/>
              <w:rPr>
                <w:szCs w:val="20"/>
              </w:rPr>
            </w:pPr>
            <w:r w:rsidRPr="0096658F">
              <w:rPr>
                <w:szCs w:val="20"/>
              </w:rPr>
              <w:t>Total PA en Grupos Vulnerables</w:t>
            </w:r>
          </w:p>
        </w:tc>
        <w:tc>
          <w:tcPr>
            <w:tcW w:w="1746" w:type="dxa"/>
            <w:noWrap/>
            <w:hideMark/>
          </w:tcPr>
          <w:p w14:paraId="5FE6E903"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   </w:t>
            </w:r>
          </w:p>
        </w:tc>
      </w:tr>
      <w:tr w:rsidR="00FB2C1F" w:rsidRPr="0096658F" w14:paraId="158E8B64" w14:textId="77777777" w:rsidTr="00FB2C1F">
        <w:trPr>
          <w:trHeight w:val="288"/>
        </w:trPr>
        <w:tc>
          <w:tcPr>
            <w:tcW w:w="8784" w:type="dxa"/>
            <w:noWrap/>
            <w:hideMark/>
          </w:tcPr>
          <w:p w14:paraId="089E869B" w14:textId="77777777" w:rsidR="00FB2C1F" w:rsidRPr="0096658F" w:rsidRDefault="00FB2C1F" w:rsidP="00FB2C1F">
            <w:pPr>
              <w:pStyle w:val="Estilo1"/>
              <w:spacing w:before="100" w:beforeAutospacing="1" w:after="100" w:afterAutospacing="1"/>
              <w:jc w:val="both"/>
              <w:rPr>
                <w:szCs w:val="20"/>
              </w:rPr>
            </w:pPr>
            <w:r w:rsidRPr="0096658F">
              <w:rPr>
                <w:szCs w:val="20"/>
              </w:rPr>
              <w:t>Seguridad Vial</w:t>
            </w:r>
          </w:p>
        </w:tc>
        <w:tc>
          <w:tcPr>
            <w:tcW w:w="1746" w:type="dxa"/>
            <w:noWrap/>
            <w:hideMark/>
          </w:tcPr>
          <w:p w14:paraId="449EA78C"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3CC371BA" w14:textId="77777777" w:rsidTr="00FB2C1F">
        <w:trPr>
          <w:trHeight w:val="288"/>
        </w:trPr>
        <w:tc>
          <w:tcPr>
            <w:tcW w:w="8784" w:type="dxa"/>
            <w:noWrap/>
            <w:hideMark/>
          </w:tcPr>
          <w:p w14:paraId="18863387" w14:textId="3F0D9C3F" w:rsidR="00FB2C1F" w:rsidRPr="0096658F" w:rsidRDefault="00FB2C1F" w:rsidP="008A648B">
            <w:pPr>
              <w:pStyle w:val="Estilo1"/>
              <w:spacing w:before="100" w:beforeAutospacing="1" w:after="100" w:afterAutospacing="1"/>
              <w:ind w:left="720"/>
              <w:jc w:val="both"/>
              <w:rPr>
                <w:szCs w:val="20"/>
              </w:rPr>
            </w:pPr>
            <w:r w:rsidRPr="0096658F">
              <w:rPr>
                <w:szCs w:val="20"/>
              </w:rPr>
              <w:t>P018 Abril</w:t>
            </w:r>
          </w:p>
        </w:tc>
        <w:tc>
          <w:tcPr>
            <w:tcW w:w="1746" w:type="dxa"/>
            <w:noWrap/>
            <w:hideMark/>
          </w:tcPr>
          <w:p w14:paraId="6F737E5C"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134,000.00 </w:t>
            </w:r>
          </w:p>
        </w:tc>
      </w:tr>
      <w:tr w:rsidR="00FB2C1F" w:rsidRPr="0096658F" w14:paraId="0B2308D3" w14:textId="77777777" w:rsidTr="00FB2C1F">
        <w:trPr>
          <w:trHeight w:val="288"/>
        </w:trPr>
        <w:tc>
          <w:tcPr>
            <w:tcW w:w="8784" w:type="dxa"/>
            <w:noWrap/>
            <w:hideMark/>
          </w:tcPr>
          <w:p w14:paraId="30EED266" w14:textId="77777777" w:rsidR="00FB2C1F" w:rsidRPr="0096658F" w:rsidRDefault="00FB2C1F" w:rsidP="00FB2C1F">
            <w:pPr>
              <w:pStyle w:val="Estilo1"/>
              <w:spacing w:before="100" w:beforeAutospacing="1" w:after="100" w:afterAutospacing="1"/>
              <w:jc w:val="both"/>
              <w:rPr>
                <w:szCs w:val="20"/>
              </w:rPr>
            </w:pPr>
            <w:r w:rsidRPr="0096658F">
              <w:rPr>
                <w:szCs w:val="20"/>
              </w:rPr>
              <w:t>Total Seguridad Vial</w:t>
            </w:r>
          </w:p>
        </w:tc>
        <w:tc>
          <w:tcPr>
            <w:tcW w:w="1746" w:type="dxa"/>
            <w:noWrap/>
            <w:hideMark/>
          </w:tcPr>
          <w:p w14:paraId="550A6720"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134,000.00 </w:t>
            </w:r>
          </w:p>
        </w:tc>
      </w:tr>
      <w:tr w:rsidR="00FB2C1F" w:rsidRPr="0096658F" w14:paraId="4866913E" w14:textId="77777777" w:rsidTr="00FB2C1F">
        <w:trPr>
          <w:trHeight w:val="288"/>
        </w:trPr>
        <w:tc>
          <w:tcPr>
            <w:tcW w:w="8784" w:type="dxa"/>
            <w:noWrap/>
            <w:hideMark/>
          </w:tcPr>
          <w:p w14:paraId="5A164418"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Programa de Prevención de Accidentes, Lesiones y Seguridad Vial</w:t>
            </w:r>
          </w:p>
        </w:tc>
        <w:tc>
          <w:tcPr>
            <w:tcW w:w="1746" w:type="dxa"/>
            <w:noWrap/>
            <w:hideMark/>
          </w:tcPr>
          <w:p w14:paraId="233F2476"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368,825.35 </w:t>
            </w:r>
          </w:p>
        </w:tc>
      </w:tr>
      <w:tr w:rsidR="00FB2C1F" w:rsidRPr="0096658F" w14:paraId="172EC41D" w14:textId="77777777" w:rsidTr="008A648B">
        <w:trPr>
          <w:trHeight w:val="288"/>
        </w:trPr>
        <w:tc>
          <w:tcPr>
            <w:tcW w:w="8784" w:type="dxa"/>
            <w:shd w:val="clear" w:color="auto" w:fill="D0CECE" w:themeFill="background2" w:themeFillShade="E6"/>
            <w:noWrap/>
            <w:hideMark/>
          </w:tcPr>
          <w:p w14:paraId="21DED137"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315 SECRETARIADO TÉCNICO DEL CONSEJO NACIONAL PARA LA PREVENCIÓN DE ACCIDENTES</w:t>
            </w:r>
          </w:p>
        </w:tc>
        <w:tc>
          <w:tcPr>
            <w:tcW w:w="1746" w:type="dxa"/>
            <w:shd w:val="clear" w:color="auto" w:fill="D0CECE" w:themeFill="background2" w:themeFillShade="E6"/>
            <w:noWrap/>
            <w:hideMark/>
          </w:tcPr>
          <w:p w14:paraId="7C0CEEB6"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368,825.35 </w:t>
            </w:r>
          </w:p>
        </w:tc>
      </w:tr>
      <w:tr w:rsidR="008A648B" w:rsidRPr="0096658F" w14:paraId="2213F855" w14:textId="77777777" w:rsidTr="008A648B">
        <w:trPr>
          <w:trHeight w:val="288"/>
        </w:trPr>
        <w:tc>
          <w:tcPr>
            <w:tcW w:w="10530" w:type="dxa"/>
            <w:gridSpan w:val="2"/>
            <w:noWrap/>
            <w:vAlign w:val="center"/>
            <w:hideMark/>
          </w:tcPr>
          <w:p w14:paraId="725AD7C1" w14:textId="73DCC3DD" w:rsidR="008A648B" w:rsidRPr="0096658F" w:rsidRDefault="008A648B" w:rsidP="008A648B">
            <w:pPr>
              <w:pStyle w:val="Estilo1"/>
              <w:spacing w:before="100" w:beforeAutospacing="1" w:after="100" w:afterAutospacing="1"/>
              <w:jc w:val="center"/>
              <w:rPr>
                <w:b/>
                <w:bCs/>
                <w:szCs w:val="20"/>
              </w:rPr>
            </w:pPr>
            <w:r w:rsidRPr="0096658F">
              <w:rPr>
                <w:b/>
                <w:bCs/>
                <w:szCs w:val="20"/>
              </w:rPr>
              <w:t>O00 CENTRO NACIONAL DE PREVENCIÓN Y CONTROL DE ENFERMEDADES</w:t>
            </w:r>
          </w:p>
        </w:tc>
      </w:tr>
      <w:tr w:rsidR="00FB2C1F" w:rsidRPr="0096658F" w14:paraId="54B369AB" w14:textId="77777777" w:rsidTr="00FB2C1F">
        <w:trPr>
          <w:trHeight w:val="288"/>
        </w:trPr>
        <w:tc>
          <w:tcPr>
            <w:tcW w:w="8784" w:type="dxa"/>
            <w:noWrap/>
            <w:hideMark/>
          </w:tcPr>
          <w:p w14:paraId="732A9A09"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Control de Enfermedades Transmitidas por Vectores e Intoxicación por Veneno de Artrópodos</w:t>
            </w:r>
          </w:p>
        </w:tc>
        <w:tc>
          <w:tcPr>
            <w:tcW w:w="1746" w:type="dxa"/>
            <w:noWrap/>
            <w:hideMark/>
          </w:tcPr>
          <w:p w14:paraId="44643E36" w14:textId="77777777" w:rsidR="00FB2C1F" w:rsidRPr="0096658F" w:rsidRDefault="00FB2C1F" w:rsidP="00FB2C1F">
            <w:pPr>
              <w:pStyle w:val="Estilo1"/>
              <w:spacing w:before="100" w:beforeAutospacing="1" w:after="100" w:afterAutospacing="1"/>
              <w:jc w:val="right"/>
              <w:rPr>
                <w:b/>
                <w:bCs/>
                <w:szCs w:val="20"/>
              </w:rPr>
            </w:pPr>
          </w:p>
        </w:tc>
      </w:tr>
      <w:tr w:rsidR="00FB2C1F" w:rsidRPr="0096658F" w14:paraId="45975394" w14:textId="77777777" w:rsidTr="00FB2C1F">
        <w:trPr>
          <w:trHeight w:val="288"/>
        </w:trPr>
        <w:tc>
          <w:tcPr>
            <w:tcW w:w="8784" w:type="dxa"/>
            <w:noWrap/>
            <w:hideMark/>
          </w:tcPr>
          <w:p w14:paraId="01E9ACFA" w14:textId="77777777" w:rsidR="00FB2C1F" w:rsidRPr="0096658F" w:rsidRDefault="00FB2C1F" w:rsidP="00FB2C1F">
            <w:pPr>
              <w:pStyle w:val="Estilo1"/>
              <w:spacing w:before="100" w:beforeAutospacing="1" w:after="100" w:afterAutospacing="1"/>
              <w:jc w:val="both"/>
              <w:rPr>
                <w:szCs w:val="20"/>
              </w:rPr>
            </w:pPr>
            <w:r w:rsidRPr="0096658F">
              <w:rPr>
                <w:szCs w:val="20"/>
              </w:rPr>
              <w:t>Dengue</w:t>
            </w:r>
          </w:p>
        </w:tc>
        <w:tc>
          <w:tcPr>
            <w:tcW w:w="1746" w:type="dxa"/>
            <w:noWrap/>
            <w:hideMark/>
          </w:tcPr>
          <w:p w14:paraId="7C9D9CDA"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43FF0C93" w14:textId="77777777" w:rsidTr="00FB2C1F">
        <w:trPr>
          <w:trHeight w:val="288"/>
        </w:trPr>
        <w:tc>
          <w:tcPr>
            <w:tcW w:w="8784" w:type="dxa"/>
            <w:noWrap/>
            <w:hideMark/>
          </w:tcPr>
          <w:p w14:paraId="596E3366" w14:textId="33BA0800" w:rsidR="00FB2C1F" w:rsidRPr="0096658F" w:rsidRDefault="00FB2C1F" w:rsidP="008A648B">
            <w:pPr>
              <w:pStyle w:val="Estilo1"/>
              <w:spacing w:before="100" w:beforeAutospacing="1" w:after="100" w:afterAutospacing="1"/>
              <w:ind w:left="720"/>
              <w:jc w:val="both"/>
              <w:rPr>
                <w:szCs w:val="20"/>
              </w:rPr>
            </w:pPr>
            <w:r w:rsidRPr="0096658F">
              <w:rPr>
                <w:szCs w:val="20"/>
              </w:rPr>
              <w:t>U009 Abril</w:t>
            </w:r>
          </w:p>
        </w:tc>
        <w:tc>
          <w:tcPr>
            <w:tcW w:w="1746" w:type="dxa"/>
            <w:noWrap/>
            <w:hideMark/>
          </w:tcPr>
          <w:p w14:paraId="73B6B9B3"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6,305,558.00 </w:t>
            </w:r>
          </w:p>
        </w:tc>
      </w:tr>
      <w:tr w:rsidR="00FB2C1F" w:rsidRPr="0096658F" w14:paraId="22C81268" w14:textId="77777777" w:rsidTr="00FB2C1F">
        <w:trPr>
          <w:trHeight w:val="288"/>
        </w:trPr>
        <w:tc>
          <w:tcPr>
            <w:tcW w:w="8784" w:type="dxa"/>
            <w:noWrap/>
            <w:hideMark/>
          </w:tcPr>
          <w:p w14:paraId="2A9249AE" w14:textId="77777777" w:rsidR="00FB2C1F" w:rsidRPr="0096658F" w:rsidRDefault="00FB2C1F" w:rsidP="00FB2C1F">
            <w:pPr>
              <w:pStyle w:val="Estilo1"/>
              <w:spacing w:before="100" w:beforeAutospacing="1" w:after="100" w:afterAutospacing="1"/>
              <w:jc w:val="both"/>
              <w:rPr>
                <w:szCs w:val="20"/>
              </w:rPr>
            </w:pPr>
            <w:r w:rsidRPr="0096658F">
              <w:rPr>
                <w:szCs w:val="20"/>
              </w:rPr>
              <w:t>Total Dengue</w:t>
            </w:r>
          </w:p>
        </w:tc>
        <w:tc>
          <w:tcPr>
            <w:tcW w:w="1746" w:type="dxa"/>
            <w:noWrap/>
            <w:hideMark/>
          </w:tcPr>
          <w:p w14:paraId="49216FBA"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6,305,558.00 </w:t>
            </w:r>
          </w:p>
        </w:tc>
      </w:tr>
      <w:tr w:rsidR="00FB2C1F" w:rsidRPr="0096658F" w14:paraId="7C2B91F2" w14:textId="77777777" w:rsidTr="00FB2C1F">
        <w:trPr>
          <w:trHeight w:val="288"/>
        </w:trPr>
        <w:tc>
          <w:tcPr>
            <w:tcW w:w="8784" w:type="dxa"/>
            <w:noWrap/>
            <w:hideMark/>
          </w:tcPr>
          <w:p w14:paraId="7076DF78" w14:textId="77777777" w:rsidR="00FB2C1F" w:rsidRPr="0096658F" w:rsidRDefault="00FB2C1F" w:rsidP="00FB2C1F">
            <w:pPr>
              <w:pStyle w:val="Estilo1"/>
              <w:spacing w:before="100" w:beforeAutospacing="1" w:after="100" w:afterAutospacing="1"/>
              <w:jc w:val="both"/>
              <w:rPr>
                <w:szCs w:val="20"/>
              </w:rPr>
            </w:pPr>
            <w:r w:rsidRPr="0096658F">
              <w:rPr>
                <w:szCs w:val="20"/>
              </w:rPr>
              <w:t>Enfermedad de Chagas</w:t>
            </w:r>
          </w:p>
        </w:tc>
        <w:tc>
          <w:tcPr>
            <w:tcW w:w="1746" w:type="dxa"/>
            <w:noWrap/>
            <w:hideMark/>
          </w:tcPr>
          <w:p w14:paraId="1B67E792"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33C6EB0F" w14:textId="77777777" w:rsidTr="00FB2C1F">
        <w:trPr>
          <w:trHeight w:val="288"/>
        </w:trPr>
        <w:tc>
          <w:tcPr>
            <w:tcW w:w="8784" w:type="dxa"/>
            <w:noWrap/>
            <w:hideMark/>
          </w:tcPr>
          <w:p w14:paraId="2E8ADCD0" w14:textId="43DDE897" w:rsidR="00FB2C1F" w:rsidRPr="0096658F" w:rsidRDefault="00FB2C1F" w:rsidP="008A648B">
            <w:pPr>
              <w:pStyle w:val="Estilo1"/>
              <w:spacing w:before="100" w:beforeAutospacing="1" w:after="100" w:afterAutospacing="1"/>
              <w:ind w:left="720"/>
              <w:jc w:val="both"/>
              <w:rPr>
                <w:szCs w:val="20"/>
              </w:rPr>
            </w:pPr>
            <w:r w:rsidRPr="0096658F">
              <w:rPr>
                <w:szCs w:val="20"/>
              </w:rPr>
              <w:t>U009 Abril</w:t>
            </w:r>
          </w:p>
        </w:tc>
        <w:tc>
          <w:tcPr>
            <w:tcW w:w="1746" w:type="dxa"/>
            <w:noWrap/>
            <w:hideMark/>
          </w:tcPr>
          <w:p w14:paraId="2045E09F"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539,060.00 </w:t>
            </w:r>
          </w:p>
        </w:tc>
      </w:tr>
      <w:tr w:rsidR="00FB2C1F" w:rsidRPr="0096658F" w14:paraId="59326222" w14:textId="77777777" w:rsidTr="00FB2C1F">
        <w:trPr>
          <w:trHeight w:val="288"/>
        </w:trPr>
        <w:tc>
          <w:tcPr>
            <w:tcW w:w="8784" w:type="dxa"/>
            <w:noWrap/>
            <w:hideMark/>
          </w:tcPr>
          <w:p w14:paraId="71347A3C" w14:textId="77777777" w:rsidR="00FB2C1F" w:rsidRPr="0096658F" w:rsidRDefault="00FB2C1F" w:rsidP="00FB2C1F">
            <w:pPr>
              <w:pStyle w:val="Estilo1"/>
              <w:spacing w:before="100" w:beforeAutospacing="1" w:after="100" w:afterAutospacing="1"/>
              <w:jc w:val="both"/>
              <w:rPr>
                <w:szCs w:val="20"/>
              </w:rPr>
            </w:pPr>
            <w:r w:rsidRPr="0096658F">
              <w:rPr>
                <w:szCs w:val="20"/>
              </w:rPr>
              <w:t>Total Enfermedad de Chagas</w:t>
            </w:r>
          </w:p>
        </w:tc>
        <w:tc>
          <w:tcPr>
            <w:tcW w:w="1746" w:type="dxa"/>
            <w:noWrap/>
            <w:hideMark/>
          </w:tcPr>
          <w:p w14:paraId="05423D32"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539,060.00 </w:t>
            </w:r>
          </w:p>
        </w:tc>
      </w:tr>
      <w:tr w:rsidR="00FB2C1F" w:rsidRPr="0096658F" w14:paraId="19F47528" w14:textId="77777777" w:rsidTr="00FB2C1F">
        <w:trPr>
          <w:trHeight w:val="288"/>
        </w:trPr>
        <w:tc>
          <w:tcPr>
            <w:tcW w:w="8784" w:type="dxa"/>
            <w:noWrap/>
            <w:hideMark/>
          </w:tcPr>
          <w:p w14:paraId="7CEB8A50" w14:textId="77777777" w:rsidR="00FB2C1F" w:rsidRPr="0096658F" w:rsidRDefault="00FB2C1F" w:rsidP="00FB2C1F">
            <w:pPr>
              <w:pStyle w:val="Estilo1"/>
              <w:spacing w:before="100" w:beforeAutospacing="1" w:after="100" w:afterAutospacing="1"/>
              <w:jc w:val="both"/>
              <w:rPr>
                <w:szCs w:val="20"/>
              </w:rPr>
            </w:pPr>
            <w:r w:rsidRPr="0096658F">
              <w:rPr>
                <w:szCs w:val="20"/>
              </w:rPr>
              <w:t>Intoxicación por Artrópodos</w:t>
            </w:r>
          </w:p>
        </w:tc>
        <w:tc>
          <w:tcPr>
            <w:tcW w:w="1746" w:type="dxa"/>
            <w:noWrap/>
            <w:hideMark/>
          </w:tcPr>
          <w:p w14:paraId="732628B4"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1844EBCE" w14:textId="77777777" w:rsidTr="00FB2C1F">
        <w:trPr>
          <w:trHeight w:val="288"/>
        </w:trPr>
        <w:tc>
          <w:tcPr>
            <w:tcW w:w="8784" w:type="dxa"/>
            <w:noWrap/>
            <w:hideMark/>
          </w:tcPr>
          <w:p w14:paraId="523F4B6F" w14:textId="6DBEB0F6" w:rsidR="00FB2C1F" w:rsidRPr="0096658F" w:rsidRDefault="00FB2C1F" w:rsidP="008A648B">
            <w:pPr>
              <w:pStyle w:val="Estilo1"/>
              <w:spacing w:before="100" w:beforeAutospacing="1" w:after="100" w:afterAutospacing="1"/>
              <w:ind w:left="720"/>
              <w:jc w:val="both"/>
              <w:rPr>
                <w:szCs w:val="20"/>
              </w:rPr>
            </w:pPr>
            <w:r w:rsidRPr="0096658F">
              <w:rPr>
                <w:szCs w:val="20"/>
              </w:rPr>
              <w:t>U009 Abril</w:t>
            </w:r>
          </w:p>
        </w:tc>
        <w:tc>
          <w:tcPr>
            <w:tcW w:w="1746" w:type="dxa"/>
            <w:noWrap/>
            <w:hideMark/>
          </w:tcPr>
          <w:p w14:paraId="613DBB3D"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482,060.00 </w:t>
            </w:r>
          </w:p>
        </w:tc>
      </w:tr>
      <w:tr w:rsidR="00FB2C1F" w:rsidRPr="0096658F" w14:paraId="4AE8D95B" w14:textId="77777777" w:rsidTr="00FB2C1F">
        <w:trPr>
          <w:trHeight w:val="288"/>
        </w:trPr>
        <w:tc>
          <w:tcPr>
            <w:tcW w:w="8784" w:type="dxa"/>
            <w:noWrap/>
            <w:hideMark/>
          </w:tcPr>
          <w:p w14:paraId="2716ECBE" w14:textId="77777777" w:rsidR="00FB2C1F" w:rsidRPr="0096658F" w:rsidRDefault="00FB2C1F" w:rsidP="00FB2C1F">
            <w:pPr>
              <w:pStyle w:val="Estilo1"/>
              <w:spacing w:before="100" w:beforeAutospacing="1" w:after="100" w:afterAutospacing="1"/>
              <w:jc w:val="both"/>
              <w:rPr>
                <w:szCs w:val="20"/>
              </w:rPr>
            </w:pPr>
            <w:r w:rsidRPr="0096658F">
              <w:rPr>
                <w:szCs w:val="20"/>
              </w:rPr>
              <w:t>Total Intoxicación por Artrópodos</w:t>
            </w:r>
          </w:p>
        </w:tc>
        <w:tc>
          <w:tcPr>
            <w:tcW w:w="1746" w:type="dxa"/>
            <w:noWrap/>
            <w:hideMark/>
          </w:tcPr>
          <w:p w14:paraId="358503A0"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482,060.00 </w:t>
            </w:r>
          </w:p>
        </w:tc>
      </w:tr>
      <w:tr w:rsidR="00FB2C1F" w:rsidRPr="0096658F" w14:paraId="7AD22AC5" w14:textId="77777777" w:rsidTr="00FB2C1F">
        <w:trPr>
          <w:trHeight w:val="288"/>
        </w:trPr>
        <w:tc>
          <w:tcPr>
            <w:tcW w:w="8784" w:type="dxa"/>
            <w:noWrap/>
            <w:hideMark/>
          </w:tcPr>
          <w:p w14:paraId="61E755CB"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Control de Enfermedades Transmitidas por Vectores e Intoxicación por Veneno de Artrópodos</w:t>
            </w:r>
          </w:p>
        </w:tc>
        <w:tc>
          <w:tcPr>
            <w:tcW w:w="1746" w:type="dxa"/>
            <w:noWrap/>
            <w:hideMark/>
          </w:tcPr>
          <w:p w14:paraId="02D32F81"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7,326,678.00 </w:t>
            </w:r>
          </w:p>
        </w:tc>
      </w:tr>
      <w:tr w:rsidR="00FB2C1F" w:rsidRPr="0096658F" w14:paraId="29369E50" w14:textId="77777777" w:rsidTr="00FB2C1F">
        <w:trPr>
          <w:trHeight w:val="288"/>
        </w:trPr>
        <w:tc>
          <w:tcPr>
            <w:tcW w:w="8784" w:type="dxa"/>
            <w:noWrap/>
            <w:hideMark/>
          </w:tcPr>
          <w:p w14:paraId="6BBFCFA3"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Emergencias en Salud</w:t>
            </w:r>
          </w:p>
        </w:tc>
        <w:tc>
          <w:tcPr>
            <w:tcW w:w="1746" w:type="dxa"/>
            <w:noWrap/>
            <w:hideMark/>
          </w:tcPr>
          <w:p w14:paraId="388D8BBD" w14:textId="77777777" w:rsidR="00FB2C1F" w:rsidRPr="0096658F" w:rsidRDefault="00FB2C1F" w:rsidP="00FB2C1F">
            <w:pPr>
              <w:pStyle w:val="Estilo1"/>
              <w:spacing w:before="100" w:beforeAutospacing="1" w:after="100" w:afterAutospacing="1"/>
              <w:jc w:val="right"/>
              <w:rPr>
                <w:b/>
                <w:bCs/>
                <w:szCs w:val="20"/>
              </w:rPr>
            </w:pPr>
          </w:p>
        </w:tc>
      </w:tr>
      <w:tr w:rsidR="00FB2C1F" w:rsidRPr="0096658F" w14:paraId="70437169" w14:textId="77777777" w:rsidTr="00FB2C1F">
        <w:trPr>
          <w:trHeight w:val="288"/>
        </w:trPr>
        <w:tc>
          <w:tcPr>
            <w:tcW w:w="8784" w:type="dxa"/>
            <w:noWrap/>
            <w:hideMark/>
          </w:tcPr>
          <w:p w14:paraId="2F6435EF" w14:textId="77777777" w:rsidR="00FB2C1F" w:rsidRPr="0096658F" w:rsidRDefault="00FB2C1F" w:rsidP="00FB2C1F">
            <w:pPr>
              <w:pStyle w:val="Estilo1"/>
              <w:spacing w:before="100" w:beforeAutospacing="1" w:after="100" w:afterAutospacing="1"/>
              <w:jc w:val="both"/>
              <w:rPr>
                <w:szCs w:val="20"/>
              </w:rPr>
            </w:pPr>
            <w:r w:rsidRPr="0096658F">
              <w:rPr>
                <w:szCs w:val="20"/>
              </w:rPr>
              <w:t>Emergencias en Salud</w:t>
            </w:r>
          </w:p>
        </w:tc>
        <w:tc>
          <w:tcPr>
            <w:tcW w:w="1746" w:type="dxa"/>
            <w:noWrap/>
            <w:hideMark/>
          </w:tcPr>
          <w:p w14:paraId="3275E79E"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18C08C6F" w14:textId="77777777" w:rsidTr="00FB2C1F">
        <w:trPr>
          <w:trHeight w:val="288"/>
        </w:trPr>
        <w:tc>
          <w:tcPr>
            <w:tcW w:w="8784" w:type="dxa"/>
            <w:noWrap/>
            <w:hideMark/>
          </w:tcPr>
          <w:p w14:paraId="6662C141" w14:textId="23E1A0CB" w:rsidR="00FB2C1F" w:rsidRPr="0096658F" w:rsidRDefault="00FB2C1F" w:rsidP="008A648B">
            <w:pPr>
              <w:pStyle w:val="Estilo1"/>
              <w:spacing w:before="100" w:beforeAutospacing="1" w:after="100" w:afterAutospacing="1"/>
              <w:ind w:left="720"/>
              <w:jc w:val="both"/>
              <w:rPr>
                <w:szCs w:val="20"/>
              </w:rPr>
            </w:pPr>
            <w:r w:rsidRPr="0096658F">
              <w:rPr>
                <w:szCs w:val="20"/>
              </w:rPr>
              <w:t>U009 Abril</w:t>
            </w:r>
          </w:p>
        </w:tc>
        <w:tc>
          <w:tcPr>
            <w:tcW w:w="1746" w:type="dxa"/>
            <w:noWrap/>
            <w:hideMark/>
          </w:tcPr>
          <w:p w14:paraId="759CBB0B"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185,303.89 </w:t>
            </w:r>
          </w:p>
        </w:tc>
      </w:tr>
      <w:tr w:rsidR="00FB2C1F" w:rsidRPr="0096658F" w14:paraId="7E3529A7" w14:textId="77777777" w:rsidTr="00FB2C1F">
        <w:trPr>
          <w:trHeight w:val="288"/>
        </w:trPr>
        <w:tc>
          <w:tcPr>
            <w:tcW w:w="8784" w:type="dxa"/>
            <w:noWrap/>
            <w:hideMark/>
          </w:tcPr>
          <w:p w14:paraId="2DD8467B" w14:textId="77777777" w:rsidR="00FB2C1F" w:rsidRPr="0096658F" w:rsidRDefault="00FB2C1F" w:rsidP="00FB2C1F">
            <w:pPr>
              <w:pStyle w:val="Estilo1"/>
              <w:spacing w:before="100" w:beforeAutospacing="1" w:after="100" w:afterAutospacing="1"/>
              <w:jc w:val="both"/>
              <w:rPr>
                <w:szCs w:val="20"/>
              </w:rPr>
            </w:pPr>
            <w:r w:rsidRPr="0096658F">
              <w:rPr>
                <w:szCs w:val="20"/>
              </w:rPr>
              <w:t>Total Emergencias en Salud</w:t>
            </w:r>
          </w:p>
        </w:tc>
        <w:tc>
          <w:tcPr>
            <w:tcW w:w="1746" w:type="dxa"/>
            <w:noWrap/>
            <w:hideMark/>
          </w:tcPr>
          <w:p w14:paraId="5D14B373"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185,303.89 </w:t>
            </w:r>
          </w:p>
        </w:tc>
      </w:tr>
      <w:tr w:rsidR="00FB2C1F" w:rsidRPr="0096658F" w14:paraId="07AABDF9" w14:textId="77777777" w:rsidTr="00FB2C1F">
        <w:trPr>
          <w:trHeight w:val="288"/>
        </w:trPr>
        <w:tc>
          <w:tcPr>
            <w:tcW w:w="8784" w:type="dxa"/>
            <w:noWrap/>
            <w:hideMark/>
          </w:tcPr>
          <w:p w14:paraId="588BD491"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Emergencias en Salud</w:t>
            </w:r>
          </w:p>
        </w:tc>
        <w:tc>
          <w:tcPr>
            <w:tcW w:w="1746" w:type="dxa"/>
            <w:noWrap/>
            <w:hideMark/>
          </w:tcPr>
          <w:p w14:paraId="0766A3E8"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185,303.89 </w:t>
            </w:r>
          </w:p>
        </w:tc>
      </w:tr>
      <w:tr w:rsidR="00FB2C1F" w:rsidRPr="0096658F" w14:paraId="1473CE8E" w14:textId="77777777" w:rsidTr="00FB2C1F">
        <w:trPr>
          <w:trHeight w:val="288"/>
        </w:trPr>
        <w:tc>
          <w:tcPr>
            <w:tcW w:w="8784" w:type="dxa"/>
            <w:noWrap/>
            <w:hideMark/>
          </w:tcPr>
          <w:p w14:paraId="3C469FE5"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Enfermedades Cardiometabólicas</w:t>
            </w:r>
          </w:p>
        </w:tc>
        <w:tc>
          <w:tcPr>
            <w:tcW w:w="1746" w:type="dxa"/>
            <w:noWrap/>
            <w:hideMark/>
          </w:tcPr>
          <w:p w14:paraId="7C70F4FF" w14:textId="77777777" w:rsidR="00FB2C1F" w:rsidRPr="0096658F" w:rsidRDefault="00FB2C1F" w:rsidP="00FB2C1F">
            <w:pPr>
              <w:pStyle w:val="Estilo1"/>
              <w:spacing w:before="100" w:beforeAutospacing="1" w:after="100" w:afterAutospacing="1"/>
              <w:jc w:val="right"/>
              <w:rPr>
                <w:b/>
                <w:bCs/>
                <w:szCs w:val="20"/>
              </w:rPr>
            </w:pPr>
          </w:p>
        </w:tc>
      </w:tr>
      <w:tr w:rsidR="00FB2C1F" w:rsidRPr="0096658F" w14:paraId="04008271" w14:textId="77777777" w:rsidTr="00FB2C1F">
        <w:trPr>
          <w:trHeight w:val="288"/>
        </w:trPr>
        <w:tc>
          <w:tcPr>
            <w:tcW w:w="8784" w:type="dxa"/>
            <w:noWrap/>
            <w:hideMark/>
          </w:tcPr>
          <w:p w14:paraId="39C7D110" w14:textId="77777777" w:rsidR="00FB2C1F" w:rsidRPr="0096658F" w:rsidRDefault="00FB2C1F" w:rsidP="00FB2C1F">
            <w:pPr>
              <w:pStyle w:val="Estilo1"/>
              <w:spacing w:before="100" w:beforeAutospacing="1" w:after="100" w:afterAutospacing="1"/>
              <w:jc w:val="both"/>
              <w:rPr>
                <w:szCs w:val="20"/>
              </w:rPr>
            </w:pPr>
            <w:r w:rsidRPr="0096658F">
              <w:rPr>
                <w:szCs w:val="20"/>
              </w:rPr>
              <w:t>Enfermedades Cardiometabólicas</w:t>
            </w:r>
          </w:p>
        </w:tc>
        <w:tc>
          <w:tcPr>
            <w:tcW w:w="1746" w:type="dxa"/>
            <w:noWrap/>
            <w:hideMark/>
          </w:tcPr>
          <w:p w14:paraId="41AC247C"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41C040D1" w14:textId="77777777" w:rsidTr="00FB2C1F">
        <w:trPr>
          <w:trHeight w:val="288"/>
        </w:trPr>
        <w:tc>
          <w:tcPr>
            <w:tcW w:w="8784" w:type="dxa"/>
            <w:noWrap/>
            <w:hideMark/>
          </w:tcPr>
          <w:p w14:paraId="2298D0EA" w14:textId="027D3E68" w:rsidR="00FB2C1F" w:rsidRPr="0096658F" w:rsidRDefault="00FB2C1F" w:rsidP="008A648B">
            <w:pPr>
              <w:pStyle w:val="Estilo1"/>
              <w:spacing w:before="100" w:beforeAutospacing="1" w:after="100" w:afterAutospacing="1"/>
              <w:ind w:left="720"/>
              <w:jc w:val="both"/>
              <w:rPr>
                <w:szCs w:val="20"/>
              </w:rPr>
            </w:pPr>
            <w:r w:rsidRPr="0096658F">
              <w:rPr>
                <w:szCs w:val="20"/>
              </w:rPr>
              <w:t>U008 Abril</w:t>
            </w:r>
          </w:p>
        </w:tc>
        <w:tc>
          <w:tcPr>
            <w:tcW w:w="1746" w:type="dxa"/>
            <w:noWrap/>
            <w:hideMark/>
          </w:tcPr>
          <w:p w14:paraId="5B936CC2"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9,162,720.00 </w:t>
            </w:r>
          </w:p>
        </w:tc>
      </w:tr>
      <w:tr w:rsidR="00FB2C1F" w:rsidRPr="0096658F" w14:paraId="7BAABF7C" w14:textId="77777777" w:rsidTr="00FB2C1F">
        <w:trPr>
          <w:trHeight w:val="288"/>
        </w:trPr>
        <w:tc>
          <w:tcPr>
            <w:tcW w:w="8784" w:type="dxa"/>
            <w:noWrap/>
            <w:hideMark/>
          </w:tcPr>
          <w:p w14:paraId="078372D0" w14:textId="77777777" w:rsidR="00FB2C1F" w:rsidRPr="0096658F" w:rsidRDefault="00FB2C1F" w:rsidP="00FB2C1F">
            <w:pPr>
              <w:pStyle w:val="Estilo1"/>
              <w:spacing w:before="100" w:beforeAutospacing="1" w:after="100" w:afterAutospacing="1"/>
              <w:jc w:val="both"/>
              <w:rPr>
                <w:szCs w:val="20"/>
              </w:rPr>
            </w:pPr>
            <w:r w:rsidRPr="0096658F">
              <w:rPr>
                <w:szCs w:val="20"/>
              </w:rPr>
              <w:t>Total Enfermedades Cardiometabólicas</w:t>
            </w:r>
          </w:p>
        </w:tc>
        <w:tc>
          <w:tcPr>
            <w:tcW w:w="1746" w:type="dxa"/>
            <w:noWrap/>
            <w:hideMark/>
          </w:tcPr>
          <w:p w14:paraId="58D843B8"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9,162,720.00 </w:t>
            </w:r>
          </w:p>
        </w:tc>
      </w:tr>
      <w:tr w:rsidR="00FB2C1F" w:rsidRPr="0096658F" w14:paraId="6DF4FA67" w14:textId="77777777" w:rsidTr="00FB2C1F">
        <w:trPr>
          <w:trHeight w:val="288"/>
        </w:trPr>
        <w:tc>
          <w:tcPr>
            <w:tcW w:w="8784" w:type="dxa"/>
            <w:noWrap/>
            <w:hideMark/>
          </w:tcPr>
          <w:p w14:paraId="6080E97D"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Enfermedades Cardiometabólicas</w:t>
            </w:r>
          </w:p>
        </w:tc>
        <w:tc>
          <w:tcPr>
            <w:tcW w:w="1746" w:type="dxa"/>
            <w:noWrap/>
            <w:hideMark/>
          </w:tcPr>
          <w:p w14:paraId="4C8A3A8C"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9,162,720.00 </w:t>
            </w:r>
          </w:p>
        </w:tc>
      </w:tr>
      <w:tr w:rsidR="00FB2C1F" w:rsidRPr="0096658F" w14:paraId="3D23DA4C" w14:textId="77777777" w:rsidTr="00FB2C1F">
        <w:trPr>
          <w:trHeight w:val="288"/>
        </w:trPr>
        <w:tc>
          <w:tcPr>
            <w:tcW w:w="8784" w:type="dxa"/>
            <w:noWrap/>
            <w:hideMark/>
          </w:tcPr>
          <w:p w14:paraId="6A3730AF"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Prevención y Control de Enfermedades Diarréicas Agudas</w:t>
            </w:r>
          </w:p>
        </w:tc>
        <w:tc>
          <w:tcPr>
            <w:tcW w:w="1746" w:type="dxa"/>
            <w:noWrap/>
            <w:hideMark/>
          </w:tcPr>
          <w:p w14:paraId="62539FBC" w14:textId="77777777" w:rsidR="00FB2C1F" w:rsidRPr="0096658F" w:rsidRDefault="00FB2C1F" w:rsidP="00FB2C1F">
            <w:pPr>
              <w:pStyle w:val="Estilo1"/>
              <w:spacing w:before="100" w:beforeAutospacing="1" w:after="100" w:afterAutospacing="1"/>
              <w:jc w:val="right"/>
              <w:rPr>
                <w:b/>
                <w:bCs/>
                <w:szCs w:val="20"/>
              </w:rPr>
            </w:pPr>
          </w:p>
        </w:tc>
      </w:tr>
      <w:tr w:rsidR="00FB2C1F" w:rsidRPr="0096658F" w14:paraId="5C203FB7" w14:textId="77777777" w:rsidTr="00FB2C1F">
        <w:trPr>
          <w:trHeight w:val="288"/>
        </w:trPr>
        <w:tc>
          <w:tcPr>
            <w:tcW w:w="8784" w:type="dxa"/>
            <w:noWrap/>
            <w:hideMark/>
          </w:tcPr>
          <w:p w14:paraId="237A57C6" w14:textId="77777777" w:rsidR="00FB2C1F" w:rsidRPr="0096658F" w:rsidRDefault="00FB2C1F" w:rsidP="00FB2C1F">
            <w:pPr>
              <w:pStyle w:val="Estilo1"/>
              <w:spacing w:before="100" w:beforeAutospacing="1" w:after="100" w:afterAutospacing="1"/>
              <w:jc w:val="both"/>
              <w:rPr>
                <w:szCs w:val="20"/>
              </w:rPr>
            </w:pPr>
            <w:r w:rsidRPr="0096658F">
              <w:rPr>
                <w:szCs w:val="20"/>
              </w:rPr>
              <w:t>Prevención y Control de Enfermedades Diarréicas Agudas</w:t>
            </w:r>
          </w:p>
        </w:tc>
        <w:tc>
          <w:tcPr>
            <w:tcW w:w="1746" w:type="dxa"/>
            <w:noWrap/>
            <w:hideMark/>
          </w:tcPr>
          <w:p w14:paraId="27860951"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347D0009" w14:textId="77777777" w:rsidTr="00FB2C1F">
        <w:trPr>
          <w:trHeight w:val="288"/>
        </w:trPr>
        <w:tc>
          <w:tcPr>
            <w:tcW w:w="8784" w:type="dxa"/>
            <w:noWrap/>
            <w:hideMark/>
          </w:tcPr>
          <w:p w14:paraId="5C3940C5" w14:textId="51FBE36C" w:rsidR="00FB2C1F" w:rsidRPr="0096658F" w:rsidRDefault="00FB2C1F" w:rsidP="008A648B">
            <w:pPr>
              <w:pStyle w:val="Estilo1"/>
              <w:spacing w:before="100" w:beforeAutospacing="1" w:after="100" w:afterAutospacing="1"/>
              <w:ind w:left="720"/>
              <w:jc w:val="both"/>
              <w:rPr>
                <w:szCs w:val="20"/>
              </w:rPr>
            </w:pPr>
            <w:r w:rsidRPr="0096658F">
              <w:rPr>
                <w:szCs w:val="20"/>
              </w:rPr>
              <w:t>U009 Abril</w:t>
            </w:r>
          </w:p>
        </w:tc>
        <w:tc>
          <w:tcPr>
            <w:tcW w:w="1746" w:type="dxa"/>
            <w:noWrap/>
            <w:hideMark/>
          </w:tcPr>
          <w:p w14:paraId="1B76B7FC"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218,155.56 </w:t>
            </w:r>
          </w:p>
        </w:tc>
      </w:tr>
      <w:tr w:rsidR="00FB2C1F" w:rsidRPr="0096658F" w14:paraId="25633BA3" w14:textId="77777777" w:rsidTr="00FB2C1F">
        <w:trPr>
          <w:trHeight w:val="288"/>
        </w:trPr>
        <w:tc>
          <w:tcPr>
            <w:tcW w:w="8784" w:type="dxa"/>
            <w:noWrap/>
            <w:hideMark/>
          </w:tcPr>
          <w:p w14:paraId="3A7729AB" w14:textId="77777777" w:rsidR="00FB2C1F" w:rsidRPr="0096658F" w:rsidRDefault="00FB2C1F" w:rsidP="00FB2C1F">
            <w:pPr>
              <w:pStyle w:val="Estilo1"/>
              <w:spacing w:before="100" w:beforeAutospacing="1" w:after="100" w:afterAutospacing="1"/>
              <w:jc w:val="both"/>
              <w:rPr>
                <w:szCs w:val="20"/>
              </w:rPr>
            </w:pPr>
            <w:r w:rsidRPr="0096658F">
              <w:rPr>
                <w:szCs w:val="20"/>
              </w:rPr>
              <w:t>Total Prevención y Control de Enfermedades Diarréicas Agudas</w:t>
            </w:r>
          </w:p>
        </w:tc>
        <w:tc>
          <w:tcPr>
            <w:tcW w:w="1746" w:type="dxa"/>
            <w:noWrap/>
            <w:hideMark/>
          </w:tcPr>
          <w:p w14:paraId="08865B24"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218,155.56 </w:t>
            </w:r>
          </w:p>
        </w:tc>
      </w:tr>
      <w:tr w:rsidR="00FB2C1F" w:rsidRPr="0096658F" w14:paraId="3DF1E7CA" w14:textId="77777777" w:rsidTr="00FB2C1F">
        <w:trPr>
          <w:trHeight w:val="288"/>
        </w:trPr>
        <w:tc>
          <w:tcPr>
            <w:tcW w:w="8784" w:type="dxa"/>
            <w:noWrap/>
            <w:hideMark/>
          </w:tcPr>
          <w:p w14:paraId="6AF3A199"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Prevención y Control de Enfermedades Diarréicas Agudas</w:t>
            </w:r>
          </w:p>
        </w:tc>
        <w:tc>
          <w:tcPr>
            <w:tcW w:w="1746" w:type="dxa"/>
            <w:noWrap/>
            <w:hideMark/>
          </w:tcPr>
          <w:p w14:paraId="1F8B4C11"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218,155.56 </w:t>
            </w:r>
          </w:p>
        </w:tc>
      </w:tr>
      <w:tr w:rsidR="00FB2C1F" w:rsidRPr="0096658F" w14:paraId="7470BEB5" w14:textId="77777777" w:rsidTr="00FB2C1F">
        <w:trPr>
          <w:trHeight w:val="288"/>
        </w:trPr>
        <w:tc>
          <w:tcPr>
            <w:tcW w:w="8784" w:type="dxa"/>
            <w:noWrap/>
            <w:hideMark/>
          </w:tcPr>
          <w:p w14:paraId="04561265"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Prevención y Control de Enfermedades Zoonóticas y Emergentes</w:t>
            </w:r>
          </w:p>
        </w:tc>
        <w:tc>
          <w:tcPr>
            <w:tcW w:w="1746" w:type="dxa"/>
            <w:noWrap/>
            <w:hideMark/>
          </w:tcPr>
          <w:p w14:paraId="750C5048" w14:textId="77777777" w:rsidR="00FB2C1F" w:rsidRPr="0096658F" w:rsidRDefault="00FB2C1F" w:rsidP="00FB2C1F">
            <w:pPr>
              <w:pStyle w:val="Estilo1"/>
              <w:spacing w:before="100" w:beforeAutospacing="1" w:after="100" w:afterAutospacing="1"/>
              <w:jc w:val="right"/>
              <w:rPr>
                <w:b/>
                <w:bCs/>
                <w:szCs w:val="20"/>
              </w:rPr>
            </w:pPr>
          </w:p>
        </w:tc>
      </w:tr>
      <w:tr w:rsidR="00FB2C1F" w:rsidRPr="0096658F" w14:paraId="2C5D783B" w14:textId="77777777" w:rsidTr="00FB2C1F">
        <w:trPr>
          <w:trHeight w:val="288"/>
        </w:trPr>
        <w:tc>
          <w:tcPr>
            <w:tcW w:w="8784" w:type="dxa"/>
            <w:noWrap/>
            <w:hideMark/>
          </w:tcPr>
          <w:p w14:paraId="24511CF8" w14:textId="77777777" w:rsidR="00FB2C1F" w:rsidRPr="0096658F" w:rsidRDefault="00FB2C1F" w:rsidP="00FB2C1F">
            <w:pPr>
              <w:pStyle w:val="Estilo1"/>
              <w:spacing w:before="100" w:beforeAutospacing="1" w:after="100" w:afterAutospacing="1"/>
              <w:jc w:val="both"/>
              <w:rPr>
                <w:szCs w:val="20"/>
              </w:rPr>
            </w:pPr>
            <w:r w:rsidRPr="0096658F">
              <w:rPr>
                <w:szCs w:val="20"/>
              </w:rPr>
              <w:t>Prevención y Control de Enfermedades Zoonóticas y Emergentes</w:t>
            </w:r>
          </w:p>
        </w:tc>
        <w:tc>
          <w:tcPr>
            <w:tcW w:w="1746" w:type="dxa"/>
            <w:noWrap/>
            <w:hideMark/>
          </w:tcPr>
          <w:p w14:paraId="56D10945"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2C937F6B" w14:textId="77777777" w:rsidTr="00FB2C1F">
        <w:trPr>
          <w:trHeight w:val="288"/>
        </w:trPr>
        <w:tc>
          <w:tcPr>
            <w:tcW w:w="8784" w:type="dxa"/>
            <w:noWrap/>
            <w:hideMark/>
          </w:tcPr>
          <w:p w14:paraId="18DA32F2" w14:textId="754B7636" w:rsidR="00FB2C1F" w:rsidRPr="0096658F" w:rsidRDefault="00FB2C1F" w:rsidP="008A648B">
            <w:pPr>
              <w:pStyle w:val="Estilo1"/>
              <w:spacing w:before="100" w:beforeAutospacing="1" w:after="100" w:afterAutospacing="1"/>
              <w:ind w:left="720"/>
              <w:jc w:val="both"/>
              <w:rPr>
                <w:szCs w:val="20"/>
              </w:rPr>
            </w:pPr>
            <w:r w:rsidRPr="0096658F">
              <w:rPr>
                <w:szCs w:val="20"/>
              </w:rPr>
              <w:t>U009 Abril</w:t>
            </w:r>
          </w:p>
        </w:tc>
        <w:tc>
          <w:tcPr>
            <w:tcW w:w="1746" w:type="dxa"/>
            <w:noWrap/>
            <w:hideMark/>
          </w:tcPr>
          <w:p w14:paraId="05E13AA5"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   </w:t>
            </w:r>
          </w:p>
        </w:tc>
      </w:tr>
      <w:tr w:rsidR="00FB2C1F" w:rsidRPr="0096658F" w14:paraId="79CB50B0" w14:textId="77777777" w:rsidTr="00FB2C1F">
        <w:trPr>
          <w:trHeight w:val="288"/>
        </w:trPr>
        <w:tc>
          <w:tcPr>
            <w:tcW w:w="8784" w:type="dxa"/>
            <w:noWrap/>
            <w:hideMark/>
          </w:tcPr>
          <w:p w14:paraId="318BFD8B" w14:textId="77777777" w:rsidR="00FB2C1F" w:rsidRPr="0096658F" w:rsidRDefault="00FB2C1F" w:rsidP="00FB2C1F">
            <w:pPr>
              <w:pStyle w:val="Estilo1"/>
              <w:spacing w:before="100" w:beforeAutospacing="1" w:after="100" w:afterAutospacing="1"/>
              <w:jc w:val="both"/>
              <w:rPr>
                <w:szCs w:val="20"/>
              </w:rPr>
            </w:pPr>
            <w:r w:rsidRPr="0096658F">
              <w:rPr>
                <w:szCs w:val="20"/>
              </w:rPr>
              <w:t>Total Prevención y Control de Enfermedades Zoonóticas y Emergentes</w:t>
            </w:r>
          </w:p>
        </w:tc>
        <w:tc>
          <w:tcPr>
            <w:tcW w:w="1746" w:type="dxa"/>
            <w:noWrap/>
            <w:hideMark/>
          </w:tcPr>
          <w:p w14:paraId="628A96E2"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   </w:t>
            </w:r>
          </w:p>
        </w:tc>
      </w:tr>
      <w:tr w:rsidR="00FB2C1F" w:rsidRPr="0096658F" w14:paraId="545B4991" w14:textId="77777777" w:rsidTr="00FB2C1F">
        <w:trPr>
          <w:trHeight w:val="288"/>
        </w:trPr>
        <w:tc>
          <w:tcPr>
            <w:tcW w:w="8784" w:type="dxa"/>
            <w:noWrap/>
            <w:hideMark/>
          </w:tcPr>
          <w:p w14:paraId="07E3620F"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Prevención y Control de Enfermedades Zoonóticas y Emergentes</w:t>
            </w:r>
          </w:p>
        </w:tc>
        <w:tc>
          <w:tcPr>
            <w:tcW w:w="1746" w:type="dxa"/>
            <w:noWrap/>
            <w:hideMark/>
          </w:tcPr>
          <w:p w14:paraId="39357F24"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   </w:t>
            </w:r>
          </w:p>
        </w:tc>
      </w:tr>
      <w:tr w:rsidR="00FB2C1F" w:rsidRPr="0096658F" w14:paraId="6944EB4A" w14:textId="77777777" w:rsidTr="00FB2C1F">
        <w:trPr>
          <w:trHeight w:val="288"/>
        </w:trPr>
        <w:tc>
          <w:tcPr>
            <w:tcW w:w="8784" w:type="dxa"/>
            <w:noWrap/>
            <w:hideMark/>
          </w:tcPr>
          <w:p w14:paraId="4D221013" w14:textId="77777777" w:rsidR="00FB2C1F" w:rsidRPr="0096658F" w:rsidRDefault="00FB2C1F" w:rsidP="003421B2">
            <w:pPr>
              <w:pStyle w:val="Estilo1"/>
              <w:spacing w:before="100" w:beforeAutospacing="1" w:after="100" w:afterAutospacing="1"/>
              <w:jc w:val="both"/>
              <w:rPr>
                <w:b/>
                <w:bCs/>
                <w:szCs w:val="20"/>
              </w:rPr>
            </w:pPr>
            <w:r w:rsidRPr="0096658F">
              <w:rPr>
                <w:b/>
                <w:bCs/>
                <w:szCs w:val="20"/>
              </w:rPr>
              <w:lastRenderedPageBreak/>
              <w:t>Prevención, Detección y Control de las Enfermedades Bucales</w:t>
            </w:r>
          </w:p>
        </w:tc>
        <w:tc>
          <w:tcPr>
            <w:tcW w:w="1746" w:type="dxa"/>
            <w:noWrap/>
            <w:hideMark/>
          </w:tcPr>
          <w:p w14:paraId="2ECF7EEC" w14:textId="77777777" w:rsidR="00FB2C1F" w:rsidRPr="0096658F" w:rsidRDefault="00FB2C1F" w:rsidP="00FB2C1F">
            <w:pPr>
              <w:pStyle w:val="Estilo1"/>
              <w:spacing w:before="100" w:beforeAutospacing="1" w:after="100" w:afterAutospacing="1"/>
              <w:jc w:val="right"/>
              <w:rPr>
                <w:b/>
                <w:bCs/>
                <w:szCs w:val="20"/>
              </w:rPr>
            </w:pPr>
          </w:p>
        </w:tc>
      </w:tr>
      <w:tr w:rsidR="00FB2C1F" w:rsidRPr="0096658F" w14:paraId="0A0D9600" w14:textId="77777777" w:rsidTr="00FB2C1F">
        <w:trPr>
          <w:trHeight w:val="288"/>
        </w:trPr>
        <w:tc>
          <w:tcPr>
            <w:tcW w:w="8784" w:type="dxa"/>
            <w:noWrap/>
            <w:hideMark/>
          </w:tcPr>
          <w:p w14:paraId="140361A2" w14:textId="77777777" w:rsidR="00FB2C1F" w:rsidRPr="0096658F" w:rsidRDefault="00FB2C1F" w:rsidP="00FB2C1F">
            <w:pPr>
              <w:pStyle w:val="Estilo1"/>
              <w:spacing w:before="100" w:beforeAutospacing="1" w:after="100" w:afterAutospacing="1"/>
              <w:jc w:val="both"/>
              <w:rPr>
                <w:szCs w:val="20"/>
              </w:rPr>
            </w:pPr>
            <w:r w:rsidRPr="0096658F">
              <w:rPr>
                <w:szCs w:val="20"/>
              </w:rPr>
              <w:t>Prevención, Detección y Control de las Enfermedades Bucales</w:t>
            </w:r>
          </w:p>
        </w:tc>
        <w:tc>
          <w:tcPr>
            <w:tcW w:w="1746" w:type="dxa"/>
            <w:noWrap/>
            <w:hideMark/>
          </w:tcPr>
          <w:p w14:paraId="60C53EF8"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132F15EB" w14:textId="77777777" w:rsidTr="00FB2C1F">
        <w:trPr>
          <w:trHeight w:val="288"/>
        </w:trPr>
        <w:tc>
          <w:tcPr>
            <w:tcW w:w="8784" w:type="dxa"/>
            <w:noWrap/>
            <w:hideMark/>
          </w:tcPr>
          <w:p w14:paraId="464032AD" w14:textId="69A361CC" w:rsidR="00FB2C1F" w:rsidRPr="0096658F" w:rsidRDefault="00FB2C1F" w:rsidP="008A648B">
            <w:pPr>
              <w:pStyle w:val="Estilo1"/>
              <w:spacing w:before="100" w:beforeAutospacing="1" w:after="100" w:afterAutospacing="1"/>
              <w:ind w:left="720"/>
              <w:jc w:val="both"/>
              <w:rPr>
                <w:szCs w:val="20"/>
              </w:rPr>
            </w:pPr>
            <w:r w:rsidRPr="0096658F">
              <w:rPr>
                <w:szCs w:val="20"/>
              </w:rPr>
              <w:t>U009 Abril</w:t>
            </w:r>
          </w:p>
        </w:tc>
        <w:tc>
          <w:tcPr>
            <w:tcW w:w="1746" w:type="dxa"/>
            <w:noWrap/>
            <w:hideMark/>
          </w:tcPr>
          <w:p w14:paraId="27E4E4ED"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287,238.00 </w:t>
            </w:r>
          </w:p>
        </w:tc>
      </w:tr>
      <w:tr w:rsidR="00FB2C1F" w:rsidRPr="0096658F" w14:paraId="2C6F8974" w14:textId="77777777" w:rsidTr="00FB2C1F">
        <w:trPr>
          <w:trHeight w:val="288"/>
        </w:trPr>
        <w:tc>
          <w:tcPr>
            <w:tcW w:w="8784" w:type="dxa"/>
            <w:noWrap/>
            <w:hideMark/>
          </w:tcPr>
          <w:p w14:paraId="1068863B" w14:textId="77777777" w:rsidR="00FB2C1F" w:rsidRPr="0096658F" w:rsidRDefault="00FB2C1F" w:rsidP="00FB2C1F">
            <w:pPr>
              <w:pStyle w:val="Estilo1"/>
              <w:spacing w:before="100" w:beforeAutospacing="1" w:after="100" w:afterAutospacing="1"/>
              <w:jc w:val="both"/>
              <w:rPr>
                <w:szCs w:val="20"/>
              </w:rPr>
            </w:pPr>
            <w:r w:rsidRPr="0096658F">
              <w:rPr>
                <w:szCs w:val="20"/>
              </w:rPr>
              <w:t>Total Prevención, Detección y Control de las Enfermedades Bucales</w:t>
            </w:r>
          </w:p>
        </w:tc>
        <w:tc>
          <w:tcPr>
            <w:tcW w:w="1746" w:type="dxa"/>
            <w:noWrap/>
            <w:hideMark/>
          </w:tcPr>
          <w:p w14:paraId="14F23F35"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287,238.00 </w:t>
            </w:r>
          </w:p>
        </w:tc>
      </w:tr>
      <w:tr w:rsidR="00FB2C1F" w:rsidRPr="0096658F" w14:paraId="45612EEB" w14:textId="77777777" w:rsidTr="00FB2C1F">
        <w:trPr>
          <w:trHeight w:val="288"/>
        </w:trPr>
        <w:tc>
          <w:tcPr>
            <w:tcW w:w="8784" w:type="dxa"/>
            <w:noWrap/>
            <w:hideMark/>
          </w:tcPr>
          <w:p w14:paraId="4DF8FFA1"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Prevención, Detección y Control de las Enfermedades Bucales</w:t>
            </w:r>
          </w:p>
        </w:tc>
        <w:tc>
          <w:tcPr>
            <w:tcW w:w="1746" w:type="dxa"/>
            <w:noWrap/>
            <w:hideMark/>
          </w:tcPr>
          <w:p w14:paraId="6473B12E"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287,238.00 </w:t>
            </w:r>
          </w:p>
        </w:tc>
      </w:tr>
      <w:tr w:rsidR="00FB2C1F" w:rsidRPr="0096658F" w14:paraId="38037D10" w14:textId="77777777" w:rsidTr="00FB2C1F">
        <w:trPr>
          <w:trHeight w:val="288"/>
        </w:trPr>
        <w:tc>
          <w:tcPr>
            <w:tcW w:w="8784" w:type="dxa"/>
            <w:noWrap/>
            <w:hideMark/>
          </w:tcPr>
          <w:p w14:paraId="3C51B4DA"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Programa de Acción Específico en Atención al Envejecimiento</w:t>
            </w:r>
          </w:p>
        </w:tc>
        <w:tc>
          <w:tcPr>
            <w:tcW w:w="1746" w:type="dxa"/>
            <w:noWrap/>
            <w:hideMark/>
          </w:tcPr>
          <w:p w14:paraId="2593F3FA" w14:textId="77777777" w:rsidR="00FB2C1F" w:rsidRPr="0096658F" w:rsidRDefault="00FB2C1F" w:rsidP="00FB2C1F">
            <w:pPr>
              <w:pStyle w:val="Estilo1"/>
              <w:spacing w:before="100" w:beforeAutospacing="1" w:after="100" w:afterAutospacing="1"/>
              <w:jc w:val="right"/>
              <w:rPr>
                <w:b/>
                <w:bCs/>
                <w:szCs w:val="20"/>
              </w:rPr>
            </w:pPr>
          </w:p>
        </w:tc>
      </w:tr>
      <w:tr w:rsidR="00FB2C1F" w:rsidRPr="0096658F" w14:paraId="16330212" w14:textId="77777777" w:rsidTr="00FB2C1F">
        <w:trPr>
          <w:trHeight w:val="288"/>
        </w:trPr>
        <w:tc>
          <w:tcPr>
            <w:tcW w:w="8784" w:type="dxa"/>
            <w:noWrap/>
            <w:hideMark/>
          </w:tcPr>
          <w:p w14:paraId="78E18DF9" w14:textId="77777777" w:rsidR="00FB2C1F" w:rsidRPr="0096658F" w:rsidRDefault="00FB2C1F" w:rsidP="00FB2C1F">
            <w:pPr>
              <w:pStyle w:val="Estilo1"/>
              <w:spacing w:before="100" w:beforeAutospacing="1" w:after="100" w:afterAutospacing="1"/>
              <w:jc w:val="both"/>
              <w:rPr>
                <w:szCs w:val="20"/>
              </w:rPr>
            </w:pPr>
            <w:r w:rsidRPr="0096658F">
              <w:rPr>
                <w:szCs w:val="20"/>
              </w:rPr>
              <w:t>Programa de Acción Específico en Atención al Envejecimiento</w:t>
            </w:r>
          </w:p>
        </w:tc>
        <w:tc>
          <w:tcPr>
            <w:tcW w:w="1746" w:type="dxa"/>
            <w:noWrap/>
            <w:hideMark/>
          </w:tcPr>
          <w:p w14:paraId="00108E62"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611131BC" w14:textId="77777777" w:rsidTr="00FB2C1F">
        <w:trPr>
          <w:trHeight w:val="288"/>
        </w:trPr>
        <w:tc>
          <w:tcPr>
            <w:tcW w:w="8784" w:type="dxa"/>
            <w:noWrap/>
            <w:hideMark/>
          </w:tcPr>
          <w:p w14:paraId="3DE3366C" w14:textId="5B303EC6" w:rsidR="00FB2C1F" w:rsidRPr="0096658F" w:rsidRDefault="00FB2C1F" w:rsidP="008A648B">
            <w:pPr>
              <w:pStyle w:val="Estilo1"/>
              <w:spacing w:before="100" w:beforeAutospacing="1" w:after="100" w:afterAutospacing="1"/>
              <w:ind w:left="720"/>
              <w:jc w:val="both"/>
              <w:rPr>
                <w:szCs w:val="20"/>
              </w:rPr>
            </w:pPr>
            <w:r w:rsidRPr="0096658F">
              <w:rPr>
                <w:szCs w:val="20"/>
              </w:rPr>
              <w:t>U008 Abril</w:t>
            </w:r>
          </w:p>
        </w:tc>
        <w:tc>
          <w:tcPr>
            <w:tcW w:w="1746" w:type="dxa"/>
            <w:noWrap/>
            <w:hideMark/>
          </w:tcPr>
          <w:p w14:paraId="50AB921D"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1,293,040.00 </w:t>
            </w:r>
          </w:p>
        </w:tc>
      </w:tr>
      <w:tr w:rsidR="00FB2C1F" w:rsidRPr="0096658F" w14:paraId="2179ECC2" w14:textId="77777777" w:rsidTr="00FB2C1F">
        <w:trPr>
          <w:trHeight w:val="288"/>
        </w:trPr>
        <w:tc>
          <w:tcPr>
            <w:tcW w:w="8784" w:type="dxa"/>
            <w:noWrap/>
            <w:hideMark/>
          </w:tcPr>
          <w:p w14:paraId="6BADD2E9" w14:textId="77777777" w:rsidR="00FB2C1F" w:rsidRPr="0096658F" w:rsidRDefault="00FB2C1F" w:rsidP="00FB2C1F">
            <w:pPr>
              <w:pStyle w:val="Estilo1"/>
              <w:spacing w:before="100" w:beforeAutospacing="1" w:after="100" w:afterAutospacing="1"/>
              <w:jc w:val="both"/>
              <w:rPr>
                <w:szCs w:val="20"/>
              </w:rPr>
            </w:pPr>
            <w:r w:rsidRPr="0096658F">
              <w:rPr>
                <w:szCs w:val="20"/>
              </w:rPr>
              <w:t>Total Programa de Acción Específico en Atención al Envejecimiento</w:t>
            </w:r>
          </w:p>
        </w:tc>
        <w:tc>
          <w:tcPr>
            <w:tcW w:w="1746" w:type="dxa"/>
            <w:noWrap/>
            <w:hideMark/>
          </w:tcPr>
          <w:p w14:paraId="068117C7"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1,293,040.00 </w:t>
            </w:r>
          </w:p>
        </w:tc>
      </w:tr>
      <w:tr w:rsidR="00FB2C1F" w:rsidRPr="0096658F" w14:paraId="4339A7E4" w14:textId="77777777" w:rsidTr="00FB2C1F">
        <w:trPr>
          <w:trHeight w:val="288"/>
        </w:trPr>
        <w:tc>
          <w:tcPr>
            <w:tcW w:w="8784" w:type="dxa"/>
            <w:noWrap/>
            <w:hideMark/>
          </w:tcPr>
          <w:p w14:paraId="5D7CA28B"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Programa de Acción Específico en Atención al Envejecimiento</w:t>
            </w:r>
          </w:p>
        </w:tc>
        <w:tc>
          <w:tcPr>
            <w:tcW w:w="1746" w:type="dxa"/>
            <w:noWrap/>
            <w:hideMark/>
          </w:tcPr>
          <w:p w14:paraId="1174A70F"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1,293,040.00 </w:t>
            </w:r>
          </w:p>
        </w:tc>
      </w:tr>
      <w:tr w:rsidR="00FB2C1F" w:rsidRPr="0096658F" w14:paraId="26AB2433" w14:textId="77777777" w:rsidTr="00FB2C1F">
        <w:trPr>
          <w:trHeight w:val="288"/>
        </w:trPr>
        <w:tc>
          <w:tcPr>
            <w:tcW w:w="8784" w:type="dxa"/>
            <w:noWrap/>
            <w:hideMark/>
          </w:tcPr>
          <w:p w14:paraId="15EAAD92"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Programa de Acción Específico para la Prevención y Control de Enfermedades Respiratorias Crónicas</w:t>
            </w:r>
          </w:p>
        </w:tc>
        <w:tc>
          <w:tcPr>
            <w:tcW w:w="1746" w:type="dxa"/>
            <w:noWrap/>
            <w:hideMark/>
          </w:tcPr>
          <w:p w14:paraId="67118869" w14:textId="77777777" w:rsidR="00FB2C1F" w:rsidRPr="0096658F" w:rsidRDefault="00FB2C1F" w:rsidP="00FB2C1F">
            <w:pPr>
              <w:pStyle w:val="Estilo1"/>
              <w:spacing w:before="100" w:beforeAutospacing="1" w:after="100" w:afterAutospacing="1"/>
              <w:jc w:val="right"/>
              <w:rPr>
                <w:b/>
                <w:bCs/>
                <w:szCs w:val="20"/>
              </w:rPr>
            </w:pPr>
          </w:p>
        </w:tc>
      </w:tr>
      <w:tr w:rsidR="00FB2C1F" w:rsidRPr="0096658F" w14:paraId="66ACD8EE" w14:textId="77777777" w:rsidTr="00FB2C1F">
        <w:trPr>
          <w:trHeight w:val="288"/>
        </w:trPr>
        <w:tc>
          <w:tcPr>
            <w:tcW w:w="8784" w:type="dxa"/>
            <w:noWrap/>
            <w:hideMark/>
          </w:tcPr>
          <w:p w14:paraId="0E987C44" w14:textId="77777777" w:rsidR="00FB2C1F" w:rsidRPr="0096658F" w:rsidRDefault="00FB2C1F" w:rsidP="00FB2C1F">
            <w:pPr>
              <w:pStyle w:val="Estilo1"/>
              <w:spacing w:before="100" w:beforeAutospacing="1" w:after="100" w:afterAutospacing="1"/>
              <w:jc w:val="both"/>
              <w:rPr>
                <w:szCs w:val="20"/>
              </w:rPr>
            </w:pPr>
            <w:r w:rsidRPr="0096658F">
              <w:rPr>
                <w:szCs w:val="20"/>
              </w:rPr>
              <w:t>Programa de Acción Específico para la Prevención y Control de Enfermedades Respiratorias Crónicas</w:t>
            </w:r>
          </w:p>
        </w:tc>
        <w:tc>
          <w:tcPr>
            <w:tcW w:w="1746" w:type="dxa"/>
            <w:noWrap/>
            <w:hideMark/>
          </w:tcPr>
          <w:p w14:paraId="0AE3F7FA" w14:textId="77777777" w:rsidR="00FB2C1F" w:rsidRPr="0096658F" w:rsidRDefault="00FB2C1F" w:rsidP="00FB2C1F">
            <w:pPr>
              <w:pStyle w:val="Estilo1"/>
              <w:spacing w:before="100" w:beforeAutospacing="1" w:after="100" w:afterAutospacing="1"/>
              <w:jc w:val="right"/>
              <w:rPr>
                <w:szCs w:val="20"/>
              </w:rPr>
            </w:pPr>
          </w:p>
        </w:tc>
      </w:tr>
      <w:tr w:rsidR="00FB2C1F" w:rsidRPr="0096658F" w14:paraId="582564A0" w14:textId="77777777" w:rsidTr="00FB2C1F">
        <w:trPr>
          <w:trHeight w:val="288"/>
        </w:trPr>
        <w:tc>
          <w:tcPr>
            <w:tcW w:w="8784" w:type="dxa"/>
            <w:noWrap/>
            <w:hideMark/>
          </w:tcPr>
          <w:p w14:paraId="100B1BA0" w14:textId="45FAE875" w:rsidR="00FB2C1F" w:rsidRPr="0096658F" w:rsidRDefault="00FB2C1F" w:rsidP="008A648B">
            <w:pPr>
              <w:pStyle w:val="Estilo1"/>
              <w:spacing w:before="100" w:beforeAutospacing="1" w:after="100" w:afterAutospacing="1"/>
              <w:ind w:left="720"/>
              <w:jc w:val="both"/>
              <w:rPr>
                <w:szCs w:val="20"/>
              </w:rPr>
            </w:pPr>
            <w:r w:rsidRPr="0096658F">
              <w:rPr>
                <w:szCs w:val="20"/>
              </w:rPr>
              <w:t>U009 Abril</w:t>
            </w:r>
          </w:p>
        </w:tc>
        <w:tc>
          <w:tcPr>
            <w:tcW w:w="1746" w:type="dxa"/>
            <w:noWrap/>
            <w:hideMark/>
          </w:tcPr>
          <w:p w14:paraId="152F7197"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151,855.60 </w:t>
            </w:r>
          </w:p>
        </w:tc>
      </w:tr>
      <w:tr w:rsidR="00FB2C1F" w:rsidRPr="0096658F" w14:paraId="091F5330" w14:textId="77777777" w:rsidTr="00FB2C1F">
        <w:trPr>
          <w:trHeight w:val="288"/>
        </w:trPr>
        <w:tc>
          <w:tcPr>
            <w:tcW w:w="8784" w:type="dxa"/>
            <w:noWrap/>
            <w:hideMark/>
          </w:tcPr>
          <w:p w14:paraId="2D9245DD" w14:textId="77777777" w:rsidR="00FB2C1F" w:rsidRPr="0096658F" w:rsidRDefault="00FB2C1F" w:rsidP="00FB2C1F">
            <w:pPr>
              <w:pStyle w:val="Estilo1"/>
              <w:spacing w:before="100" w:beforeAutospacing="1" w:after="100" w:afterAutospacing="1"/>
              <w:jc w:val="both"/>
              <w:rPr>
                <w:szCs w:val="20"/>
              </w:rPr>
            </w:pPr>
            <w:r w:rsidRPr="0096658F">
              <w:rPr>
                <w:szCs w:val="20"/>
              </w:rPr>
              <w:t>Total Programa de Acción Específico para la Prevención y Control de Enfermedades Respiratorias Crónicas</w:t>
            </w:r>
          </w:p>
        </w:tc>
        <w:tc>
          <w:tcPr>
            <w:tcW w:w="1746" w:type="dxa"/>
            <w:noWrap/>
            <w:hideMark/>
          </w:tcPr>
          <w:p w14:paraId="5F8EECCD" w14:textId="77777777" w:rsidR="00FB2C1F" w:rsidRPr="0096658F" w:rsidRDefault="00FB2C1F" w:rsidP="00FB2C1F">
            <w:pPr>
              <w:pStyle w:val="Estilo1"/>
              <w:spacing w:before="100" w:beforeAutospacing="1" w:after="100" w:afterAutospacing="1"/>
              <w:jc w:val="right"/>
              <w:rPr>
                <w:szCs w:val="20"/>
              </w:rPr>
            </w:pPr>
            <w:r w:rsidRPr="0096658F">
              <w:rPr>
                <w:szCs w:val="20"/>
              </w:rPr>
              <w:t xml:space="preserve">        151,855.60 </w:t>
            </w:r>
          </w:p>
        </w:tc>
      </w:tr>
      <w:tr w:rsidR="00FB2C1F" w:rsidRPr="0096658F" w14:paraId="1B48A058" w14:textId="77777777" w:rsidTr="00FB2C1F">
        <w:trPr>
          <w:trHeight w:val="288"/>
        </w:trPr>
        <w:tc>
          <w:tcPr>
            <w:tcW w:w="8784" w:type="dxa"/>
            <w:noWrap/>
            <w:hideMark/>
          </w:tcPr>
          <w:p w14:paraId="11C6FC55"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Programa de Acción Específico para la Prevención y Control de Enfermedades Respiratorias Crónicas</w:t>
            </w:r>
          </w:p>
        </w:tc>
        <w:tc>
          <w:tcPr>
            <w:tcW w:w="1746" w:type="dxa"/>
            <w:noWrap/>
            <w:hideMark/>
          </w:tcPr>
          <w:p w14:paraId="19CAFC95"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151,855.60 </w:t>
            </w:r>
          </w:p>
        </w:tc>
      </w:tr>
      <w:tr w:rsidR="00FB2C1F" w:rsidRPr="0096658F" w14:paraId="2F577819" w14:textId="77777777" w:rsidTr="008A648B">
        <w:trPr>
          <w:trHeight w:val="288"/>
        </w:trPr>
        <w:tc>
          <w:tcPr>
            <w:tcW w:w="8784" w:type="dxa"/>
            <w:shd w:val="clear" w:color="auto" w:fill="D0CECE" w:themeFill="background2" w:themeFillShade="E6"/>
            <w:noWrap/>
            <w:hideMark/>
          </w:tcPr>
          <w:p w14:paraId="4C3C1CFF" w14:textId="77777777" w:rsidR="00FB2C1F" w:rsidRPr="0096658F" w:rsidRDefault="00FB2C1F" w:rsidP="00FB2C1F">
            <w:pPr>
              <w:pStyle w:val="Estilo1"/>
              <w:spacing w:before="100" w:beforeAutospacing="1" w:after="100" w:afterAutospacing="1"/>
              <w:jc w:val="both"/>
              <w:rPr>
                <w:b/>
                <w:bCs/>
                <w:szCs w:val="20"/>
              </w:rPr>
            </w:pPr>
            <w:r w:rsidRPr="0096658F">
              <w:rPr>
                <w:b/>
                <w:bCs/>
                <w:szCs w:val="20"/>
              </w:rPr>
              <w:t>Total O00 CENTRO NACIONAL DE PREVENCIÓN Y CONTROL DE ENFERMEDADES</w:t>
            </w:r>
          </w:p>
        </w:tc>
        <w:tc>
          <w:tcPr>
            <w:tcW w:w="1746" w:type="dxa"/>
            <w:shd w:val="clear" w:color="auto" w:fill="D0CECE" w:themeFill="background2" w:themeFillShade="E6"/>
            <w:noWrap/>
            <w:hideMark/>
          </w:tcPr>
          <w:p w14:paraId="393131FD" w14:textId="77777777" w:rsidR="00FB2C1F" w:rsidRPr="0096658F" w:rsidRDefault="00FB2C1F" w:rsidP="00FB2C1F">
            <w:pPr>
              <w:pStyle w:val="Estilo1"/>
              <w:spacing w:before="100" w:beforeAutospacing="1" w:after="100" w:afterAutospacing="1"/>
              <w:jc w:val="right"/>
              <w:rPr>
                <w:b/>
                <w:bCs/>
                <w:szCs w:val="20"/>
              </w:rPr>
            </w:pPr>
            <w:r w:rsidRPr="0096658F">
              <w:rPr>
                <w:b/>
                <w:bCs/>
                <w:szCs w:val="20"/>
              </w:rPr>
              <w:t xml:space="preserve">   18,624,991.04 </w:t>
            </w:r>
          </w:p>
        </w:tc>
      </w:tr>
      <w:tr w:rsidR="00FB2C1F" w:rsidRPr="0096658F" w14:paraId="0D4BAFF1" w14:textId="77777777" w:rsidTr="00FB2C1F">
        <w:trPr>
          <w:trHeight w:val="288"/>
        </w:trPr>
        <w:tc>
          <w:tcPr>
            <w:tcW w:w="8784" w:type="dxa"/>
            <w:shd w:val="clear" w:color="auto" w:fill="FBE4D5" w:themeFill="accent2" w:themeFillTint="33"/>
            <w:noWrap/>
            <w:hideMark/>
          </w:tcPr>
          <w:p w14:paraId="6C97F2D1" w14:textId="77777777" w:rsidR="00FB2C1F" w:rsidRPr="0096658F" w:rsidRDefault="00FB2C1F" w:rsidP="00FB2C1F">
            <w:pPr>
              <w:jc w:val="center"/>
              <w:rPr>
                <w:rFonts w:ascii="Arial" w:hAnsi="Arial" w:cs="Arial"/>
                <w:b/>
                <w:color w:val="000000"/>
                <w:sz w:val="20"/>
                <w:szCs w:val="20"/>
                <w:lang w:eastAsia="es-MX"/>
              </w:rPr>
            </w:pPr>
            <w:r w:rsidRPr="0096658F">
              <w:rPr>
                <w:rFonts w:ascii="Arial" w:hAnsi="Arial" w:cs="Arial"/>
                <w:b/>
                <w:color w:val="000000"/>
                <w:sz w:val="20"/>
                <w:szCs w:val="20"/>
              </w:rPr>
              <w:t>GRAN TOTAL</w:t>
            </w:r>
          </w:p>
        </w:tc>
        <w:tc>
          <w:tcPr>
            <w:tcW w:w="1746" w:type="dxa"/>
            <w:shd w:val="clear" w:color="auto" w:fill="FBE4D5" w:themeFill="accent2" w:themeFillTint="33"/>
            <w:noWrap/>
            <w:hideMark/>
          </w:tcPr>
          <w:p w14:paraId="1C4B3C0E" w14:textId="15E2294C" w:rsidR="00FB2C1F" w:rsidRPr="0096658F" w:rsidRDefault="00C74DA4" w:rsidP="00FB2C1F">
            <w:pPr>
              <w:jc w:val="right"/>
              <w:rPr>
                <w:rFonts w:ascii="Arial" w:hAnsi="Arial" w:cs="Arial"/>
                <w:b/>
                <w:color w:val="000000"/>
                <w:sz w:val="20"/>
                <w:szCs w:val="20"/>
              </w:rPr>
            </w:pPr>
            <w:r w:rsidRPr="00C74DA4">
              <w:rPr>
                <w:rFonts w:ascii="Arial" w:hAnsi="Arial" w:cs="Arial"/>
                <w:b/>
                <w:color w:val="000000"/>
                <w:sz w:val="20"/>
                <w:szCs w:val="20"/>
              </w:rPr>
              <w:t>39,365,781.41</w:t>
            </w:r>
          </w:p>
        </w:tc>
      </w:tr>
    </w:tbl>
    <w:p w14:paraId="436D99FD" w14:textId="227083A2" w:rsidR="00D144B6" w:rsidRPr="0096658F" w:rsidRDefault="00D144B6" w:rsidP="00D144B6">
      <w:pPr>
        <w:pStyle w:val="Estilo1"/>
        <w:spacing w:before="100" w:beforeAutospacing="1" w:after="100" w:afterAutospacing="1"/>
        <w:jc w:val="both"/>
        <w:rPr>
          <w:szCs w:val="20"/>
        </w:rPr>
      </w:pPr>
      <w:r w:rsidRPr="0096658F">
        <w:rPr>
          <w:szCs w:val="20"/>
        </w:rPr>
        <w:t xml:space="preserve">El calendario detallado a nivel unidad responsable, programa de acción específico y componente de la segunda ministración que se realizará en el mes de mayo estará sujeta a lo establecido en el quinto y sexto párrafo numerales 3 y 4 de la cláusula </w:t>
      </w:r>
      <w:r w:rsidRPr="0096658F">
        <w:rPr>
          <w:b/>
          <w:bCs/>
          <w:szCs w:val="20"/>
        </w:rPr>
        <w:t xml:space="preserve">DECIMA PRIMERA </w:t>
      </w:r>
      <w:r w:rsidRPr="0096658F">
        <w:rPr>
          <w:szCs w:val="20"/>
        </w:rPr>
        <w:t>de este “</w:t>
      </w:r>
      <w:r w:rsidRPr="0096658F">
        <w:rPr>
          <w:b/>
          <w:bCs/>
          <w:szCs w:val="20"/>
        </w:rPr>
        <w:t>CONVENIO ESPECÍFICO”</w:t>
      </w:r>
      <w:r w:rsidRPr="0096658F">
        <w:rPr>
          <w:szCs w:val="20"/>
        </w:rPr>
        <w:t xml:space="preserve"> y del cumplimiento de las disposiciones jurídicas vigentes en materia del ejercicio del gasto, con base en el dictamen que de forma colegiada el </w:t>
      </w:r>
      <w:r w:rsidRPr="0096658F">
        <w:rPr>
          <w:b/>
          <w:bCs/>
          <w:szCs w:val="20"/>
        </w:rPr>
        <w:t xml:space="preserve">“GTT” </w:t>
      </w:r>
      <w:r w:rsidRPr="0096658F">
        <w:rPr>
          <w:szCs w:val="20"/>
        </w:rPr>
        <w:t>emita y formará parte integral del presente “</w:t>
      </w:r>
      <w:r w:rsidRPr="0096658F">
        <w:rPr>
          <w:b/>
          <w:bCs/>
          <w:szCs w:val="20"/>
        </w:rPr>
        <w:t>CONVENIO ESPECIFICO”</w:t>
      </w:r>
      <w:r w:rsidRPr="0096658F">
        <w:rPr>
          <w:szCs w:val="20"/>
        </w:rPr>
        <w:t xml:space="preserve">. </w:t>
      </w:r>
    </w:p>
    <w:p w14:paraId="5EB957C6" w14:textId="77777777" w:rsidR="00D144B6" w:rsidRPr="0096658F" w:rsidRDefault="00D144B6" w:rsidP="00D144B6">
      <w:pPr>
        <w:pStyle w:val="Sinespaciado"/>
        <w:jc w:val="center"/>
        <w:rPr>
          <w:rFonts w:ascii="Arial" w:hAnsi="Arial" w:cs="Arial"/>
          <w:b/>
          <w:sz w:val="20"/>
          <w:szCs w:val="20"/>
          <w:lang w:val="es-MX"/>
        </w:rPr>
      </w:pPr>
      <w:r w:rsidRPr="0096658F">
        <w:rPr>
          <w:rFonts w:ascii="Arial" w:hAnsi="Arial" w:cs="Arial"/>
          <w:b/>
          <w:sz w:val="20"/>
          <w:szCs w:val="20"/>
          <w:lang w:val="es-MX"/>
        </w:rPr>
        <w:t xml:space="preserve">  Calendario Segunda Ministración. </w:t>
      </w:r>
    </w:p>
    <w:p w14:paraId="0769311B" w14:textId="77777777" w:rsidR="00D144B6" w:rsidRPr="0096658F" w:rsidRDefault="00D144B6" w:rsidP="00D144B6">
      <w:pPr>
        <w:pStyle w:val="Sinespaciado"/>
        <w:jc w:val="center"/>
        <w:rPr>
          <w:rFonts w:ascii="Arial" w:hAnsi="Arial" w:cs="Arial"/>
          <w:b/>
          <w:sz w:val="20"/>
          <w:szCs w:val="20"/>
          <w:lang w:val="es-MX"/>
        </w:rPr>
      </w:pPr>
      <w:r w:rsidRPr="0096658F">
        <w:rPr>
          <w:rFonts w:ascii="Arial" w:hAnsi="Arial" w:cs="Arial"/>
          <w:b/>
          <w:sz w:val="20"/>
          <w:szCs w:val="20"/>
          <w:lang w:val="es-MX"/>
        </w:rPr>
        <w:t>Detalle de Recursos Financieros desagregado por Programa Presupuestario.</w:t>
      </w:r>
    </w:p>
    <w:p w14:paraId="698D9B0B" w14:textId="48A35BD5" w:rsidR="00D144B6" w:rsidRPr="0096658F" w:rsidRDefault="00D144B6" w:rsidP="00D144B6">
      <w:pPr>
        <w:pStyle w:val="Sinespaciado"/>
        <w:jc w:val="center"/>
        <w:rPr>
          <w:rFonts w:ascii="Arial" w:hAnsi="Arial" w:cs="Arial"/>
          <w:b/>
          <w:sz w:val="20"/>
          <w:szCs w:val="20"/>
          <w:lang w:val="es-MX"/>
        </w:rPr>
      </w:pPr>
      <w:r w:rsidRPr="0096658F">
        <w:rPr>
          <w:rFonts w:ascii="Arial" w:hAnsi="Arial" w:cs="Arial"/>
          <w:b/>
          <w:sz w:val="20"/>
          <w:szCs w:val="20"/>
          <w:lang w:val="es-MX"/>
        </w:rPr>
        <w:t>(Pesos)</w:t>
      </w:r>
    </w:p>
    <w:p w14:paraId="3E06C95B" w14:textId="77777777" w:rsidR="00FB2C1F" w:rsidRPr="0096658F" w:rsidRDefault="00FB2C1F" w:rsidP="00D144B6">
      <w:pPr>
        <w:pStyle w:val="Sinespaciado"/>
        <w:jc w:val="center"/>
        <w:rPr>
          <w:rFonts w:ascii="Arial" w:hAnsi="Arial" w:cs="Arial"/>
          <w:b/>
          <w:sz w:val="20"/>
          <w:szCs w:val="20"/>
          <w:lang w:val="es-MX"/>
        </w:rPr>
      </w:pPr>
    </w:p>
    <w:tbl>
      <w:tblPr>
        <w:tblStyle w:val="Tablaconcuadrcula"/>
        <w:tblW w:w="0" w:type="auto"/>
        <w:tblLook w:val="04A0" w:firstRow="1" w:lastRow="0" w:firstColumn="1" w:lastColumn="0" w:noHBand="0" w:noVBand="1"/>
      </w:tblPr>
      <w:tblGrid>
        <w:gridCol w:w="6232"/>
        <w:gridCol w:w="4111"/>
      </w:tblGrid>
      <w:tr w:rsidR="00FB2C1F" w:rsidRPr="0096658F" w14:paraId="0DA33375" w14:textId="77777777" w:rsidTr="00FB2C1F">
        <w:trPr>
          <w:trHeight w:val="288"/>
        </w:trPr>
        <w:tc>
          <w:tcPr>
            <w:tcW w:w="6232" w:type="dxa"/>
            <w:noWrap/>
            <w:hideMark/>
          </w:tcPr>
          <w:p w14:paraId="50279327" w14:textId="77777777" w:rsidR="00FB2C1F" w:rsidRPr="0096658F" w:rsidRDefault="00FB2C1F" w:rsidP="00FB2C1F">
            <w:pPr>
              <w:pStyle w:val="Estilo1"/>
              <w:spacing w:before="100" w:beforeAutospacing="1" w:after="100" w:afterAutospacing="1"/>
              <w:jc w:val="both"/>
              <w:rPr>
                <w:b/>
                <w:bCs/>
                <w:szCs w:val="20"/>
                <w:shd w:val="clear" w:color="auto" w:fill="FFFFFF"/>
              </w:rPr>
            </w:pPr>
            <w:r w:rsidRPr="0096658F">
              <w:rPr>
                <w:b/>
                <w:bCs/>
                <w:szCs w:val="20"/>
                <w:shd w:val="clear" w:color="auto" w:fill="FFFFFF"/>
              </w:rPr>
              <w:t>PROGRAMA PRESUPUESTARIO</w:t>
            </w:r>
          </w:p>
        </w:tc>
        <w:tc>
          <w:tcPr>
            <w:tcW w:w="4111" w:type="dxa"/>
            <w:noWrap/>
            <w:hideMark/>
          </w:tcPr>
          <w:p w14:paraId="19452B84" w14:textId="77777777" w:rsidR="00FB2C1F" w:rsidRPr="0096658F" w:rsidRDefault="00FB2C1F" w:rsidP="00FB2C1F">
            <w:pPr>
              <w:pStyle w:val="Estilo1"/>
              <w:spacing w:before="100" w:beforeAutospacing="1" w:after="100" w:afterAutospacing="1"/>
              <w:jc w:val="both"/>
              <w:rPr>
                <w:b/>
                <w:bCs/>
                <w:szCs w:val="20"/>
                <w:shd w:val="clear" w:color="auto" w:fill="FFFFFF"/>
              </w:rPr>
            </w:pPr>
            <w:r w:rsidRPr="0096658F">
              <w:rPr>
                <w:b/>
                <w:bCs/>
                <w:szCs w:val="20"/>
                <w:shd w:val="clear" w:color="auto" w:fill="FFFFFF"/>
              </w:rPr>
              <w:t xml:space="preserve"> MONTO HASTA EL QUE ASCENDERÁ LA MINISTRACIÓN </w:t>
            </w:r>
          </w:p>
        </w:tc>
      </w:tr>
      <w:tr w:rsidR="00FB2C1F" w:rsidRPr="0096658F" w14:paraId="453D5379" w14:textId="77777777" w:rsidTr="00FB2C1F">
        <w:trPr>
          <w:trHeight w:val="288"/>
        </w:trPr>
        <w:tc>
          <w:tcPr>
            <w:tcW w:w="6232" w:type="dxa"/>
            <w:noWrap/>
            <w:hideMark/>
          </w:tcPr>
          <w:p w14:paraId="48F9D470" w14:textId="77777777" w:rsidR="00FB2C1F" w:rsidRPr="0096658F" w:rsidRDefault="00FB2C1F" w:rsidP="00FB2C1F">
            <w:pPr>
              <w:pStyle w:val="Estilo1"/>
              <w:spacing w:before="100" w:beforeAutospacing="1" w:after="100" w:afterAutospacing="1"/>
              <w:jc w:val="both"/>
              <w:rPr>
                <w:b/>
                <w:bCs/>
                <w:szCs w:val="20"/>
                <w:shd w:val="clear" w:color="auto" w:fill="FFFFFF"/>
              </w:rPr>
            </w:pPr>
            <w:r w:rsidRPr="0096658F">
              <w:rPr>
                <w:b/>
                <w:bCs/>
                <w:szCs w:val="20"/>
                <w:shd w:val="clear" w:color="auto" w:fill="FFFFFF"/>
              </w:rPr>
              <w:t>P018 Prevención y control de enfermedades</w:t>
            </w:r>
          </w:p>
        </w:tc>
        <w:tc>
          <w:tcPr>
            <w:tcW w:w="4111" w:type="dxa"/>
            <w:noWrap/>
            <w:hideMark/>
          </w:tcPr>
          <w:p w14:paraId="3357AAB9" w14:textId="77777777" w:rsidR="00FB2C1F" w:rsidRPr="0096658F" w:rsidRDefault="00FB2C1F" w:rsidP="00FB2C1F">
            <w:pPr>
              <w:pStyle w:val="Estilo1"/>
              <w:spacing w:before="100" w:beforeAutospacing="1" w:after="100" w:afterAutospacing="1"/>
              <w:jc w:val="both"/>
              <w:rPr>
                <w:b/>
                <w:bCs/>
                <w:szCs w:val="20"/>
                <w:shd w:val="clear" w:color="auto" w:fill="FFFFFF"/>
              </w:rPr>
            </w:pPr>
            <w:r w:rsidRPr="0096658F">
              <w:rPr>
                <w:b/>
                <w:bCs/>
                <w:szCs w:val="20"/>
                <w:shd w:val="clear" w:color="auto" w:fill="FFFFFF"/>
              </w:rPr>
              <w:t xml:space="preserve">                                                 2,760,681.67 </w:t>
            </w:r>
          </w:p>
        </w:tc>
      </w:tr>
      <w:tr w:rsidR="00FB2C1F" w:rsidRPr="0096658F" w14:paraId="7E72B093" w14:textId="77777777" w:rsidTr="00FB2C1F">
        <w:trPr>
          <w:trHeight w:val="288"/>
        </w:trPr>
        <w:tc>
          <w:tcPr>
            <w:tcW w:w="6232" w:type="dxa"/>
            <w:noWrap/>
            <w:hideMark/>
          </w:tcPr>
          <w:p w14:paraId="5CB821BF" w14:textId="77777777" w:rsidR="00FB2C1F" w:rsidRPr="0096658F" w:rsidRDefault="00FB2C1F" w:rsidP="00FB2C1F">
            <w:pPr>
              <w:pStyle w:val="Estilo1"/>
              <w:spacing w:before="100" w:beforeAutospacing="1" w:after="100" w:afterAutospacing="1"/>
              <w:jc w:val="both"/>
              <w:rPr>
                <w:szCs w:val="20"/>
                <w:shd w:val="clear" w:color="auto" w:fill="FFFFFF"/>
              </w:rPr>
            </w:pPr>
            <w:r w:rsidRPr="0096658F">
              <w:rPr>
                <w:szCs w:val="20"/>
                <w:shd w:val="clear" w:color="auto" w:fill="FFFFFF"/>
              </w:rPr>
              <w:t>Mayo</w:t>
            </w:r>
          </w:p>
        </w:tc>
        <w:tc>
          <w:tcPr>
            <w:tcW w:w="4111" w:type="dxa"/>
            <w:noWrap/>
            <w:hideMark/>
          </w:tcPr>
          <w:p w14:paraId="1EF37F98" w14:textId="77777777" w:rsidR="00FB2C1F" w:rsidRPr="0096658F" w:rsidRDefault="00FB2C1F" w:rsidP="00FB2C1F">
            <w:pPr>
              <w:pStyle w:val="Estilo1"/>
              <w:spacing w:before="100" w:beforeAutospacing="1" w:after="100" w:afterAutospacing="1"/>
              <w:jc w:val="both"/>
              <w:rPr>
                <w:szCs w:val="20"/>
                <w:shd w:val="clear" w:color="auto" w:fill="FFFFFF"/>
              </w:rPr>
            </w:pPr>
            <w:r w:rsidRPr="0096658F">
              <w:rPr>
                <w:szCs w:val="20"/>
                <w:shd w:val="clear" w:color="auto" w:fill="FFFFFF"/>
              </w:rPr>
              <w:t xml:space="preserve">                                                 2,760,681.67 </w:t>
            </w:r>
          </w:p>
        </w:tc>
      </w:tr>
      <w:tr w:rsidR="00FB2C1F" w:rsidRPr="0096658F" w14:paraId="6A7812EA" w14:textId="77777777" w:rsidTr="00FB2C1F">
        <w:trPr>
          <w:trHeight w:val="288"/>
        </w:trPr>
        <w:tc>
          <w:tcPr>
            <w:tcW w:w="6232" w:type="dxa"/>
            <w:noWrap/>
            <w:hideMark/>
          </w:tcPr>
          <w:p w14:paraId="10ECE6C0" w14:textId="77777777" w:rsidR="00FB2C1F" w:rsidRPr="0096658F" w:rsidRDefault="00FB2C1F" w:rsidP="00FB2C1F">
            <w:pPr>
              <w:pStyle w:val="Estilo1"/>
              <w:spacing w:before="100" w:beforeAutospacing="1" w:after="100" w:afterAutospacing="1"/>
              <w:jc w:val="both"/>
              <w:rPr>
                <w:b/>
                <w:bCs/>
                <w:szCs w:val="20"/>
                <w:shd w:val="clear" w:color="auto" w:fill="FFFFFF"/>
              </w:rPr>
            </w:pPr>
            <w:r w:rsidRPr="0096658F">
              <w:rPr>
                <w:b/>
                <w:bCs/>
                <w:szCs w:val="20"/>
                <w:shd w:val="clear" w:color="auto" w:fill="FFFFFF"/>
              </w:rPr>
              <w:t>P020 Salud materna, sexual y reproductiva</w:t>
            </w:r>
          </w:p>
        </w:tc>
        <w:tc>
          <w:tcPr>
            <w:tcW w:w="4111" w:type="dxa"/>
            <w:noWrap/>
            <w:hideMark/>
          </w:tcPr>
          <w:p w14:paraId="6B5D043A" w14:textId="77777777" w:rsidR="00FB2C1F" w:rsidRPr="0096658F" w:rsidRDefault="00FB2C1F" w:rsidP="00FB2C1F">
            <w:pPr>
              <w:pStyle w:val="Estilo1"/>
              <w:spacing w:before="100" w:beforeAutospacing="1" w:after="100" w:afterAutospacing="1"/>
              <w:jc w:val="both"/>
              <w:rPr>
                <w:b/>
                <w:bCs/>
                <w:szCs w:val="20"/>
                <w:shd w:val="clear" w:color="auto" w:fill="FFFFFF"/>
              </w:rPr>
            </w:pPr>
            <w:r w:rsidRPr="0096658F">
              <w:rPr>
                <w:b/>
                <w:bCs/>
                <w:szCs w:val="20"/>
                <w:shd w:val="clear" w:color="auto" w:fill="FFFFFF"/>
              </w:rPr>
              <w:t xml:space="preserve">                                               17,044,678.17 </w:t>
            </w:r>
          </w:p>
        </w:tc>
      </w:tr>
      <w:tr w:rsidR="00FB2C1F" w:rsidRPr="0096658F" w14:paraId="7CDAB811" w14:textId="77777777" w:rsidTr="00FB2C1F">
        <w:trPr>
          <w:trHeight w:val="288"/>
        </w:trPr>
        <w:tc>
          <w:tcPr>
            <w:tcW w:w="6232" w:type="dxa"/>
            <w:noWrap/>
            <w:hideMark/>
          </w:tcPr>
          <w:p w14:paraId="1B7A7FF0" w14:textId="77777777" w:rsidR="00FB2C1F" w:rsidRPr="0096658F" w:rsidRDefault="00FB2C1F" w:rsidP="00FB2C1F">
            <w:pPr>
              <w:pStyle w:val="Estilo1"/>
              <w:spacing w:before="100" w:beforeAutospacing="1" w:after="100" w:afterAutospacing="1"/>
              <w:jc w:val="both"/>
              <w:rPr>
                <w:szCs w:val="20"/>
                <w:shd w:val="clear" w:color="auto" w:fill="FFFFFF"/>
              </w:rPr>
            </w:pPr>
            <w:r w:rsidRPr="0096658F">
              <w:rPr>
                <w:szCs w:val="20"/>
                <w:shd w:val="clear" w:color="auto" w:fill="FFFFFF"/>
              </w:rPr>
              <w:t>Mayo</w:t>
            </w:r>
          </w:p>
        </w:tc>
        <w:tc>
          <w:tcPr>
            <w:tcW w:w="4111" w:type="dxa"/>
            <w:noWrap/>
            <w:hideMark/>
          </w:tcPr>
          <w:p w14:paraId="458AE75D" w14:textId="77777777" w:rsidR="00FB2C1F" w:rsidRPr="0096658F" w:rsidRDefault="00FB2C1F" w:rsidP="00FB2C1F">
            <w:pPr>
              <w:pStyle w:val="Estilo1"/>
              <w:spacing w:before="100" w:beforeAutospacing="1" w:after="100" w:afterAutospacing="1"/>
              <w:jc w:val="both"/>
              <w:rPr>
                <w:szCs w:val="20"/>
                <w:shd w:val="clear" w:color="auto" w:fill="FFFFFF"/>
              </w:rPr>
            </w:pPr>
            <w:r w:rsidRPr="0096658F">
              <w:rPr>
                <w:szCs w:val="20"/>
                <w:shd w:val="clear" w:color="auto" w:fill="FFFFFF"/>
              </w:rPr>
              <w:t xml:space="preserve">                                               17,044,678.17 </w:t>
            </w:r>
          </w:p>
        </w:tc>
      </w:tr>
      <w:tr w:rsidR="00FB2C1F" w:rsidRPr="0096658F" w14:paraId="1B262C21" w14:textId="77777777" w:rsidTr="00FB2C1F">
        <w:trPr>
          <w:trHeight w:val="288"/>
        </w:trPr>
        <w:tc>
          <w:tcPr>
            <w:tcW w:w="6232" w:type="dxa"/>
            <w:noWrap/>
            <w:hideMark/>
          </w:tcPr>
          <w:p w14:paraId="6DD469D8" w14:textId="77777777" w:rsidR="00FB2C1F" w:rsidRPr="0096658F" w:rsidRDefault="00FB2C1F" w:rsidP="00FB2C1F">
            <w:pPr>
              <w:pStyle w:val="Estilo1"/>
              <w:spacing w:before="100" w:beforeAutospacing="1" w:after="100" w:afterAutospacing="1"/>
              <w:jc w:val="both"/>
              <w:rPr>
                <w:b/>
                <w:bCs/>
                <w:szCs w:val="20"/>
                <w:shd w:val="clear" w:color="auto" w:fill="FFFFFF"/>
              </w:rPr>
            </w:pPr>
            <w:r w:rsidRPr="0096658F">
              <w:rPr>
                <w:b/>
                <w:bCs/>
                <w:szCs w:val="20"/>
                <w:shd w:val="clear" w:color="auto" w:fill="FFFFFF"/>
              </w:rPr>
              <w:t>U008 Prevención y Control de Sobrepeso, Obesidad y Diabetes</w:t>
            </w:r>
          </w:p>
        </w:tc>
        <w:tc>
          <w:tcPr>
            <w:tcW w:w="4111" w:type="dxa"/>
            <w:noWrap/>
            <w:hideMark/>
          </w:tcPr>
          <w:p w14:paraId="08ED8579" w14:textId="77777777" w:rsidR="00FB2C1F" w:rsidRPr="0096658F" w:rsidRDefault="00FB2C1F" w:rsidP="00FB2C1F">
            <w:pPr>
              <w:pStyle w:val="Estilo1"/>
              <w:spacing w:before="100" w:beforeAutospacing="1" w:after="100" w:afterAutospacing="1"/>
              <w:jc w:val="both"/>
              <w:rPr>
                <w:b/>
                <w:bCs/>
                <w:szCs w:val="20"/>
                <w:shd w:val="clear" w:color="auto" w:fill="FFFFFF"/>
              </w:rPr>
            </w:pPr>
            <w:r w:rsidRPr="0096658F">
              <w:rPr>
                <w:b/>
                <w:bCs/>
                <w:szCs w:val="20"/>
                <w:shd w:val="clear" w:color="auto" w:fill="FFFFFF"/>
              </w:rPr>
              <w:t xml:space="preserve">                                                 6,871,113.35 </w:t>
            </w:r>
          </w:p>
        </w:tc>
      </w:tr>
      <w:tr w:rsidR="00FB2C1F" w:rsidRPr="0096658F" w14:paraId="0817832F" w14:textId="77777777" w:rsidTr="00FB2C1F">
        <w:trPr>
          <w:trHeight w:val="288"/>
        </w:trPr>
        <w:tc>
          <w:tcPr>
            <w:tcW w:w="6232" w:type="dxa"/>
            <w:noWrap/>
            <w:hideMark/>
          </w:tcPr>
          <w:p w14:paraId="2277B82B" w14:textId="77777777" w:rsidR="00FB2C1F" w:rsidRPr="0096658F" w:rsidRDefault="00FB2C1F" w:rsidP="00FB2C1F">
            <w:pPr>
              <w:pStyle w:val="Estilo1"/>
              <w:spacing w:before="100" w:beforeAutospacing="1" w:after="100" w:afterAutospacing="1"/>
              <w:jc w:val="both"/>
              <w:rPr>
                <w:szCs w:val="20"/>
                <w:shd w:val="clear" w:color="auto" w:fill="FFFFFF"/>
              </w:rPr>
            </w:pPr>
            <w:r w:rsidRPr="0096658F">
              <w:rPr>
                <w:szCs w:val="20"/>
                <w:shd w:val="clear" w:color="auto" w:fill="FFFFFF"/>
              </w:rPr>
              <w:t>Mayo</w:t>
            </w:r>
          </w:p>
        </w:tc>
        <w:tc>
          <w:tcPr>
            <w:tcW w:w="4111" w:type="dxa"/>
            <w:noWrap/>
            <w:hideMark/>
          </w:tcPr>
          <w:p w14:paraId="65E11CB7" w14:textId="77777777" w:rsidR="00FB2C1F" w:rsidRPr="0096658F" w:rsidRDefault="00FB2C1F" w:rsidP="00FB2C1F">
            <w:pPr>
              <w:pStyle w:val="Estilo1"/>
              <w:spacing w:before="100" w:beforeAutospacing="1" w:after="100" w:afterAutospacing="1"/>
              <w:jc w:val="both"/>
              <w:rPr>
                <w:szCs w:val="20"/>
                <w:shd w:val="clear" w:color="auto" w:fill="FFFFFF"/>
              </w:rPr>
            </w:pPr>
            <w:r w:rsidRPr="0096658F">
              <w:rPr>
                <w:szCs w:val="20"/>
                <w:shd w:val="clear" w:color="auto" w:fill="FFFFFF"/>
              </w:rPr>
              <w:t xml:space="preserve">                                                 6,871,113.35 </w:t>
            </w:r>
          </w:p>
        </w:tc>
      </w:tr>
      <w:tr w:rsidR="00FB2C1F" w:rsidRPr="0096658F" w14:paraId="479B04D3" w14:textId="77777777" w:rsidTr="00FB2C1F">
        <w:trPr>
          <w:trHeight w:val="288"/>
        </w:trPr>
        <w:tc>
          <w:tcPr>
            <w:tcW w:w="6232" w:type="dxa"/>
            <w:noWrap/>
            <w:hideMark/>
          </w:tcPr>
          <w:p w14:paraId="0910485E" w14:textId="77777777" w:rsidR="00FB2C1F" w:rsidRPr="0096658F" w:rsidRDefault="00FB2C1F" w:rsidP="00FB2C1F">
            <w:pPr>
              <w:pStyle w:val="Estilo1"/>
              <w:spacing w:before="100" w:beforeAutospacing="1" w:after="100" w:afterAutospacing="1"/>
              <w:jc w:val="both"/>
              <w:rPr>
                <w:b/>
                <w:bCs/>
                <w:szCs w:val="20"/>
                <w:shd w:val="clear" w:color="auto" w:fill="FFFFFF"/>
              </w:rPr>
            </w:pPr>
            <w:r w:rsidRPr="0096658F">
              <w:rPr>
                <w:b/>
                <w:bCs/>
                <w:szCs w:val="20"/>
                <w:shd w:val="clear" w:color="auto" w:fill="FFFFFF"/>
              </w:rPr>
              <w:t>U009 Vigilancia epidemiológica</w:t>
            </w:r>
          </w:p>
        </w:tc>
        <w:tc>
          <w:tcPr>
            <w:tcW w:w="4111" w:type="dxa"/>
            <w:noWrap/>
            <w:hideMark/>
          </w:tcPr>
          <w:p w14:paraId="50B4EAA8" w14:textId="77777777" w:rsidR="00FB2C1F" w:rsidRPr="0096658F" w:rsidRDefault="00FB2C1F" w:rsidP="00FB2C1F">
            <w:pPr>
              <w:pStyle w:val="Estilo1"/>
              <w:spacing w:before="100" w:beforeAutospacing="1" w:after="100" w:afterAutospacing="1"/>
              <w:jc w:val="both"/>
              <w:rPr>
                <w:b/>
                <w:bCs/>
                <w:szCs w:val="20"/>
                <w:shd w:val="clear" w:color="auto" w:fill="FFFFFF"/>
              </w:rPr>
            </w:pPr>
            <w:r w:rsidRPr="0096658F">
              <w:rPr>
                <w:b/>
                <w:bCs/>
                <w:szCs w:val="20"/>
                <w:shd w:val="clear" w:color="auto" w:fill="FFFFFF"/>
              </w:rPr>
              <w:t xml:space="preserve">                                                 3,846,007.56 </w:t>
            </w:r>
          </w:p>
        </w:tc>
      </w:tr>
      <w:tr w:rsidR="00FB2C1F" w:rsidRPr="0096658F" w14:paraId="6CD6B501" w14:textId="77777777" w:rsidTr="00FB2C1F">
        <w:trPr>
          <w:trHeight w:val="288"/>
        </w:trPr>
        <w:tc>
          <w:tcPr>
            <w:tcW w:w="6232" w:type="dxa"/>
            <w:noWrap/>
            <w:hideMark/>
          </w:tcPr>
          <w:p w14:paraId="2114EBAB" w14:textId="77777777" w:rsidR="00FB2C1F" w:rsidRPr="0096658F" w:rsidRDefault="00FB2C1F" w:rsidP="00FB2C1F">
            <w:pPr>
              <w:pStyle w:val="Estilo1"/>
              <w:spacing w:before="100" w:beforeAutospacing="1" w:after="100" w:afterAutospacing="1"/>
              <w:jc w:val="both"/>
              <w:rPr>
                <w:szCs w:val="20"/>
                <w:shd w:val="clear" w:color="auto" w:fill="FFFFFF"/>
              </w:rPr>
            </w:pPr>
            <w:r w:rsidRPr="0096658F">
              <w:rPr>
                <w:szCs w:val="20"/>
                <w:shd w:val="clear" w:color="auto" w:fill="FFFFFF"/>
              </w:rPr>
              <w:t>Mayo</w:t>
            </w:r>
          </w:p>
        </w:tc>
        <w:tc>
          <w:tcPr>
            <w:tcW w:w="4111" w:type="dxa"/>
            <w:noWrap/>
            <w:hideMark/>
          </w:tcPr>
          <w:p w14:paraId="3AA1D0DE" w14:textId="77777777" w:rsidR="00FB2C1F" w:rsidRPr="0096658F" w:rsidRDefault="00FB2C1F" w:rsidP="00FB2C1F">
            <w:pPr>
              <w:pStyle w:val="Estilo1"/>
              <w:spacing w:before="100" w:beforeAutospacing="1" w:after="100" w:afterAutospacing="1"/>
              <w:jc w:val="both"/>
              <w:rPr>
                <w:szCs w:val="20"/>
                <w:shd w:val="clear" w:color="auto" w:fill="FFFFFF"/>
              </w:rPr>
            </w:pPr>
            <w:r w:rsidRPr="0096658F">
              <w:rPr>
                <w:szCs w:val="20"/>
                <w:shd w:val="clear" w:color="auto" w:fill="FFFFFF"/>
              </w:rPr>
              <w:t xml:space="preserve">                                                 3,846,007.56 </w:t>
            </w:r>
          </w:p>
        </w:tc>
      </w:tr>
      <w:tr w:rsidR="00FB2C1F" w:rsidRPr="0096658F" w14:paraId="7AA96D8D" w14:textId="77777777" w:rsidTr="008A648B">
        <w:trPr>
          <w:trHeight w:val="288"/>
        </w:trPr>
        <w:tc>
          <w:tcPr>
            <w:tcW w:w="6232" w:type="dxa"/>
            <w:shd w:val="clear" w:color="auto" w:fill="FBE4D5" w:themeFill="accent2" w:themeFillTint="33"/>
            <w:noWrap/>
            <w:hideMark/>
          </w:tcPr>
          <w:p w14:paraId="03EAD7D6" w14:textId="77777777" w:rsidR="00FB2C1F" w:rsidRPr="008A648B" w:rsidRDefault="00FB2C1F" w:rsidP="008A648B">
            <w:pPr>
              <w:jc w:val="center"/>
              <w:rPr>
                <w:rFonts w:ascii="Arial" w:hAnsi="Arial" w:cs="Arial"/>
                <w:b/>
                <w:color w:val="000000"/>
                <w:sz w:val="20"/>
                <w:szCs w:val="20"/>
              </w:rPr>
            </w:pPr>
            <w:r w:rsidRPr="008A648B">
              <w:rPr>
                <w:rFonts w:ascii="Arial" w:hAnsi="Arial" w:cs="Arial"/>
                <w:b/>
                <w:color w:val="000000"/>
                <w:sz w:val="20"/>
                <w:szCs w:val="20"/>
              </w:rPr>
              <w:t>GRAN TOTAL SEGUNDA MINISTRACIÓN</w:t>
            </w:r>
          </w:p>
        </w:tc>
        <w:tc>
          <w:tcPr>
            <w:tcW w:w="4111" w:type="dxa"/>
            <w:shd w:val="clear" w:color="auto" w:fill="FBE4D5" w:themeFill="accent2" w:themeFillTint="33"/>
            <w:noWrap/>
            <w:hideMark/>
          </w:tcPr>
          <w:p w14:paraId="6366D294" w14:textId="77777777" w:rsidR="00FB2C1F" w:rsidRPr="008A648B" w:rsidRDefault="00FB2C1F" w:rsidP="008A648B">
            <w:pPr>
              <w:jc w:val="center"/>
              <w:rPr>
                <w:rFonts w:ascii="Arial" w:hAnsi="Arial" w:cs="Arial"/>
                <w:b/>
                <w:color w:val="000000"/>
                <w:sz w:val="20"/>
                <w:szCs w:val="20"/>
              </w:rPr>
            </w:pPr>
            <w:r w:rsidRPr="008A648B">
              <w:rPr>
                <w:rFonts w:ascii="Arial" w:hAnsi="Arial" w:cs="Arial"/>
                <w:b/>
                <w:color w:val="000000"/>
                <w:sz w:val="20"/>
                <w:szCs w:val="20"/>
              </w:rPr>
              <w:t xml:space="preserve">                                               30,522,480.74 </w:t>
            </w:r>
          </w:p>
        </w:tc>
      </w:tr>
    </w:tbl>
    <w:p w14:paraId="3C8FE745" w14:textId="77777777" w:rsidR="00FB2C1F" w:rsidRPr="0096658F" w:rsidRDefault="00FB2C1F">
      <w:pPr>
        <w:rPr>
          <w:rFonts w:ascii="Arial" w:hAnsi="Arial" w:cs="Arial"/>
          <w:sz w:val="20"/>
          <w:szCs w:val="20"/>
          <w:shd w:val="clear" w:color="auto" w:fill="FFFFFF"/>
        </w:rPr>
      </w:pPr>
    </w:p>
    <w:p w14:paraId="153C01A0" w14:textId="77777777" w:rsidR="00FB2C1F" w:rsidRPr="0096658F" w:rsidRDefault="00FB2C1F">
      <w:pPr>
        <w:rPr>
          <w:rFonts w:ascii="Arial" w:hAnsi="Arial" w:cs="Arial"/>
          <w:sz w:val="20"/>
          <w:szCs w:val="20"/>
          <w:shd w:val="clear" w:color="auto" w:fill="FFFFFF"/>
        </w:rPr>
      </w:pPr>
    </w:p>
    <w:p w14:paraId="3B53F4E1" w14:textId="5DEAD6B7" w:rsidR="0042605E" w:rsidRPr="0096658F" w:rsidRDefault="00097833">
      <w:pPr>
        <w:rPr>
          <w:rFonts w:ascii="Arial" w:hAnsi="Arial" w:cs="Arial"/>
          <w:sz w:val="20"/>
          <w:szCs w:val="20"/>
        </w:rPr>
        <w:sectPr w:rsidR="0042605E" w:rsidRPr="0096658F">
          <w:headerReference w:type="default" r:id="rId25"/>
          <w:footerReference w:type="default" r:id="rId26"/>
          <w:pgSz w:w="12240" w:h="15840"/>
          <w:pgMar w:top="850" w:right="850" w:bottom="850" w:left="850" w:header="720" w:footer="720" w:gutter="0"/>
          <w:cols w:space="0"/>
        </w:sectPr>
      </w:pPr>
      <w:r w:rsidRPr="0096658F">
        <w:rPr>
          <w:rFonts w:ascii="Arial" w:hAnsi="Arial" w:cs="Arial"/>
          <w:sz w:val="20"/>
          <w:szCs w:val="20"/>
          <w:shd w:val="clear" w:color="auto" w:fill="FFFFFF"/>
        </w:rPr>
        <w:t>______________________________________________________________________________________________</w:t>
      </w:r>
      <w:r w:rsidRPr="0096658F">
        <w:rPr>
          <w:rFonts w:ascii="Arial" w:hAnsi="Arial" w:cs="Arial"/>
          <w:sz w:val="20"/>
          <w:szCs w:val="20"/>
        </w:rPr>
        <w:br/>
      </w:r>
      <w:r w:rsidRPr="0096658F">
        <w:rPr>
          <w:rFonts w:ascii="Arial" w:hAnsi="Arial" w:cs="Arial"/>
          <w:sz w:val="20"/>
          <w:szCs w:val="20"/>
          <w:shd w:val="clear" w:color="auto" w:fill="FFFFFF"/>
        </w:rPr>
        <w:t>Continúa en la página siguiente</w:t>
      </w:r>
      <w:r w:rsidRPr="0096658F">
        <w:rPr>
          <w:rFonts w:ascii="Arial" w:hAnsi="Arial" w:cs="Arial"/>
          <w:sz w:val="20"/>
          <w:szCs w:val="20"/>
        </w:rPr>
        <w:br/>
      </w:r>
      <w:r w:rsidRPr="0096658F">
        <w:rPr>
          <w:rFonts w:ascii="Arial" w:hAnsi="Arial" w:cs="Arial"/>
          <w:sz w:val="20"/>
          <w:szCs w:val="20"/>
          <w:shd w:val="clear" w:color="auto" w:fill="FFFFFF"/>
        </w:rPr>
        <w:t>______________________________________________________________________________________________</w:t>
      </w:r>
    </w:p>
    <w:p w14:paraId="3B53F4E2" w14:textId="77777777" w:rsidR="0042605E" w:rsidRPr="0096658F" w:rsidRDefault="00097833">
      <w:pPr>
        <w:pStyle w:val="Estilo1"/>
        <w:spacing w:beforeAutospacing="1" w:afterAutospacing="1"/>
        <w:jc w:val="center"/>
      </w:pPr>
      <w:r w:rsidRPr="0096658F">
        <w:rPr>
          <w:b/>
          <w:bCs/>
          <w:shd w:val="clear" w:color="auto" w:fill="FFFFFF"/>
        </w:rPr>
        <w:lastRenderedPageBreak/>
        <w:t>ANEXO 4</w:t>
      </w:r>
    </w:p>
    <w:p w14:paraId="3B53F4E3" w14:textId="77777777" w:rsidR="0042605E" w:rsidRPr="0096658F" w:rsidRDefault="00097833">
      <w:pPr>
        <w:pStyle w:val="Estilo1"/>
        <w:spacing w:beforeAutospacing="1" w:afterAutospacing="1"/>
        <w:jc w:val="both"/>
      </w:pPr>
      <w:r w:rsidRPr="0096658F">
        <w:rPr>
          <w:b/>
          <w:bCs/>
          <w:shd w:val="clear" w:color="auto" w:fill="FFFFFF"/>
        </w:rPr>
        <w:t xml:space="preserve">CONVENIO ESPECÍFICO DE COORDINACIÓN EN MATERIA DE TRANSFERENCIA DE INSUMOS Y MINISTRACIÓN DE RECURSOS PRESUPUESTARIOS FEDERALES PARA REALIZAR ACCIONES EN MATERIA DE SALUD PÚBLICA EN LAS ENTIDADES FEDERATIVAS </w:t>
      </w:r>
      <w:r w:rsidRPr="0096658F">
        <w:rPr>
          <w:shd w:val="clear" w:color="auto" w:fill="FFFFFF"/>
        </w:rPr>
        <w:t xml:space="preserve">QUE CELEBRAN, EL EJECUTIVO FEDERAL, POR CONDUCTO DE </w:t>
      </w:r>
      <w:r w:rsidRPr="0096658F">
        <w:rPr>
          <w:b/>
          <w:bCs/>
          <w:shd w:val="clear" w:color="auto" w:fill="FFFFFF"/>
        </w:rPr>
        <w:t>“LA SECRETARÍA”</w:t>
      </w:r>
      <w:r w:rsidRPr="0096658F">
        <w:rPr>
          <w:shd w:val="clear" w:color="auto" w:fill="FFFFFF"/>
        </w:rPr>
        <w:t xml:space="preserve">, Y </w:t>
      </w:r>
      <w:r w:rsidRPr="0096658F">
        <w:rPr>
          <w:b/>
          <w:bCs/>
          <w:shd w:val="clear" w:color="auto" w:fill="FFFFFF"/>
        </w:rPr>
        <w:t>EL ESTADO LIBRE Y SOBERANO DE GUERRERO</w:t>
      </w:r>
      <w:r w:rsidRPr="0096658F">
        <w:rPr>
          <w:shd w:val="clear" w:color="auto" w:fill="FFFFFF"/>
        </w:rPr>
        <w:t xml:space="preserve"> POR CONDUCTO DE </w:t>
      </w:r>
      <w:r w:rsidRPr="0096658F">
        <w:rPr>
          <w:b/>
          <w:bCs/>
          <w:shd w:val="clear" w:color="auto" w:fill="FFFFFF"/>
        </w:rPr>
        <w:t>“LA ENTIDAD”.</w:t>
      </w:r>
    </w:p>
    <w:p w14:paraId="3B53F4E4" w14:textId="77777777" w:rsidR="0042605E" w:rsidRPr="0096658F" w:rsidRDefault="00097833">
      <w:pPr>
        <w:pStyle w:val="Estilo1"/>
        <w:spacing w:beforeAutospacing="1" w:afterAutospacing="1"/>
        <w:jc w:val="both"/>
      </w:pPr>
      <w:r w:rsidRPr="0096658F">
        <w:rPr>
          <w:shd w:val="clear" w:color="auto" w:fill="FFFFFF"/>
        </w:rPr>
        <w:t xml:space="preserve">Detalle de recursos materiales y servicios de </w:t>
      </w:r>
      <w:r w:rsidRPr="0096658F">
        <w:rPr>
          <w:b/>
          <w:bCs/>
          <w:shd w:val="clear" w:color="auto" w:fill="FFFFFF"/>
        </w:rPr>
        <w:t xml:space="preserve">“LOS PROGRAMAS” </w:t>
      </w:r>
      <w:r w:rsidRPr="0096658F">
        <w:rPr>
          <w:shd w:val="clear" w:color="auto" w:fill="FFFFFF"/>
        </w:rPr>
        <w:t>en materia de Salud Pública.</w:t>
      </w:r>
    </w:p>
    <w:tbl>
      <w:tblPr>
        <w:tblW w:w="14034" w:type="dxa"/>
        <w:tblInd w:w="-8" w:type="dxa"/>
        <w:tblLayout w:type="fixed"/>
        <w:tblCellMar>
          <w:left w:w="70" w:type="dxa"/>
          <w:right w:w="70" w:type="dxa"/>
        </w:tblCellMar>
        <w:tblLook w:val="0000" w:firstRow="0" w:lastRow="0" w:firstColumn="0" w:lastColumn="0" w:noHBand="0" w:noVBand="0"/>
      </w:tblPr>
      <w:tblGrid>
        <w:gridCol w:w="445"/>
        <w:gridCol w:w="1843"/>
        <w:gridCol w:w="1540"/>
        <w:gridCol w:w="850"/>
        <w:gridCol w:w="992"/>
        <w:gridCol w:w="3119"/>
        <w:gridCol w:w="1276"/>
        <w:gridCol w:w="1134"/>
        <w:gridCol w:w="1417"/>
        <w:gridCol w:w="1418"/>
      </w:tblGrid>
      <w:tr w:rsidR="00F705C6" w:rsidRPr="00AB2B16" w14:paraId="37D7D564" w14:textId="77777777" w:rsidTr="008C0CE8">
        <w:trPr>
          <w:trHeight w:val="567"/>
          <w:tblHeader/>
        </w:trPr>
        <w:tc>
          <w:tcPr>
            <w:tcW w:w="11199" w:type="dxa"/>
            <w:gridSpan w:val="8"/>
            <w:tcBorders>
              <w:top w:val="single" w:sz="6" w:space="0" w:color="auto"/>
              <w:left w:val="single" w:sz="6" w:space="0" w:color="auto"/>
              <w:bottom w:val="single" w:sz="6" w:space="0" w:color="auto"/>
              <w:right w:val="single" w:sz="6" w:space="0" w:color="auto"/>
            </w:tcBorders>
            <w:vAlign w:val="center"/>
          </w:tcPr>
          <w:p w14:paraId="314E2FF0" w14:textId="77777777" w:rsidR="00F705C6" w:rsidRPr="00AB2B16" w:rsidRDefault="00F705C6" w:rsidP="00AB2B16">
            <w:pPr>
              <w:autoSpaceDE w:val="0"/>
              <w:autoSpaceDN w:val="0"/>
              <w:adjustRightInd w:val="0"/>
              <w:jc w:val="both"/>
              <w:rPr>
                <w:rFonts w:ascii="Arial" w:hAnsi="Arial" w:cs="Arial"/>
                <w:color w:val="000000"/>
                <w:sz w:val="16"/>
                <w:szCs w:val="16"/>
                <w:lang w:eastAsia="es-MX"/>
              </w:rPr>
            </w:pPr>
            <w:r w:rsidRPr="00AB2B16">
              <w:rPr>
                <w:rFonts w:ascii="Arial" w:hAnsi="Arial" w:cs="Arial"/>
                <w:b/>
                <w:bCs/>
                <w:color w:val="000000"/>
                <w:sz w:val="16"/>
                <w:szCs w:val="16"/>
                <w:lang w:eastAsia="es-MX"/>
              </w:rPr>
              <w:t>Guerrero</w:t>
            </w:r>
          </w:p>
        </w:tc>
        <w:tc>
          <w:tcPr>
            <w:tcW w:w="2835" w:type="dxa"/>
            <w:gridSpan w:val="2"/>
            <w:tcBorders>
              <w:top w:val="single" w:sz="6" w:space="0" w:color="auto"/>
              <w:left w:val="single" w:sz="6" w:space="0" w:color="auto"/>
              <w:bottom w:val="single" w:sz="6" w:space="0" w:color="auto"/>
              <w:right w:val="single" w:sz="6" w:space="0" w:color="auto"/>
            </w:tcBorders>
            <w:vAlign w:val="center"/>
          </w:tcPr>
          <w:p w14:paraId="1F91CFA6" w14:textId="77777777" w:rsidR="00F705C6" w:rsidRPr="00AB2B16" w:rsidRDefault="00F705C6" w:rsidP="00AB2B16">
            <w:pPr>
              <w:autoSpaceDE w:val="0"/>
              <w:autoSpaceDN w:val="0"/>
              <w:adjustRightInd w:val="0"/>
              <w:jc w:val="center"/>
              <w:rPr>
                <w:rFonts w:ascii="Arial" w:hAnsi="Arial" w:cs="Arial"/>
                <w:b/>
                <w:bCs/>
                <w:color w:val="000000"/>
                <w:sz w:val="16"/>
                <w:szCs w:val="16"/>
                <w:lang w:eastAsia="es-MX"/>
              </w:rPr>
            </w:pPr>
            <w:r w:rsidRPr="00AB2B16">
              <w:rPr>
                <w:rFonts w:ascii="Arial" w:hAnsi="Arial" w:cs="Arial"/>
                <w:b/>
                <w:bCs/>
                <w:color w:val="000000"/>
                <w:sz w:val="16"/>
                <w:szCs w:val="16"/>
                <w:lang w:eastAsia="es-MX"/>
              </w:rPr>
              <w:t>SPSBP / INTERVENCIONES / RAMO 12</w:t>
            </w:r>
          </w:p>
        </w:tc>
      </w:tr>
      <w:tr w:rsidR="00F705C6" w:rsidRPr="00AB2B16" w14:paraId="70B07723" w14:textId="77777777" w:rsidTr="008C0CE8">
        <w:trPr>
          <w:trHeight w:val="725"/>
          <w:tblHeader/>
        </w:trPr>
        <w:tc>
          <w:tcPr>
            <w:tcW w:w="445" w:type="dxa"/>
            <w:tcBorders>
              <w:top w:val="single" w:sz="6" w:space="0" w:color="auto"/>
              <w:left w:val="single" w:sz="6" w:space="0" w:color="auto"/>
              <w:bottom w:val="single" w:sz="6" w:space="0" w:color="auto"/>
              <w:right w:val="single" w:sz="6" w:space="0" w:color="auto"/>
            </w:tcBorders>
            <w:vAlign w:val="center"/>
          </w:tcPr>
          <w:p w14:paraId="6E223F1B" w14:textId="77777777" w:rsidR="00F705C6" w:rsidRPr="00AB2B16" w:rsidRDefault="00F705C6" w:rsidP="00AB2B16">
            <w:pPr>
              <w:autoSpaceDE w:val="0"/>
              <w:autoSpaceDN w:val="0"/>
              <w:adjustRightInd w:val="0"/>
              <w:jc w:val="center"/>
              <w:rPr>
                <w:rFonts w:ascii="Arial" w:hAnsi="Arial" w:cs="Arial"/>
                <w:b/>
                <w:bCs/>
                <w:color w:val="000000"/>
                <w:sz w:val="16"/>
                <w:szCs w:val="16"/>
                <w:lang w:eastAsia="es-MX"/>
              </w:rPr>
            </w:pPr>
            <w:r w:rsidRPr="00AB2B16">
              <w:rPr>
                <w:rFonts w:ascii="Arial" w:hAnsi="Arial" w:cs="Arial"/>
                <w:b/>
                <w:bCs/>
                <w:color w:val="000000"/>
                <w:sz w:val="16"/>
                <w:szCs w:val="16"/>
                <w:lang w:eastAsia="es-MX"/>
              </w:rPr>
              <w:t>NO.</w:t>
            </w:r>
          </w:p>
        </w:tc>
        <w:tc>
          <w:tcPr>
            <w:tcW w:w="3383" w:type="dxa"/>
            <w:gridSpan w:val="2"/>
            <w:tcBorders>
              <w:top w:val="single" w:sz="6" w:space="0" w:color="auto"/>
              <w:left w:val="single" w:sz="6" w:space="0" w:color="auto"/>
              <w:bottom w:val="single" w:sz="6" w:space="0" w:color="auto"/>
              <w:right w:val="single" w:sz="6" w:space="0" w:color="auto"/>
            </w:tcBorders>
            <w:vAlign w:val="center"/>
          </w:tcPr>
          <w:p w14:paraId="32DBF096" w14:textId="77777777" w:rsidR="00F705C6" w:rsidRPr="00AB2B16" w:rsidRDefault="00F705C6" w:rsidP="00AB2B16">
            <w:pPr>
              <w:autoSpaceDE w:val="0"/>
              <w:autoSpaceDN w:val="0"/>
              <w:adjustRightInd w:val="0"/>
              <w:jc w:val="center"/>
              <w:rPr>
                <w:rFonts w:ascii="Arial" w:hAnsi="Arial" w:cs="Arial"/>
                <w:b/>
                <w:bCs/>
                <w:color w:val="000000"/>
                <w:sz w:val="16"/>
                <w:szCs w:val="16"/>
                <w:lang w:eastAsia="es-MX"/>
              </w:rPr>
            </w:pPr>
            <w:r w:rsidRPr="00AB2B16">
              <w:rPr>
                <w:rFonts w:ascii="Arial" w:hAnsi="Arial" w:cs="Arial"/>
                <w:b/>
                <w:bCs/>
                <w:color w:val="000000"/>
                <w:sz w:val="16"/>
                <w:szCs w:val="16"/>
                <w:lang w:eastAsia="es-MX"/>
              </w:rPr>
              <w:t>PROGRAMA DE ACCIÓN ESPECÍFICO</w:t>
            </w:r>
          </w:p>
        </w:tc>
        <w:tc>
          <w:tcPr>
            <w:tcW w:w="850" w:type="dxa"/>
            <w:tcBorders>
              <w:top w:val="single" w:sz="6" w:space="0" w:color="auto"/>
              <w:left w:val="single" w:sz="6" w:space="0" w:color="auto"/>
              <w:bottom w:val="single" w:sz="6" w:space="0" w:color="auto"/>
              <w:right w:val="single" w:sz="6" w:space="0" w:color="auto"/>
            </w:tcBorders>
            <w:vAlign w:val="center"/>
          </w:tcPr>
          <w:p w14:paraId="3AA9750C" w14:textId="77777777" w:rsidR="00F705C6" w:rsidRPr="00AB2B16" w:rsidRDefault="00F705C6" w:rsidP="00AB2B16">
            <w:pPr>
              <w:autoSpaceDE w:val="0"/>
              <w:autoSpaceDN w:val="0"/>
              <w:adjustRightInd w:val="0"/>
              <w:jc w:val="center"/>
              <w:rPr>
                <w:rFonts w:ascii="Arial" w:hAnsi="Arial" w:cs="Arial"/>
                <w:b/>
                <w:bCs/>
                <w:color w:val="000000"/>
                <w:sz w:val="16"/>
                <w:szCs w:val="16"/>
                <w:lang w:eastAsia="es-MX"/>
              </w:rPr>
            </w:pPr>
            <w:r w:rsidRPr="00AB2B16">
              <w:rPr>
                <w:rFonts w:ascii="Arial" w:hAnsi="Arial" w:cs="Arial"/>
                <w:b/>
                <w:bCs/>
                <w:color w:val="000000"/>
                <w:sz w:val="16"/>
                <w:szCs w:val="16"/>
                <w:lang w:eastAsia="es-MX"/>
              </w:rPr>
              <w:t>ÍNDICE</w:t>
            </w:r>
          </w:p>
        </w:tc>
        <w:tc>
          <w:tcPr>
            <w:tcW w:w="992" w:type="dxa"/>
            <w:tcBorders>
              <w:top w:val="single" w:sz="6" w:space="0" w:color="auto"/>
              <w:left w:val="single" w:sz="6" w:space="0" w:color="auto"/>
              <w:bottom w:val="single" w:sz="6" w:space="0" w:color="auto"/>
              <w:right w:val="single" w:sz="6" w:space="0" w:color="auto"/>
            </w:tcBorders>
            <w:vAlign w:val="center"/>
          </w:tcPr>
          <w:p w14:paraId="11FC1CF0" w14:textId="77777777" w:rsidR="00F705C6" w:rsidRPr="00AB2B16" w:rsidRDefault="00F705C6" w:rsidP="00AB2B16">
            <w:pPr>
              <w:autoSpaceDE w:val="0"/>
              <w:autoSpaceDN w:val="0"/>
              <w:adjustRightInd w:val="0"/>
              <w:jc w:val="center"/>
              <w:rPr>
                <w:rFonts w:ascii="Arial" w:hAnsi="Arial" w:cs="Arial"/>
                <w:b/>
                <w:bCs/>
                <w:color w:val="000000"/>
                <w:sz w:val="16"/>
                <w:szCs w:val="16"/>
                <w:lang w:eastAsia="es-MX"/>
              </w:rPr>
            </w:pPr>
            <w:r w:rsidRPr="00AB2B16">
              <w:rPr>
                <w:rFonts w:ascii="Arial" w:hAnsi="Arial" w:cs="Arial"/>
                <w:b/>
                <w:bCs/>
                <w:color w:val="000000"/>
                <w:sz w:val="16"/>
                <w:szCs w:val="16"/>
                <w:lang w:eastAsia="es-MX"/>
              </w:rPr>
              <w:t>PARTIDA</w:t>
            </w:r>
          </w:p>
        </w:tc>
        <w:tc>
          <w:tcPr>
            <w:tcW w:w="3119" w:type="dxa"/>
            <w:tcBorders>
              <w:top w:val="single" w:sz="6" w:space="0" w:color="auto"/>
              <w:left w:val="single" w:sz="6" w:space="0" w:color="auto"/>
              <w:bottom w:val="single" w:sz="6" w:space="0" w:color="auto"/>
              <w:right w:val="single" w:sz="6" w:space="0" w:color="auto"/>
            </w:tcBorders>
            <w:vAlign w:val="center"/>
          </w:tcPr>
          <w:p w14:paraId="0FEED2EC" w14:textId="77777777" w:rsidR="00F705C6" w:rsidRPr="00AB2B16" w:rsidRDefault="00F705C6" w:rsidP="00AB2B16">
            <w:pPr>
              <w:autoSpaceDE w:val="0"/>
              <w:autoSpaceDN w:val="0"/>
              <w:adjustRightInd w:val="0"/>
              <w:jc w:val="center"/>
              <w:rPr>
                <w:rFonts w:ascii="Arial" w:hAnsi="Arial" w:cs="Arial"/>
                <w:b/>
                <w:bCs/>
                <w:color w:val="000000"/>
                <w:sz w:val="16"/>
                <w:szCs w:val="16"/>
                <w:lang w:eastAsia="es-MX"/>
              </w:rPr>
            </w:pPr>
            <w:r w:rsidRPr="00AB2B16">
              <w:rPr>
                <w:rFonts w:ascii="Arial" w:hAnsi="Arial" w:cs="Arial"/>
                <w:b/>
                <w:bCs/>
                <w:color w:val="000000"/>
                <w:sz w:val="16"/>
                <w:szCs w:val="16"/>
                <w:lang w:eastAsia="es-MX"/>
              </w:rPr>
              <w:t>DESCRIPCIÓN DEL BIEN / SERVICIO</w:t>
            </w:r>
          </w:p>
        </w:tc>
        <w:tc>
          <w:tcPr>
            <w:tcW w:w="1276" w:type="dxa"/>
            <w:tcBorders>
              <w:top w:val="single" w:sz="6" w:space="0" w:color="auto"/>
              <w:left w:val="single" w:sz="6" w:space="0" w:color="auto"/>
              <w:bottom w:val="single" w:sz="6" w:space="0" w:color="auto"/>
              <w:right w:val="single" w:sz="6" w:space="0" w:color="auto"/>
            </w:tcBorders>
            <w:vAlign w:val="center"/>
          </w:tcPr>
          <w:p w14:paraId="581E4FE5" w14:textId="77777777" w:rsidR="00F705C6" w:rsidRPr="00AB2B16" w:rsidRDefault="00F705C6" w:rsidP="00AB2B16">
            <w:pPr>
              <w:autoSpaceDE w:val="0"/>
              <w:autoSpaceDN w:val="0"/>
              <w:adjustRightInd w:val="0"/>
              <w:jc w:val="center"/>
              <w:rPr>
                <w:rFonts w:ascii="Arial" w:hAnsi="Arial" w:cs="Arial"/>
                <w:b/>
                <w:bCs/>
                <w:color w:val="000000"/>
                <w:sz w:val="16"/>
                <w:szCs w:val="16"/>
                <w:lang w:eastAsia="es-MX"/>
              </w:rPr>
            </w:pPr>
            <w:r w:rsidRPr="00AB2B16">
              <w:rPr>
                <w:rFonts w:ascii="Arial" w:hAnsi="Arial" w:cs="Arial"/>
                <w:b/>
                <w:bCs/>
                <w:color w:val="000000"/>
                <w:sz w:val="16"/>
                <w:szCs w:val="16"/>
                <w:lang w:eastAsia="es-MX"/>
              </w:rPr>
              <w:t>PRECIO UNITARIO</w:t>
            </w:r>
          </w:p>
        </w:tc>
        <w:tc>
          <w:tcPr>
            <w:tcW w:w="1134" w:type="dxa"/>
            <w:tcBorders>
              <w:top w:val="single" w:sz="6" w:space="0" w:color="auto"/>
              <w:left w:val="single" w:sz="6" w:space="0" w:color="auto"/>
              <w:bottom w:val="single" w:sz="6" w:space="0" w:color="auto"/>
              <w:right w:val="single" w:sz="6" w:space="0" w:color="auto"/>
            </w:tcBorders>
            <w:vAlign w:val="center"/>
          </w:tcPr>
          <w:p w14:paraId="1DEBEBD2" w14:textId="77777777" w:rsidR="00F705C6" w:rsidRPr="00AB2B16" w:rsidRDefault="00F705C6" w:rsidP="00AB2B16">
            <w:pPr>
              <w:autoSpaceDE w:val="0"/>
              <w:autoSpaceDN w:val="0"/>
              <w:adjustRightInd w:val="0"/>
              <w:jc w:val="center"/>
              <w:rPr>
                <w:rFonts w:ascii="Arial" w:hAnsi="Arial" w:cs="Arial"/>
                <w:b/>
                <w:bCs/>
                <w:color w:val="000000"/>
                <w:sz w:val="16"/>
                <w:szCs w:val="16"/>
                <w:lang w:eastAsia="es-MX"/>
              </w:rPr>
            </w:pPr>
            <w:r w:rsidRPr="00AB2B16">
              <w:rPr>
                <w:rFonts w:ascii="Arial" w:hAnsi="Arial" w:cs="Arial"/>
                <w:b/>
                <w:bCs/>
                <w:color w:val="000000"/>
                <w:sz w:val="16"/>
                <w:szCs w:val="16"/>
                <w:lang w:eastAsia="es-MX"/>
              </w:rPr>
              <w:t>CANTIDAD</w:t>
            </w:r>
          </w:p>
        </w:tc>
        <w:tc>
          <w:tcPr>
            <w:tcW w:w="1417" w:type="dxa"/>
            <w:tcBorders>
              <w:top w:val="single" w:sz="6" w:space="0" w:color="auto"/>
              <w:left w:val="single" w:sz="6" w:space="0" w:color="auto"/>
              <w:bottom w:val="single" w:sz="6" w:space="0" w:color="auto"/>
              <w:right w:val="single" w:sz="6" w:space="0" w:color="auto"/>
            </w:tcBorders>
            <w:vAlign w:val="center"/>
          </w:tcPr>
          <w:p w14:paraId="7EC292C7" w14:textId="77777777" w:rsidR="00F705C6" w:rsidRPr="00AB2B16" w:rsidRDefault="00F705C6" w:rsidP="00AB2B16">
            <w:pPr>
              <w:autoSpaceDE w:val="0"/>
              <w:autoSpaceDN w:val="0"/>
              <w:adjustRightInd w:val="0"/>
              <w:jc w:val="center"/>
              <w:rPr>
                <w:rFonts w:ascii="Arial" w:hAnsi="Arial" w:cs="Arial"/>
                <w:b/>
                <w:bCs/>
                <w:color w:val="000000"/>
                <w:sz w:val="16"/>
                <w:szCs w:val="16"/>
                <w:lang w:eastAsia="es-MX"/>
              </w:rPr>
            </w:pPr>
            <w:r w:rsidRPr="00AB2B16">
              <w:rPr>
                <w:rFonts w:ascii="Arial" w:hAnsi="Arial" w:cs="Arial"/>
                <w:b/>
                <w:bCs/>
                <w:color w:val="000000"/>
                <w:sz w:val="16"/>
                <w:szCs w:val="16"/>
                <w:lang w:eastAsia="es-MX"/>
              </w:rPr>
              <w:t>CASSCO</w:t>
            </w:r>
          </w:p>
        </w:tc>
        <w:tc>
          <w:tcPr>
            <w:tcW w:w="1418" w:type="dxa"/>
            <w:tcBorders>
              <w:top w:val="single" w:sz="6" w:space="0" w:color="auto"/>
              <w:left w:val="single" w:sz="6" w:space="0" w:color="auto"/>
              <w:bottom w:val="single" w:sz="6" w:space="0" w:color="auto"/>
              <w:right w:val="single" w:sz="6" w:space="0" w:color="auto"/>
            </w:tcBorders>
            <w:vAlign w:val="center"/>
          </w:tcPr>
          <w:p w14:paraId="0985E50A" w14:textId="77777777" w:rsidR="00F705C6" w:rsidRPr="00AB2B16" w:rsidRDefault="00F705C6" w:rsidP="00AB2B16">
            <w:pPr>
              <w:autoSpaceDE w:val="0"/>
              <w:autoSpaceDN w:val="0"/>
              <w:adjustRightInd w:val="0"/>
              <w:jc w:val="center"/>
              <w:rPr>
                <w:rFonts w:ascii="Arial" w:hAnsi="Arial" w:cs="Arial"/>
                <w:b/>
                <w:bCs/>
                <w:color w:val="000000"/>
                <w:sz w:val="16"/>
                <w:szCs w:val="16"/>
                <w:lang w:eastAsia="es-MX"/>
              </w:rPr>
            </w:pPr>
            <w:r w:rsidRPr="00AB2B16">
              <w:rPr>
                <w:rFonts w:ascii="Arial" w:hAnsi="Arial" w:cs="Arial"/>
                <w:b/>
                <w:bCs/>
                <w:color w:val="000000"/>
                <w:sz w:val="16"/>
                <w:szCs w:val="16"/>
                <w:lang w:eastAsia="es-MX"/>
              </w:rPr>
              <w:t>CAUSES</w:t>
            </w:r>
          </w:p>
        </w:tc>
      </w:tr>
      <w:tr w:rsidR="00F705C6" w:rsidRPr="00AB2B16" w14:paraId="5DB2FD48"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3CD776FF" w14:textId="77777777" w:rsidR="00F705C6" w:rsidRPr="00AB2B16" w:rsidRDefault="00F705C6" w:rsidP="00AA77B2">
            <w:pPr>
              <w:autoSpaceDE w:val="0"/>
              <w:autoSpaceDN w:val="0"/>
              <w:adjustRightInd w:val="0"/>
              <w:rPr>
                <w:rFonts w:ascii="Arial" w:hAnsi="Arial" w:cs="Arial"/>
                <w:color w:val="000000"/>
                <w:sz w:val="16"/>
                <w:szCs w:val="16"/>
                <w:lang w:eastAsia="es-MX"/>
              </w:rPr>
            </w:pPr>
            <w:r w:rsidRPr="00AB2B16">
              <w:rPr>
                <w:rFonts w:ascii="Arial" w:hAnsi="Arial" w:cs="Arial"/>
                <w:b/>
                <w:bCs/>
                <w:color w:val="000000"/>
                <w:sz w:val="16"/>
                <w:szCs w:val="16"/>
                <w:lang w:eastAsia="es-MX"/>
              </w:rPr>
              <w:t>310 DIRECCIÓN GENERAL DE POLÍTICAS EN SALUD PÚBLICA</w:t>
            </w:r>
          </w:p>
        </w:tc>
        <w:tc>
          <w:tcPr>
            <w:tcW w:w="1417" w:type="dxa"/>
            <w:tcBorders>
              <w:top w:val="single" w:sz="6" w:space="0" w:color="auto"/>
              <w:left w:val="single" w:sz="6" w:space="0" w:color="auto"/>
              <w:bottom w:val="single" w:sz="6" w:space="0" w:color="auto"/>
              <w:right w:val="single" w:sz="6" w:space="0" w:color="auto"/>
            </w:tcBorders>
          </w:tcPr>
          <w:p w14:paraId="30FCE316" w14:textId="77777777" w:rsidR="00F705C6" w:rsidRPr="00AB2B16" w:rsidRDefault="00F705C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2,639,123.00</w:t>
            </w:r>
          </w:p>
        </w:tc>
        <w:tc>
          <w:tcPr>
            <w:tcW w:w="1418" w:type="dxa"/>
            <w:tcBorders>
              <w:top w:val="single" w:sz="6" w:space="0" w:color="auto"/>
              <w:left w:val="single" w:sz="6" w:space="0" w:color="auto"/>
              <w:bottom w:val="single" w:sz="6" w:space="0" w:color="auto"/>
              <w:right w:val="single" w:sz="6" w:space="0" w:color="auto"/>
            </w:tcBorders>
          </w:tcPr>
          <w:p w14:paraId="70A0A3A6" w14:textId="77777777" w:rsidR="00F705C6" w:rsidRPr="00AB2B16" w:rsidRDefault="00F705C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6,176,445.25</w:t>
            </w:r>
          </w:p>
        </w:tc>
      </w:tr>
      <w:tr w:rsidR="00F705C6" w:rsidRPr="00AB2B16" w14:paraId="315ADE47" w14:textId="77777777" w:rsidTr="008C0CE8">
        <w:trPr>
          <w:trHeight w:val="1417"/>
        </w:trPr>
        <w:tc>
          <w:tcPr>
            <w:tcW w:w="445" w:type="dxa"/>
            <w:tcBorders>
              <w:top w:val="single" w:sz="6" w:space="0" w:color="auto"/>
              <w:left w:val="single" w:sz="6" w:space="0" w:color="auto"/>
              <w:bottom w:val="single" w:sz="6" w:space="0" w:color="auto"/>
              <w:right w:val="single" w:sz="6" w:space="0" w:color="auto"/>
            </w:tcBorders>
          </w:tcPr>
          <w:p w14:paraId="36AB953D"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1</w:t>
            </w:r>
          </w:p>
        </w:tc>
        <w:tc>
          <w:tcPr>
            <w:tcW w:w="1843" w:type="dxa"/>
            <w:tcBorders>
              <w:top w:val="single" w:sz="6" w:space="0" w:color="auto"/>
              <w:left w:val="single" w:sz="6" w:space="0" w:color="auto"/>
              <w:bottom w:val="single" w:sz="6" w:space="0" w:color="auto"/>
              <w:right w:val="single" w:sz="6" w:space="0" w:color="auto"/>
            </w:tcBorders>
          </w:tcPr>
          <w:p w14:paraId="6F89161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Políticas de Salud Pública y Promoción de la Salud</w:t>
            </w:r>
          </w:p>
        </w:tc>
        <w:tc>
          <w:tcPr>
            <w:tcW w:w="1540" w:type="dxa"/>
            <w:tcBorders>
              <w:top w:val="single" w:sz="6" w:space="0" w:color="auto"/>
              <w:left w:val="single" w:sz="6" w:space="0" w:color="auto"/>
              <w:bottom w:val="single" w:sz="6" w:space="0" w:color="auto"/>
              <w:right w:val="single" w:sz="6" w:space="0" w:color="auto"/>
            </w:tcBorders>
          </w:tcPr>
          <w:p w14:paraId="7921040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Comunidades y municipios</w:t>
            </w:r>
          </w:p>
        </w:tc>
        <w:tc>
          <w:tcPr>
            <w:tcW w:w="850" w:type="dxa"/>
            <w:tcBorders>
              <w:top w:val="single" w:sz="6" w:space="0" w:color="auto"/>
              <w:left w:val="single" w:sz="6" w:space="0" w:color="auto"/>
              <w:bottom w:val="single" w:sz="6" w:space="0" w:color="auto"/>
              <w:right w:val="single" w:sz="6" w:space="0" w:color="auto"/>
            </w:tcBorders>
          </w:tcPr>
          <w:p w14:paraId="02A5AAF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289C6E6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1444CA8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Gasolina | Traslado ida y vuelta para la realización de dos visitas de supervisión al año por jurisdicción o distrito de salud por parte del nivel estatal para evaluar los procesos de comunidades y municipios.</w:t>
            </w:r>
          </w:p>
        </w:tc>
        <w:tc>
          <w:tcPr>
            <w:tcW w:w="1276" w:type="dxa"/>
            <w:tcBorders>
              <w:top w:val="single" w:sz="6" w:space="0" w:color="auto"/>
              <w:left w:val="single" w:sz="6" w:space="0" w:color="auto"/>
              <w:bottom w:val="single" w:sz="6" w:space="0" w:color="auto"/>
              <w:right w:val="single" w:sz="6" w:space="0" w:color="auto"/>
            </w:tcBorders>
          </w:tcPr>
          <w:p w14:paraId="2E1B5F3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27.0000</w:t>
            </w:r>
          </w:p>
        </w:tc>
        <w:tc>
          <w:tcPr>
            <w:tcW w:w="1134" w:type="dxa"/>
            <w:tcBorders>
              <w:top w:val="single" w:sz="6" w:space="0" w:color="auto"/>
              <w:left w:val="single" w:sz="6" w:space="0" w:color="auto"/>
              <w:bottom w:val="single" w:sz="6" w:space="0" w:color="auto"/>
              <w:right w:val="single" w:sz="6" w:space="0" w:color="auto"/>
            </w:tcBorders>
          </w:tcPr>
          <w:p w14:paraId="6B215CBB"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700.00</w:t>
            </w:r>
          </w:p>
        </w:tc>
        <w:tc>
          <w:tcPr>
            <w:tcW w:w="1417" w:type="dxa"/>
            <w:tcBorders>
              <w:top w:val="single" w:sz="6" w:space="0" w:color="auto"/>
              <w:left w:val="single" w:sz="6" w:space="0" w:color="auto"/>
              <w:bottom w:val="single" w:sz="6" w:space="0" w:color="auto"/>
              <w:right w:val="single" w:sz="6" w:space="0" w:color="auto"/>
            </w:tcBorders>
          </w:tcPr>
          <w:p w14:paraId="79EF6D4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18,900.00</w:t>
            </w:r>
          </w:p>
        </w:tc>
        <w:tc>
          <w:tcPr>
            <w:tcW w:w="1418" w:type="dxa"/>
            <w:tcBorders>
              <w:top w:val="single" w:sz="6" w:space="0" w:color="auto"/>
              <w:left w:val="single" w:sz="6" w:space="0" w:color="auto"/>
              <w:bottom w:val="single" w:sz="6" w:space="0" w:color="auto"/>
              <w:right w:val="single" w:sz="6" w:space="0" w:color="auto"/>
            </w:tcBorders>
          </w:tcPr>
          <w:p w14:paraId="713FA2F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DA83E62" w14:textId="77777777" w:rsidTr="008C0CE8">
        <w:trPr>
          <w:trHeight w:val="1117"/>
        </w:trPr>
        <w:tc>
          <w:tcPr>
            <w:tcW w:w="445" w:type="dxa"/>
            <w:tcBorders>
              <w:top w:val="single" w:sz="6" w:space="0" w:color="auto"/>
              <w:left w:val="single" w:sz="6" w:space="0" w:color="auto"/>
              <w:bottom w:val="single" w:sz="6" w:space="0" w:color="auto"/>
              <w:right w:val="single" w:sz="6" w:space="0" w:color="auto"/>
            </w:tcBorders>
          </w:tcPr>
          <w:p w14:paraId="060E24D6"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7A7CD74"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B81BF5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B95810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218309D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3B1E187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Gasolina | Traslado ida y vuelta para la realización de 3 visitas al municipio para la instalación CMS, talleres intersectoriales de planeación, PTMSP y reuniones CMS.</w:t>
            </w:r>
          </w:p>
        </w:tc>
        <w:tc>
          <w:tcPr>
            <w:tcW w:w="1276" w:type="dxa"/>
            <w:tcBorders>
              <w:top w:val="single" w:sz="6" w:space="0" w:color="auto"/>
              <w:left w:val="single" w:sz="6" w:space="0" w:color="auto"/>
              <w:bottom w:val="single" w:sz="6" w:space="0" w:color="auto"/>
              <w:right w:val="single" w:sz="6" w:space="0" w:color="auto"/>
            </w:tcBorders>
          </w:tcPr>
          <w:p w14:paraId="0C9E258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27.0000</w:t>
            </w:r>
          </w:p>
        </w:tc>
        <w:tc>
          <w:tcPr>
            <w:tcW w:w="1134" w:type="dxa"/>
            <w:tcBorders>
              <w:top w:val="single" w:sz="6" w:space="0" w:color="auto"/>
              <w:left w:val="single" w:sz="6" w:space="0" w:color="auto"/>
              <w:bottom w:val="single" w:sz="6" w:space="0" w:color="auto"/>
              <w:right w:val="single" w:sz="6" w:space="0" w:color="auto"/>
            </w:tcBorders>
          </w:tcPr>
          <w:p w14:paraId="2A12E677"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3,450.00</w:t>
            </w:r>
          </w:p>
        </w:tc>
        <w:tc>
          <w:tcPr>
            <w:tcW w:w="1417" w:type="dxa"/>
            <w:tcBorders>
              <w:top w:val="single" w:sz="6" w:space="0" w:color="auto"/>
              <w:left w:val="single" w:sz="6" w:space="0" w:color="auto"/>
              <w:bottom w:val="single" w:sz="6" w:space="0" w:color="auto"/>
              <w:right w:val="single" w:sz="6" w:space="0" w:color="auto"/>
            </w:tcBorders>
          </w:tcPr>
          <w:p w14:paraId="32203A1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93,150.00</w:t>
            </w:r>
          </w:p>
        </w:tc>
        <w:tc>
          <w:tcPr>
            <w:tcW w:w="1418" w:type="dxa"/>
            <w:tcBorders>
              <w:top w:val="single" w:sz="6" w:space="0" w:color="auto"/>
              <w:left w:val="single" w:sz="6" w:space="0" w:color="auto"/>
              <w:bottom w:val="single" w:sz="6" w:space="0" w:color="auto"/>
              <w:right w:val="single" w:sz="6" w:space="0" w:color="auto"/>
            </w:tcBorders>
          </w:tcPr>
          <w:p w14:paraId="1960B26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2537601" w14:textId="77777777" w:rsidTr="008C0CE8">
        <w:trPr>
          <w:trHeight w:val="1417"/>
        </w:trPr>
        <w:tc>
          <w:tcPr>
            <w:tcW w:w="445" w:type="dxa"/>
            <w:tcBorders>
              <w:top w:val="single" w:sz="6" w:space="0" w:color="auto"/>
              <w:left w:val="single" w:sz="6" w:space="0" w:color="auto"/>
              <w:bottom w:val="single" w:sz="6" w:space="0" w:color="auto"/>
              <w:right w:val="single" w:sz="6" w:space="0" w:color="auto"/>
            </w:tcBorders>
          </w:tcPr>
          <w:p w14:paraId="2A6DF4D8"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756C1A2"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64F426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9B398D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19FAB8F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429674D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Viáticos | Viatico para dos personas para la realización de 3 visitas al municipio para la instalación CMS, talleres intersectoriales de planeación, PTMSP y reuniones CMS.</w:t>
            </w:r>
          </w:p>
        </w:tc>
        <w:tc>
          <w:tcPr>
            <w:tcW w:w="1276" w:type="dxa"/>
            <w:tcBorders>
              <w:top w:val="single" w:sz="6" w:space="0" w:color="auto"/>
              <w:left w:val="single" w:sz="6" w:space="0" w:color="auto"/>
              <w:bottom w:val="single" w:sz="6" w:space="0" w:color="auto"/>
              <w:right w:val="single" w:sz="6" w:space="0" w:color="auto"/>
            </w:tcBorders>
          </w:tcPr>
          <w:p w14:paraId="210CE37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980.0000</w:t>
            </w:r>
          </w:p>
        </w:tc>
        <w:tc>
          <w:tcPr>
            <w:tcW w:w="1134" w:type="dxa"/>
            <w:tcBorders>
              <w:top w:val="single" w:sz="6" w:space="0" w:color="auto"/>
              <w:left w:val="single" w:sz="6" w:space="0" w:color="auto"/>
              <w:bottom w:val="single" w:sz="6" w:space="0" w:color="auto"/>
              <w:right w:val="single" w:sz="6" w:space="0" w:color="auto"/>
            </w:tcBorders>
          </w:tcPr>
          <w:p w14:paraId="067E84F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138.00</w:t>
            </w:r>
          </w:p>
        </w:tc>
        <w:tc>
          <w:tcPr>
            <w:tcW w:w="1417" w:type="dxa"/>
            <w:tcBorders>
              <w:top w:val="single" w:sz="6" w:space="0" w:color="auto"/>
              <w:left w:val="single" w:sz="6" w:space="0" w:color="auto"/>
              <w:bottom w:val="single" w:sz="6" w:space="0" w:color="auto"/>
              <w:right w:val="single" w:sz="6" w:space="0" w:color="auto"/>
            </w:tcBorders>
          </w:tcPr>
          <w:p w14:paraId="3EC0284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135,240.00</w:t>
            </w:r>
          </w:p>
        </w:tc>
        <w:tc>
          <w:tcPr>
            <w:tcW w:w="1418" w:type="dxa"/>
            <w:tcBorders>
              <w:top w:val="single" w:sz="6" w:space="0" w:color="auto"/>
              <w:left w:val="single" w:sz="6" w:space="0" w:color="auto"/>
              <w:bottom w:val="single" w:sz="6" w:space="0" w:color="auto"/>
              <w:right w:val="single" w:sz="6" w:space="0" w:color="auto"/>
            </w:tcBorders>
          </w:tcPr>
          <w:p w14:paraId="6CD56A1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750E8441" w14:textId="77777777" w:rsidTr="008C0CE8">
        <w:trPr>
          <w:trHeight w:val="395"/>
        </w:trPr>
        <w:tc>
          <w:tcPr>
            <w:tcW w:w="445" w:type="dxa"/>
            <w:tcBorders>
              <w:top w:val="single" w:sz="6" w:space="0" w:color="auto"/>
              <w:left w:val="single" w:sz="6" w:space="0" w:color="auto"/>
              <w:bottom w:val="single" w:sz="6" w:space="0" w:color="auto"/>
              <w:right w:val="single" w:sz="6" w:space="0" w:color="auto"/>
            </w:tcBorders>
          </w:tcPr>
          <w:p w14:paraId="66E2DE33"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873429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8CD67B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B10329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2772A32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73E9DB2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Viáticos | Viaticos para dos personas para la realización de dos visitas de supervisión al año por jurisdicción o distrito de salud por parte del nivel estatal para evaluar los procesos de comunidades y municipios. Cada visita de supervisión tendrá una duración de dos días.</w:t>
            </w:r>
          </w:p>
        </w:tc>
        <w:tc>
          <w:tcPr>
            <w:tcW w:w="1276" w:type="dxa"/>
            <w:tcBorders>
              <w:top w:val="single" w:sz="6" w:space="0" w:color="auto"/>
              <w:left w:val="single" w:sz="6" w:space="0" w:color="auto"/>
              <w:bottom w:val="single" w:sz="6" w:space="0" w:color="auto"/>
              <w:right w:val="single" w:sz="6" w:space="0" w:color="auto"/>
            </w:tcBorders>
          </w:tcPr>
          <w:p w14:paraId="6D88FB5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980.0000</w:t>
            </w:r>
          </w:p>
        </w:tc>
        <w:tc>
          <w:tcPr>
            <w:tcW w:w="1134" w:type="dxa"/>
            <w:tcBorders>
              <w:top w:val="single" w:sz="6" w:space="0" w:color="auto"/>
              <w:left w:val="single" w:sz="6" w:space="0" w:color="auto"/>
              <w:bottom w:val="single" w:sz="6" w:space="0" w:color="auto"/>
              <w:right w:val="single" w:sz="6" w:space="0" w:color="auto"/>
            </w:tcBorders>
          </w:tcPr>
          <w:p w14:paraId="3B1E73B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56.00</w:t>
            </w:r>
          </w:p>
        </w:tc>
        <w:tc>
          <w:tcPr>
            <w:tcW w:w="1417" w:type="dxa"/>
            <w:tcBorders>
              <w:top w:val="single" w:sz="6" w:space="0" w:color="auto"/>
              <w:left w:val="single" w:sz="6" w:space="0" w:color="auto"/>
              <w:bottom w:val="single" w:sz="6" w:space="0" w:color="auto"/>
              <w:right w:val="single" w:sz="6" w:space="0" w:color="auto"/>
            </w:tcBorders>
          </w:tcPr>
          <w:p w14:paraId="1A4B431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54,880.00</w:t>
            </w:r>
          </w:p>
        </w:tc>
        <w:tc>
          <w:tcPr>
            <w:tcW w:w="1418" w:type="dxa"/>
            <w:tcBorders>
              <w:top w:val="single" w:sz="6" w:space="0" w:color="auto"/>
              <w:left w:val="single" w:sz="6" w:space="0" w:color="auto"/>
              <w:bottom w:val="single" w:sz="6" w:space="0" w:color="auto"/>
              <w:right w:val="single" w:sz="6" w:space="0" w:color="auto"/>
            </w:tcBorders>
          </w:tcPr>
          <w:p w14:paraId="5458FDD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1042FED" w14:textId="77777777" w:rsidTr="008C0CE8">
        <w:trPr>
          <w:trHeight w:val="670"/>
        </w:trPr>
        <w:tc>
          <w:tcPr>
            <w:tcW w:w="445" w:type="dxa"/>
            <w:tcBorders>
              <w:top w:val="single" w:sz="6" w:space="0" w:color="auto"/>
              <w:left w:val="single" w:sz="6" w:space="0" w:color="auto"/>
              <w:bottom w:val="single" w:sz="6" w:space="0" w:color="auto"/>
              <w:right w:val="single" w:sz="6" w:space="0" w:color="auto"/>
            </w:tcBorders>
          </w:tcPr>
          <w:p w14:paraId="48F4B47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EBB0C3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8D0B0E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91EC7B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4CE0636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5751B7B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Viáticos | Viáticos nacionales para labores de supervisión a comunidades</w:t>
            </w:r>
          </w:p>
        </w:tc>
        <w:tc>
          <w:tcPr>
            <w:tcW w:w="1276" w:type="dxa"/>
            <w:tcBorders>
              <w:top w:val="single" w:sz="6" w:space="0" w:color="auto"/>
              <w:left w:val="single" w:sz="6" w:space="0" w:color="auto"/>
              <w:bottom w:val="single" w:sz="6" w:space="0" w:color="auto"/>
              <w:right w:val="single" w:sz="6" w:space="0" w:color="auto"/>
            </w:tcBorders>
          </w:tcPr>
          <w:p w14:paraId="7502A14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980.0000</w:t>
            </w:r>
          </w:p>
        </w:tc>
        <w:tc>
          <w:tcPr>
            <w:tcW w:w="1134" w:type="dxa"/>
            <w:tcBorders>
              <w:top w:val="single" w:sz="6" w:space="0" w:color="auto"/>
              <w:left w:val="single" w:sz="6" w:space="0" w:color="auto"/>
              <w:bottom w:val="single" w:sz="6" w:space="0" w:color="auto"/>
              <w:right w:val="single" w:sz="6" w:space="0" w:color="auto"/>
            </w:tcBorders>
          </w:tcPr>
          <w:p w14:paraId="00F215E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29.00</w:t>
            </w:r>
          </w:p>
        </w:tc>
        <w:tc>
          <w:tcPr>
            <w:tcW w:w="1417" w:type="dxa"/>
            <w:tcBorders>
              <w:top w:val="single" w:sz="6" w:space="0" w:color="auto"/>
              <w:left w:val="single" w:sz="6" w:space="0" w:color="auto"/>
              <w:bottom w:val="single" w:sz="6" w:space="0" w:color="auto"/>
              <w:right w:val="single" w:sz="6" w:space="0" w:color="auto"/>
            </w:tcBorders>
          </w:tcPr>
          <w:p w14:paraId="623F3B8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28,420.00</w:t>
            </w:r>
          </w:p>
        </w:tc>
        <w:tc>
          <w:tcPr>
            <w:tcW w:w="1418" w:type="dxa"/>
            <w:tcBorders>
              <w:top w:val="single" w:sz="6" w:space="0" w:color="auto"/>
              <w:left w:val="single" w:sz="6" w:space="0" w:color="auto"/>
              <w:bottom w:val="single" w:sz="6" w:space="0" w:color="auto"/>
              <w:right w:val="single" w:sz="6" w:space="0" w:color="auto"/>
            </w:tcBorders>
          </w:tcPr>
          <w:p w14:paraId="2EDB602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17767A6" w14:textId="77777777" w:rsidTr="008C0CE8">
        <w:trPr>
          <w:trHeight w:val="553"/>
        </w:trPr>
        <w:tc>
          <w:tcPr>
            <w:tcW w:w="445" w:type="dxa"/>
            <w:tcBorders>
              <w:top w:val="single" w:sz="6" w:space="0" w:color="auto"/>
              <w:left w:val="single" w:sz="6" w:space="0" w:color="auto"/>
              <w:bottom w:val="single" w:sz="6" w:space="0" w:color="auto"/>
              <w:right w:val="single" w:sz="6" w:space="0" w:color="auto"/>
            </w:tcBorders>
          </w:tcPr>
          <w:p w14:paraId="08AF71B1"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DA9379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FC58C3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8A1125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26487C7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21401</w:t>
            </w:r>
          </w:p>
        </w:tc>
        <w:tc>
          <w:tcPr>
            <w:tcW w:w="3119" w:type="dxa"/>
            <w:tcBorders>
              <w:top w:val="single" w:sz="6" w:space="0" w:color="auto"/>
              <w:left w:val="single" w:sz="6" w:space="0" w:color="auto"/>
              <w:bottom w:val="single" w:sz="6" w:space="0" w:color="auto"/>
              <w:right w:val="single" w:sz="6" w:space="0" w:color="auto"/>
            </w:tcBorders>
          </w:tcPr>
          <w:p w14:paraId="45DC1FF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Toner | Juego de Toner 4 colores, 2juegos por JS y 2 Estatales</w:t>
            </w:r>
          </w:p>
        </w:tc>
        <w:tc>
          <w:tcPr>
            <w:tcW w:w="1276" w:type="dxa"/>
            <w:tcBorders>
              <w:top w:val="single" w:sz="6" w:space="0" w:color="auto"/>
              <w:left w:val="single" w:sz="6" w:space="0" w:color="auto"/>
              <w:bottom w:val="single" w:sz="6" w:space="0" w:color="auto"/>
              <w:right w:val="single" w:sz="6" w:space="0" w:color="auto"/>
            </w:tcBorders>
          </w:tcPr>
          <w:p w14:paraId="28C4650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6,000.0000</w:t>
            </w:r>
          </w:p>
        </w:tc>
        <w:tc>
          <w:tcPr>
            <w:tcW w:w="1134" w:type="dxa"/>
            <w:tcBorders>
              <w:top w:val="single" w:sz="6" w:space="0" w:color="auto"/>
              <w:left w:val="single" w:sz="6" w:space="0" w:color="auto"/>
              <w:bottom w:val="single" w:sz="6" w:space="0" w:color="auto"/>
              <w:right w:val="single" w:sz="6" w:space="0" w:color="auto"/>
            </w:tcBorders>
          </w:tcPr>
          <w:p w14:paraId="1163E2BC"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26.00</w:t>
            </w:r>
          </w:p>
        </w:tc>
        <w:tc>
          <w:tcPr>
            <w:tcW w:w="1417" w:type="dxa"/>
            <w:tcBorders>
              <w:top w:val="single" w:sz="6" w:space="0" w:color="auto"/>
              <w:left w:val="single" w:sz="6" w:space="0" w:color="auto"/>
              <w:bottom w:val="single" w:sz="6" w:space="0" w:color="auto"/>
              <w:right w:val="single" w:sz="6" w:space="0" w:color="auto"/>
            </w:tcBorders>
          </w:tcPr>
          <w:p w14:paraId="3FFDF41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156,000.00</w:t>
            </w:r>
          </w:p>
        </w:tc>
        <w:tc>
          <w:tcPr>
            <w:tcW w:w="1418" w:type="dxa"/>
            <w:tcBorders>
              <w:top w:val="single" w:sz="6" w:space="0" w:color="auto"/>
              <w:left w:val="single" w:sz="6" w:space="0" w:color="auto"/>
              <w:bottom w:val="single" w:sz="6" w:space="0" w:color="auto"/>
              <w:right w:val="single" w:sz="6" w:space="0" w:color="auto"/>
            </w:tcBorders>
          </w:tcPr>
          <w:p w14:paraId="0C897C6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65EDA3B9" w14:textId="77777777" w:rsidTr="008C0CE8">
        <w:trPr>
          <w:trHeight w:val="1127"/>
        </w:trPr>
        <w:tc>
          <w:tcPr>
            <w:tcW w:w="445" w:type="dxa"/>
            <w:tcBorders>
              <w:top w:val="single" w:sz="6" w:space="0" w:color="auto"/>
              <w:left w:val="single" w:sz="6" w:space="0" w:color="auto"/>
              <w:bottom w:val="single" w:sz="6" w:space="0" w:color="auto"/>
              <w:right w:val="single" w:sz="6" w:space="0" w:color="auto"/>
            </w:tcBorders>
          </w:tcPr>
          <w:p w14:paraId="2CCFFD0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22BF34E"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B21BC6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84640D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4A326E7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0BC5B15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Gasolina | Combustible para realizar visita a la comunidad por parte del personal de Nivel Estatal para participar en la certificación de comunidades.</w:t>
            </w:r>
          </w:p>
        </w:tc>
        <w:tc>
          <w:tcPr>
            <w:tcW w:w="1276" w:type="dxa"/>
            <w:tcBorders>
              <w:top w:val="single" w:sz="6" w:space="0" w:color="auto"/>
              <w:left w:val="single" w:sz="6" w:space="0" w:color="auto"/>
              <w:bottom w:val="single" w:sz="6" w:space="0" w:color="auto"/>
              <w:right w:val="single" w:sz="6" w:space="0" w:color="auto"/>
            </w:tcBorders>
          </w:tcPr>
          <w:p w14:paraId="3A30263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27.0000</w:t>
            </w:r>
          </w:p>
        </w:tc>
        <w:tc>
          <w:tcPr>
            <w:tcW w:w="1134" w:type="dxa"/>
            <w:tcBorders>
              <w:top w:val="single" w:sz="6" w:space="0" w:color="auto"/>
              <w:left w:val="single" w:sz="6" w:space="0" w:color="auto"/>
              <w:bottom w:val="single" w:sz="6" w:space="0" w:color="auto"/>
              <w:right w:val="single" w:sz="6" w:space="0" w:color="auto"/>
            </w:tcBorders>
          </w:tcPr>
          <w:p w14:paraId="6437429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720.00</w:t>
            </w:r>
          </w:p>
        </w:tc>
        <w:tc>
          <w:tcPr>
            <w:tcW w:w="1417" w:type="dxa"/>
            <w:tcBorders>
              <w:top w:val="single" w:sz="6" w:space="0" w:color="auto"/>
              <w:left w:val="single" w:sz="6" w:space="0" w:color="auto"/>
              <w:bottom w:val="single" w:sz="6" w:space="0" w:color="auto"/>
              <w:right w:val="single" w:sz="6" w:space="0" w:color="auto"/>
            </w:tcBorders>
          </w:tcPr>
          <w:p w14:paraId="37021AD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19,440.00</w:t>
            </w:r>
          </w:p>
        </w:tc>
        <w:tc>
          <w:tcPr>
            <w:tcW w:w="1418" w:type="dxa"/>
            <w:tcBorders>
              <w:top w:val="single" w:sz="6" w:space="0" w:color="auto"/>
              <w:left w:val="single" w:sz="6" w:space="0" w:color="auto"/>
              <w:bottom w:val="single" w:sz="6" w:space="0" w:color="auto"/>
              <w:right w:val="single" w:sz="6" w:space="0" w:color="auto"/>
            </w:tcBorders>
          </w:tcPr>
          <w:p w14:paraId="66CD1D6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CBB7ADE" w14:textId="77777777" w:rsidTr="008C0CE8">
        <w:trPr>
          <w:trHeight w:val="458"/>
        </w:trPr>
        <w:tc>
          <w:tcPr>
            <w:tcW w:w="445" w:type="dxa"/>
            <w:tcBorders>
              <w:top w:val="single" w:sz="6" w:space="0" w:color="auto"/>
              <w:left w:val="single" w:sz="6" w:space="0" w:color="auto"/>
              <w:bottom w:val="single" w:sz="6" w:space="0" w:color="auto"/>
              <w:right w:val="single" w:sz="6" w:space="0" w:color="auto"/>
            </w:tcBorders>
          </w:tcPr>
          <w:p w14:paraId="68AEEFF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A387E9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45D58F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C2B147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6BBBC73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27101</w:t>
            </w:r>
          </w:p>
        </w:tc>
        <w:tc>
          <w:tcPr>
            <w:tcW w:w="3119" w:type="dxa"/>
            <w:tcBorders>
              <w:top w:val="single" w:sz="6" w:space="0" w:color="auto"/>
              <w:left w:val="single" w:sz="6" w:space="0" w:color="auto"/>
              <w:bottom w:val="single" w:sz="6" w:space="0" w:color="auto"/>
              <w:right w:val="single" w:sz="6" w:space="0" w:color="auto"/>
            </w:tcBorders>
          </w:tcPr>
          <w:p w14:paraId="1DD610C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Uniformes | Vestuario y uniformes</w:t>
            </w:r>
          </w:p>
        </w:tc>
        <w:tc>
          <w:tcPr>
            <w:tcW w:w="1276" w:type="dxa"/>
            <w:tcBorders>
              <w:top w:val="single" w:sz="6" w:space="0" w:color="auto"/>
              <w:left w:val="single" w:sz="6" w:space="0" w:color="auto"/>
              <w:bottom w:val="single" w:sz="6" w:space="0" w:color="auto"/>
              <w:right w:val="single" w:sz="6" w:space="0" w:color="auto"/>
            </w:tcBorders>
          </w:tcPr>
          <w:p w14:paraId="384E519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w:t>
            </w:r>
          </w:p>
        </w:tc>
        <w:tc>
          <w:tcPr>
            <w:tcW w:w="1134" w:type="dxa"/>
            <w:tcBorders>
              <w:top w:val="single" w:sz="6" w:space="0" w:color="auto"/>
              <w:left w:val="single" w:sz="6" w:space="0" w:color="auto"/>
              <w:bottom w:val="single" w:sz="6" w:space="0" w:color="auto"/>
              <w:right w:val="single" w:sz="6" w:space="0" w:color="auto"/>
            </w:tcBorders>
          </w:tcPr>
          <w:p w14:paraId="2F9C3F7B"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26.00</w:t>
            </w:r>
          </w:p>
        </w:tc>
        <w:tc>
          <w:tcPr>
            <w:tcW w:w="1417" w:type="dxa"/>
            <w:tcBorders>
              <w:top w:val="single" w:sz="6" w:space="0" w:color="auto"/>
              <w:left w:val="single" w:sz="6" w:space="0" w:color="auto"/>
              <w:bottom w:val="single" w:sz="6" w:space="0" w:color="auto"/>
              <w:right w:val="single" w:sz="6" w:space="0" w:color="auto"/>
            </w:tcBorders>
          </w:tcPr>
          <w:p w14:paraId="183C2BA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26,000.00</w:t>
            </w:r>
          </w:p>
        </w:tc>
        <w:tc>
          <w:tcPr>
            <w:tcW w:w="1418" w:type="dxa"/>
            <w:tcBorders>
              <w:top w:val="single" w:sz="6" w:space="0" w:color="auto"/>
              <w:left w:val="single" w:sz="6" w:space="0" w:color="auto"/>
              <w:bottom w:val="single" w:sz="6" w:space="0" w:color="auto"/>
              <w:right w:val="single" w:sz="6" w:space="0" w:color="auto"/>
            </w:tcBorders>
          </w:tcPr>
          <w:p w14:paraId="5764451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22CDE58" w14:textId="77777777" w:rsidTr="008C0CE8">
        <w:trPr>
          <w:trHeight w:val="924"/>
        </w:trPr>
        <w:tc>
          <w:tcPr>
            <w:tcW w:w="445" w:type="dxa"/>
            <w:tcBorders>
              <w:top w:val="single" w:sz="6" w:space="0" w:color="auto"/>
              <w:left w:val="single" w:sz="6" w:space="0" w:color="auto"/>
              <w:bottom w:val="single" w:sz="6" w:space="0" w:color="auto"/>
              <w:right w:val="single" w:sz="6" w:space="0" w:color="auto"/>
            </w:tcBorders>
          </w:tcPr>
          <w:p w14:paraId="7F65659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FF86FD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8E72DF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7DA889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25B6BD0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6E7DB96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Servicios de impresión | Materiales impresos para apoyar las acciones de salud pública a nivel comunitario (jurisdicciones o distritos de salud)</w:t>
            </w:r>
          </w:p>
        </w:tc>
        <w:tc>
          <w:tcPr>
            <w:tcW w:w="1276" w:type="dxa"/>
            <w:tcBorders>
              <w:top w:val="single" w:sz="6" w:space="0" w:color="auto"/>
              <w:left w:val="single" w:sz="6" w:space="0" w:color="auto"/>
              <w:bottom w:val="single" w:sz="6" w:space="0" w:color="auto"/>
              <w:right w:val="single" w:sz="6" w:space="0" w:color="auto"/>
            </w:tcBorders>
          </w:tcPr>
          <w:p w14:paraId="683DE5A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50,000.0000</w:t>
            </w:r>
          </w:p>
        </w:tc>
        <w:tc>
          <w:tcPr>
            <w:tcW w:w="1134" w:type="dxa"/>
            <w:tcBorders>
              <w:top w:val="single" w:sz="6" w:space="0" w:color="auto"/>
              <w:left w:val="single" w:sz="6" w:space="0" w:color="auto"/>
              <w:bottom w:val="single" w:sz="6" w:space="0" w:color="auto"/>
              <w:right w:val="single" w:sz="6" w:space="0" w:color="auto"/>
            </w:tcBorders>
          </w:tcPr>
          <w:p w14:paraId="299F233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12.00</w:t>
            </w:r>
          </w:p>
        </w:tc>
        <w:tc>
          <w:tcPr>
            <w:tcW w:w="1417" w:type="dxa"/>
            <w:tcBorders>
              <w:top w:val="single" w:sz="6" w:space="0" w:color="auto"/>
              <w:left w:val="single" w:sz="6" w:space="0" w:color="auto"/>
              <w:bottom w:val="single" w:sz="6" w:space="0" w:color="auto"/>
              <w:right w:val="single" w:sz="6" w:space="0" w:color="auto"/>
            </w:tcBorders>
          </w:tcPr>
          <w:p w14:paraId="5917952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600,000.00</w:t>
            </w:r>
          </w:p>
        </w:tc>
        <w:tc>
          <w:tcPr>
            <w:tcW w:w="1418" w:type="dxa"/>
            <w:tcBorders>
              <w:top w:val="single" w:sz="6" w:space="0" w:color="auto"/>
              <w:left w:val="single" w:sz="6" w:space="0" w:color="auto"/>
              <w:bottom w:val="single" w:sz="6" w:space="0" w:color="auto"/>
              <w:right w:val="single" w:sz="6" w:space="0" w:color="auto"/>
            </w:tcBorders>
          </w:tcPr>
          <w:p w14:paraId="78C1E9A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6D628A84"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4E5A9E6D"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57C87E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57572C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5C0B39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5CB6F21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7172195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Servicios de impresión | Materiales impresos para apoyar las acciones de salud pública a nivel comunitario: lonas, material didáctico, reconocimientos, etiquetas, placas (nivel estatal)</w:t>
            </w:r>
          </w:p>
        </w:tc>
        <w:tc>
          <w:tcPr>
            <w:tcW w:w="1276" w:type="dxa"/>
            <w:tcBorders>
              <w:top w:val="single" w:sz="6" w:space="0" w:color="auto"/>
              <w:left w:val="single" w:sz="6" w:space="0" w:color="auto"/>
              <w:bottom w:val="single" w:sz="6" w:space="0" w:color="auto"/>
              <w:right w:val="single" w:sz="6" w:space="0" w:color="auto"/>
            </w:tcBorders>
          </w:tcPr>
          <w:p w14:paraId="41433FA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25,000.0000</w:t>
            </w:r>
          </w:p>
        </w:tc>
        <w:tc>
          <w:tcPr>
            <w:tcW w:w="1134" w:type="dxa"/>
            <w:tcBorders>
              <w:top w:val="single" w:sz="6" w:space="0" w:color="auto"/>
              <w:left w:val="single" w:sz="6" w:space="0" w:color="auto"/>
              <w:bottom w:val="single" w:sz="6" w:space="0" w:color="auto"/>
              <w:right w:val="single" w:sz="6" w:space="0" w:color="auto"/>
            </w:tcBorders>
          </w:tcPr>
          <w:p w14:paraId="4BECC44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5339C6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25,000.00</w:t>
            </w:r>
          </w:p>
        </w:tc>
        <w:tc>
          <w:tcPr>
            <w:tcW w:w="1418" w:type="dxa"/>
            <w:tcBorders>
              <w:top w:val="single" w:sz="6" w:space="0" w:color="auto"/>
              <w:left w:val="single" w:sz="6" w:space="0" w:color="auto"/>
              <w:bottom w:val="single" w:sz="6" w:space="0" w:color="auto"/>
              <w:right w:val="single" w:sz="6" w:space="0" w:color="auto"/>
            </w:tcBorders>
          </w:tcPr>
          <w:p w14:paraId="3803305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34C234B" w14:textId="77777777" w:rsidTr="008C0CE8">
        <w:trPr>
          <w:trHeight w:val="788"/>
        </w:trPr>
        <w:tc>
          <w:tcPr>
            <w:tcW w:w="445" w:type="dxa"/>
            <w:tcBorders>
              <w:top w:val="single" w:sz="6" w:space="0" w:color="auto"/>
              <w:left w:val="single" w:sz="6" w:space="0" w:color="auto"/>
              <w:bottom w:val="single" w:sz="6" w:space="0" w:color="auto"/>
              <w:right w:val="single" w:sz="6" w:space="0" w:color="auto"/>
            </w:tcBorders>
          </w:tcPr>
          <w:p w14:paraId="7868CF0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7DB411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15D11C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A80EEB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4F53BFD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5AF4A77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Equipo de cómputo | Equipo Multifuncional 1 por Jurisdicción Sanitaria y 1 Entidad</w:t>
            </w:r>
          </w:p>
        </w:tc>
        <w:tc>
          <w:tcPr>
            <w:tcW w:w="1276" w:type="dxa"/>
            <w:tcBorders>
              <w:top w:val="single" w:sz="6" w:space="0" w:color="auto"/>
              <w:left w:val="single" w:sz="6" w:space="0" w:color="auto"/>
              <w:bottom w:val="single" w:sz="6" w:space="0" w:color="auto"/>
              <w:right w:val="single" w:sz="6" w:space="0" w:color="auto"/>
            </w:tcBorders>
          </w:tcPr>
          <w:p w14:paraId="76C9C88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8,000.0000</w:t>
            </w:r>
          </w:p>
        </w:tc>
        <w:tc>
          <w:tcPr>
            <w:tcW w:w="1134" w:type="dxa"/>
            <w:tcBorders>
              <w:top w:val="single" w:sz="6" w:space="0" w:color="auto"/>
              <w:left w:val="single" w:sz="6" w:space="0" w:color="auto"/>
              <w:bottom w:val="single" w:sz="6" w:space="0" w:color="auto"/>
              <w:right w:val="single" w:sz="6" w:space="0" w:color="auto"/>
            </w:tcBorders>
          </w:tcPr>
          <w:p w14:paraId="361E3796"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13.00</w:t>
            </w:r>
          </w:p>
        </w:tc>
        <w:tc>
          <w:tcPr>
            <w:tcW w:w="1417" w:type="dxa"/>
            <w:tcBorders>
              <w:top w:val="single" w:sz="6" w:space="0" w:color="auto"/>
              <w:left w:val="single" w:sz="6" w:space="0" w:color="auto"/>
              <w:bottom w:val="single" w:sz="6" w:space="0" w:color="auto"/>
              <w:right w:val="single" w:sz="6" w:space="0" w:color="auto"/>
            </w:tcBorders>
          </w:tcPr>
          <w:p w14:paraId="404741D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104,000.00</w:t>
            </w:r>
          </w:p>
        </w:tc>
        <w:tc>
          <w:tcPr>
            <w:tcW w:w="1418" w:type="dxa"/>
            <w:tcBorders>
              <w:top w:val="single" w:sz="6" w:space="0" w:color="auto"/>
              <w:left w:val="single" w:sz="6" w:space="0" w:color="auto"/>
              <w:bottom w:val="single" w:sz="6" w:space="0" w:color="auto"/>
              <w:right w:val="single" w:sz="6" w:space="0" w:color="auto"/>
            </w:tcBorders>
          </w:tcPr>
          <w:p w14:paraId="08B5D8D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7BB0ECAB"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5AF2CBC3"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F7FD7A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681C78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BD0BBB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4.1.1</w:t>
            </w:r>
          </w:p>
        </w:tc>
        <w:tc>
          <w:tcPr>
            <w:tcW w:w="992" w:type="dxa"/>
            <w:tcBorders>
              <w:top w:val="single" w:sz="6" w:space="0" w:color="auto"/>
              <w:left w:val="single" w:sz="6" w:space="0" w:color="auto"/>
              <w:bottom w:val="single" w:sz="6" w:space="0" w:color="auto"/>
              <w:right w:val="single" w:sz="6" w:space="0" w:color="auto"/>
            </w:tcBorders>
          </w:tcPr>
          <w:p w14:paraId="21BF543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440ECD4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Jornada Nacional de Salud Pública | Realizar Jornada Nacional de Salud Pública con la participación de los programas de Salud Pública en todas las Jurisdicciones Sanitarias</w:t>
            </w:r>
          </w:p>
        </w:tc>
        <w:tc>
          <w:tcPr>
            <w:tcW w:w="1276" w:type="dxa"/>
            <w:tcBorders>
              <w:top w:val="single" w:sz="6" w:space="0" w:color="auto"/>
              <w:left w:val="single" w:sz="6" w:space="0" w:color="auto"/>
              <w:bottom w:val="single" w:sz="6" w:space="0" w:color="auto"/>
              <w:right w:val="single" w:sz="6" w:space="0" w:color="auto"/>
            </w:tcBorders>
          </w:tcPr>
          <w:p w14:paraId="06E5C39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100,000.0000</w:t>
            </w:r>
          </w:p>
        </w:tc>
        <w:tc>
          <w:tcPr>
            <w:tcW w:w="1134" w:type="dxa"/>
            <w:tcBorders>
              <w:top w:val="single" w:sz="6" w:space="0" w:color="auto"/>
              <w:left w:val="single" w:sz="6" w:space="0" w:color="auto"/>
              <w:bottom w:val="single" w:sz="6" w:space="0" w:color="auto"/>
              <w:right w:val="single" w:sz="6" w:space="0" w:color="auto"/>
            </w:tcBorders>
          </w:tcPr>
          <w:p w14:paraId="378DEE98"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12.00</w:t>
            </w:r>
          </w:p>
        </w:tc>
        <w:tc>
          <w:tcPr>
            <w:tcW w:w="1417" w:type="dxa"/>
            <w:tcBorders>
              <w:top w:val="single" w:sz="6" w:space="0" w:color="auto"/>
              <w:left w:val="single" w:sz="6" w:space="0" w:color="auto"/>
              <w:bottom w:val="single" w:sz="6" w:space="0" w:color="auto"/>
              <w:right w:val="single" w:sz="6" w:space="0" w:color="auto"/>
            </w:tcBorders>
          </w:tcPr>
          <w:p w14:paraId="5B071C8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1,200,000.00</w:t>
            </w:r>
          </w:p>
        </w:tc>
        <w:tc>
          <w:tcPr>
            <w:tcW w:w="1418" w:type="dxa"/>
            <w:tcBorders>
              <w:top w:val="single" w:sz="6" w:space="0" w:color="auto"/>
              <w:left w:val="single" w:sz="6" w:space="0" w:color="auto"/>
              <w:bottom w:val="single" w:sz="6" w:space="0" w:color="auto"/>
              <w:right w:val="single" w:sz="6" w:space="0" w:color="auto"/>
            </w:tcBorders>
          </w:tcPr>
          <w:p w14:paraId="3ADE42A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9732663"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4D7445B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0A294F6"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83945E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83CADE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6.1.1</w:t>
            </w:r>
          </w:p>
        </w:tc>
        <w:tc>
          <w:tcPr>
            <w:tcW w:w="992" w:type="dxa"/>
            <w:tcBorders>
              <w:top w:val="single" w:sz="6" w:space="0" w:color="auto"/>
              <w:left w:val="single" w:sz="6" w:space="0" w:color="auto"/>
              <w:bottom w:val="single" w:sz="6" w:space="0" w:color="auto"/>
              <w:right w:val="single" w:sz="6" w:space="0" w:color="auto"/>
            </w:tcBorders>
          </w:tcPr>
          <w:p w14:paraId="5AE75DD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7907D76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Gasolina | Traslado ida y vuelta para la realización de una visita a los municipios para realizar la sensibilización de autoridades municipales.</w:t>
            </w:r>
          </w:p>
        </w:tc>
        <w:tc>
          <w:tcPr>
            <w:tcW w:w="1276" w:type="dxa"/>
            <w:tcBorders>
              <w:top w:val="single" w:sz="6" w:space="0" w:color="auto"/>
              <w:left w:val="single" w:sz="6" w:space="0" w:color="auto"/>
              <w:bottom w:val="single" w:sz="6" w:space="0" w:color="auto"/>
              <w:right w:val="single" w:sz="6" w:space="0" w:color="auto"/>
            </w:tcBorders>
          </w:tcPr>
          <w:p w14:paraId="3CE02DA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27.0000</w:t>
            </w:r>
          </w:p>
        </w:tc>
        <w:tc>
          <w:tcPr>
            <w:tcW w:w="1134" w:type="dxa"/>
            <w:tcBorders>
              <w:top w:val="single" w:sz="6" w:space="0" w:color="auto"/>
              <w:left w:val="single" w:sz="6" w:space="0" w:color="auto"/>
              <w:bottom w:val="single" w:sz="6" w:space="0" w:color="auto"/>
              <w:right w:val="single" w:sz="6" w:space="0" w:color="auto"/>
            </w:tcBorders>
          </w:tcPr>
          <w:p w14:paraId="7F44AE18"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1,150.00</w:t>
            </w:r>
          </w:p>
        </w:tc>
        <w:tc>
          <w:tcPr>
            <w:tcW w:w="1417" w:type="dxa"/>
            <w:tcBorders>
              <w:top w:val="single" w:sz="6" w:space="0" w:color="auto"/>
              <w:left w:val="single" w:sz="6" w:space="0" w:color="auto"/>
              <w:bottom w:val="single" w:sz="6" w:space="0" w:color="auto"/>
              <w:right w:val="single" w:sz="6" w:space="0" w:color="auto"/>
            </w:tcBorders>
          </w:tcPr>
          <w:p w14:paraId="08D7B8A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31,050.00</w:t>
            </w:r>
          </w:p>
        </w:tc>
        <w:tc>
          <w:tcPr>
            <w:tcW w:w="1418" w:type="dxa"/>
            <w:tcBorders>
              <w:top w:val="single" w:sz="6" w:space="0" w:color="auto"/>
              <w:left w:val="single" w:sz="6" w:space="0" w:color="auto"/>
              <w:bottom w:val="single" w:sz="6" w:space="0" w:color="auto"/>
              <w:right w:val="single" w:sz="6" w:space="0" w:color="auto"/>
            </w:tcBorders>
          </w:tcPr>
          <w:p w14:paraId="56D44BF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068B3F0" w14:textId="77777777" w:rsidTr="008C0CE8">
        <w:trPr>
          <w:trHeight w:val="962"/>
        </w:trPr>
        <w:tc>
          <w:tcPr>
            <w:tcW w:w="445" w:type="dxa"/>
            <w:tcBorders>
              <w:top w:val="single" w:sz="6" w:space="0" w:color="auto"/>
              <w:left w:val="single" w:sz="6" w:space="0" w:color="auto"/>
              <w:bottom w:val="single" w:sz="6" w:space="0" w:color="auto"/>
              <w:right w:val="single" w:sz="6" w:space="0" w:color="auto"/>
            </w:tcBorders>
          </w:tcPr>
          <w:p w14:paraId="41946DC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643F52E"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821E50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75B954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6.1.1</w:t>
            </w:r>
          </w:p>
        </w:tc>
        <w:tc>
          <w:tcPr>
            <w:tcW w:w="992" w:type="dxa"/>
            <w:tcBorders>
              <w:top w:val="single" w:sz="6" w:space="0" w:color="auto"/>
              <w:left w:val="single" w:sz="6" w:space="0" w:color="auto"/>
              <w:bottom w:val="single" w:sz="6" w:space="0" w:color="auto"/>
              <w:right w:val="single" w:sz="6" w:space="0" w:color="auto"/>
            </w:tcBorders>
          </w:tcPr>
          <w:p w14:paraId="4F7BBCC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590630A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Viáticos | Un viático sin hospedaje para dos personas encargadas de realizar la sensibilización de autoridades municipales.</w:t>
            </w:r>
          </w:p>
        </w:tc>
        <w:tc>
          <w:tcPr>
            <w:tcW w:w="1276" w:type="dxa"/>
            <w:tcBorders>
              <w:top w:val="single" w:sz="6" w:space="0" w:color="auto"/>
              <w:left w:val="single" w:sz="6" w:space="0" w:color="auto"/>
              <w:bottom w:val="single" w:sz="6" w:space="0" w:color="auto"/>
              <w:right w:val="single" w:sz="6" w:space="0" w:color="auto"/>
            </w:tcBorders>
          </w:tcPr>
          <w:p w14:paraId="5D84608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490.0000</w:t>
            </w:r>
          </w:p>
        </w:tc>
        <w:tc>
          <w:tcPr>
            <w:tcW w:w="1134" w:type="dxa"/>
            <w:tcBorders>
              <w:top w:val="single" w:sz="6" w:space="0" w:color="auto"/>
              <w:left w:val="single" w:sz="6" w:space="0" w:color="auto"/>
              <w:bottom w:val="single" w:sz="6" w:space="0" w:color="auto"/>
              <w:right w:val="single" w:sz="6" w:space="0" w:color="auto"/>
            </w:tcBorders>
          </w:tcPr>
          <w:p w14:paraId="3A775B2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46.00</w:t>
            </w:r>
          </w:p>
        </w:tc>
        <w:tc>
          <w:tcPr>
            <w:tcW w:w="1417" w:type="dxa"/>
            <w:tcBorders>
              <w:top w:val="single" w:sz="6" w:space="0" w:color="auto"/>
              <w:left w:val="single" w:sz="6" w:space="0" w:color="auto"/>
              <w:bottom w:val="single" w:sz="6" w:space="0" w:color="auto"/>
              <w:right w:val="single" w:sz="6" w:space="0" w:color="auto"/>
            </w:tcBorders>
          </w:tcPr>
          <w:p w14:paraId="0FEFDD2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22,540.00</w:t>
            </w:r>
          </w:p>
        </w:tc>
        <w:tc>
          <w:tcPr>
            <w:tcW w:w="1418" w:type="dxa"/>
            <w:tcBorders>
              <w:top w:val="single" w:sz="6" w:space="0" w:color="auto"/>
              <w:left w:val="single" w:sz="6" w:space="0" w:color="auto"/>
              <w:bottom w:val="single" w:sz="6" w:space="0" w:color="auto"/>
              <w:right w:val="single" w:sz="6" w:space="0" w:color="auto"/>
            </w:tcBorders>
          </w:tcPr>
          <w:p w14:paraId="0003E4A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12DB2D7" w14:textId="77777777" w:rsidTr="008C0CE8">
        <w:trPr>
          <w:trHeight w:val="654"/>
        </w:trPr>
        <w:tc>
          <w:tcPr>
            <w:tcW w:w="445" w:type="dxa"/>
            <w:tcBorders>
              <w:top w:val="single" w:sz="6" w:space="0" w:color="auto"/>
              <w:left w:val="single" w:sz="6" w:space="0" w:color="auto"/>
              <w:bottom w:val="single" w:sz="6" w:space="0" w:color="auto"/>
              <w:right w:val="single" w:sz="6" w:space="0" w:color="auto"/>
            </w:tcBorders>
          </w:tcPr>
          <w:p w14:paraId="3BCBD80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62B640B"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9A9AD8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Estilos de vida saludables</w:t>
            </w:r>
          </w:p>
        </w:tc>
        <w:tc>
          <w:tcPr>
            <w:tcW w:w="850" w:type="dxa"/>
            <w:tcBorders>
              <w:top w:val="single" w:sz="6" w:space="0" w:color="auto"/>
              <w:left w:val="single" w:sz="6" w:space="0" w:color="auto"/>
              <w:bottom w:val="single" w:sz="6" w:space="0" w:color="auto"/>
              <w:right w:val="single" w:sz="6" w:space="0" w:color="auto"/>
            </w:tcBorders>
          </w:tcPr>
          <w:p w14:paraId="1D73AC8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79AD7FC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100B772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Gasolina | Gasolina para visitas de certificación 2 visitas al año</w:t>
            </w:r>
          </w:p>
        </w:tc>
        <w:tc>
          <w:tcPr>
            <w:tcW w:w="1276" w:type="dxa"/>
            <w:tcBorders>
              <w:top w:val="single" w:sz="6" w:space="0" w:color="auto"/>
              <w:left w:val="single" w:sz="6" w:space="0" w:color="auto"/>
              <w:bottom w:val="single" w:sz="6" w:space="0" w:color="auto"/>
              <w:right w:val="single" w:sz="6" w:space="0" w:color="auto"/>
            </w:tcBorders>
          </w:tcPr>
          <w:p w14:paraId="22E774E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w:t>
            </w:r>
          </w:p>
        </w:tc>
        <w:tc>
          <w:tcPr>
            <w:tcW w:w="1134" w:type="dxa"/>
            <w:tcBorders>
              <w:top w:val="single" w:sz="6" w:space="0" w:color="auto"/>
              <w:left w:val="single" w:sz="6" w:space="0" w:color="auto"/>
              <w:bottom w:val="single" w:sz="6" w:space="0" w:color="auto"/>
              <w:right w:val="single" w:sz="6" w:space="0" w:color="auto"/>
            </w:tcBorders>
          </w:tcPr>
          <w:p w14:paraId="247D8CCE"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7F8F731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D3FBC7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1,200.00</w:t>
            </w:r>
          </w:p>
        </w:tc>
      </w:tr>
      <w:tr w:rsidR="00F705C6" w:rsidRPr="00AB2B16" w14:paraId="3F849280" w14:textId="77777777" w:rsidTr="008C0CE8">
        <w:trPr>
          <w:trHeight w:val="692"/>
        </w:trPr>
        <w:tc>
          <w:tcPr>
            <w:tcW w:w="445" w:type="dxa"/>
            <w:tcBorders>
              <w:top w:val="single" w:sz="6" w:space="0" w:color="auto"/>
              <w:left w:val="single" w:sz="6" w:space="0" w:color="auto"/>
              <w:bottom w:val="single" w:sz="6" w:space="0" w:color="auto"/>
              <w:right w:val="single" w:sz="6" w:space="0" w:color="auto"/>
            </w:tcBorders>
          </w:tcPr>
          <w:p w14:paraId="6132AFE1"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092396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4B12F7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C7786A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6076AAD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4385981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Gasolina | Gasolina para visitas de supervisión (1 visita al año por escuela)</w:t>
            </w:r>
          </w:p>
        </w:tc>
        <w:tc>
          <w:tcPr>
            <w:tcW w:w="1276" w:type="dxa"/>
            <w:tcBorders>
              <w:top w:val="single" w:sz="6" w:space="0" w:color="auto"/>
              <w:left w:val="single" w:sz="6" w:space="0" w:color="auto"/>
              <w:bottom w:val="single" w:sz="6" w:space="0" w:color="auto"/>
              <w:right w:val="single" w:sz="6" w:space="0" w:color="auto"/>
            </w:tcBorders>
          </w:tcPr>
          <w:p w14:paraId="77292A0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w:t>
            </w:r>
          </w:p>
        </w:tc>
        <w:tc>
          <w:tcPr>
            <w:tcW w:w="1134" w:type="dxa"/>
            <w:tcBorders>
              <w:top w:val="single" w:sz="6" w:space="0" w:color="auto"/>
              <w:left w:val="single" w:sz="6" w:space="0" w:color="auto"/>
              <w:bottom w:val="single" w:sz="6" w:space="0" w:color="auto"/>
              <w:right w:val="single" w:sz="6" w:space="0" w:color="auto"/>
            </w:tcBorders>
          </w:tcPr>
          <w:p w14:paraId="013D85A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2,196.00</w:t>
            </w:r>
          </w:p>
        </w:tc>
        <w:tc>
          <w:tcPr>
            <w:tcW w:w="1417" w:type="dxa"/>
            <w:tcBorders>
              <w:top w:val="single" w:sz="6" w:space="0" w:color="auto"/>
              <w:left w:val="single" w:sz="6" w:space="0" w:color="auto"/>
              <w:bottom w:val="single" w:sz="6" w:space="0" w:color="auto"/>
              <w:right w:val="single" w:sz="6" w:space="0" w:color="auto"/>
            </w:tcBorders>
          </w:tcPr>
          <w:p w14:paraId="303CA23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2129112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1,317,600.00</w:t>
            </w:r>
          </w:p>
        </w:tc>
      </w:tr>
      <w:tr w:rsidR="00F705C6" w:rsidRPr="00AB2B16" w14:paraId="7DEA79EA" w14:textId="77777777" w:rsidTr="008C0CE8">
        <w:trPr>
          <w:trHeight w:val="740"/>
        </w:trPr>
        <w:tc>
          <w:tcPr>
            <w:tcW w:w="445" w:type="dxa"/>
            <w:tcBorders>
              <w:top w:val="single" w:sz="6" w:space="0" w:color="auto"/>
              <w:left w:val="single" w:sz="6" w:space="0" w:color="auto"/>
              <w:bottom w:val="single" w:sz="6" w:space="0" w:color="auto"/>
              <w:right w:val="single" w:sz="6" w:space="0" w:color="auto"/>
            </w:tcBorders>
          </w:tcPr>
          <w:p w14:paraId="5BF4FB99"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064FC7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D37346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9E344D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4ED3CC2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27101</w:t>
            </w:r>
          </w:p>
        </w:tc>
        <w:tc>
          <w:tcPr>
            <w:tcW w:w="3119" w:type="dxa"/>
            <w:tcBorders>
              <w:top w:val="single" w:sz="6" w:space="0" w:color="auto"/>
              <w:left w:val="single" w:sz="6" w:space="0" w:color="auto"/>
              <w:bottom w:val="single" w:sz="6" w:space="0" w:color="auto"/>
              <w:right w:val="single" w:sz="6" w:space="0" w:color="auto"/>
            </w:tcBorders>
          </w:tcPr>
          <w:p w14:paraId="2E4B15C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Uniformes | Chaleco de malla transpirable con múltiples bolsillos y bordado (2 logotipos).</w:t>
            </w:r>
          </w:p>
        </w:tc>
        <w:tc>
          <w:tcPr>
            <w:tcW w:w="1276" w:type="dxa"/>
            <w:tcBorders>
              <w:top w:val="single" w:sz="6" w:space="0" w:color="auto"/>
              <w:left w:val="single" w:sz="6" w:space="0" w:color="auto"/>
              <w:bottom w:val="single" w:sz="6" w:space="0" w:color="auto"/>
              <w:right w:val="single" w:sz="6" w:space="0" w:color="auto"/>
            </w:tcBorders>
          </w:tcPr>
          <w:p w14:paraId="118E926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800.0000</w:t>
            </w:r>
          </w:p>
        </w:tc>
        <w:tc>
          <w:tcPr>
            <w:tcW w:w="1134" w:type="dxa"/>
            <w:tcBorders>
              <w:top w:val="single" w:sz="6" w:space="0" w:color="auto"/>
              <w:left w:val="single" w:sz="6" w:space="0" w:color="auto"/>
              <w:bottom w:val="single" w:sz="6" w:space="0" w:color="auto"/>
              <w:right w:val="single" w:sz="6" w:space="0" w:color="auto"/>
            </w:tcBorders>
          </w:tcPr>
          <w:p w14:paraId="2593A54E"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4.00</w:t>
            </w:r>
          </w:p>
        </w:tc>
        <w:tc>
          <w:tcPr>
            <w:tcW w:w="1417" w:type="dxa"/>
            <w:tcBorders>
              <w:top w:val="single" w:sz="6" w:space="0" w:color="auto"/>
              <w:left w:val="single" w:sz="6" w:space="0" w:color="auto"/>
              <w:bottom w:val="single" w:sz="6" w:space="0" w:color="auto"/>
              <w:right w:val="single" w:sz="6" w:space="0" w:color="auto"/>
            </w:tcBorders>
          </w:tcPr>
          <w:p w14:paraId="2C396F0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26593F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3,200.00</w:t>
            </w:r>
          </w:p>
        </w:tc>
      </w:tr>
      <w:tr w:rsidR="00F705C6" w:rsidRPr="00AB2B16" w14:paraId="48E29F30" w14:textId="77777777" w:rsidTr="008C0CE8">
        <w:trPr>
          <w:trHeight w:val="531"/>
        </w:trPr>
        <w:tc>
          <w:tcPr>
            <w:tcW w:w="445" w:type="dxa"/>
            <w:tcBorders>
              <w:top w:val="single" w:sz="6" w:space="0" w:color="auto"/>
              <w:left w:val="single" w:sz="6" w:space="0" w:color="auto"/>
              <w:bottom w:val="single" w:sz="6" w:space="0" w:color="auto"/>
              <w:right w:val="single" w:sz="6" w:space="0" w:color="auto"/>
            </w:tcBorders>
          </w:tcPr>
          <w:p w14:paraId="27540AA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E28AFC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9ED729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550DA6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09D75DF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27101</w:t>
            </w:r>
          </w:p>
        </w:tc>
        <w:tc>
          <w:tcPr>
            <w:tcW w:w="3119" w:type="dxa"/>
            <w:tcBorders>
              <w:top w:val="single" w:sz="6" w:space="0" w:color="auto"/>
              <w:left w:val="single" w:sz="6" w:space="0" w:color="auto"/>
              <w:bottom w:val="single" w:sz="6" w:space="0" w:color="auto"/>
              <w:right w:val="single" w:sz="6" w:space="0" w:color="auto"/>
            </w:tcBorders>
          </w:tcPr>
          <w:p w14:paraId="263C773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Uniformes | Camisa de algodón y bordado (2 logotipos).</w:t>
            </w:r>
          </w:p>
        </w:tc>
        <w:tc>
          <w:tcPr>
            <w:tcW w:w="1276" w:type="dxa"/>
            <w:tcBorders>
              <w:top w:val="single" w:sz="6" w:space="0" w:color="auto"/>
              <w:left w:val="single" w:sz="6" w:space="0" w:color="auto"/>
              <w:bottom w:val="single" w:sz="6" w:space="0" w:color="auto"/>
              <w:right w:val="single" w:sz="6" w:space="0" w:color="auto"/>
            </w:tcBorders>
          </w:tcPr>
          <w:p w14:paraId="78B6527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494.5000</w:t>
            </w:r>
          </w:p>
        </w:tc>
        <w:tc>
          <w:tcPr>
            <w:tcW w:w="1134" w:type="dxa"/>
            <w:tcBorders>
              <w:top w:val="single" w:sz="6" w:space="0" w:color="auto"/>
              <w:left w:val="single" w:sz="6" w:space="0" w:color="auto"/>
              <w:bottom w:val="single" w:sz="6" w:space="0" w:color="auto"/>
              <w:right w:val="single" w:sz="6" w:space="0" w:color="auto"/>
            </w:tcBorders>
          </w:tcPr>
          <w:p w14:paraId="0585B49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4.00</w:t>
            </w:r>
          </w:p>
        </w:tc>
        <w:tc>
          <w:tcPr>
            <w:tcW w:w="1417" w:type="dxa"/>
            <w:tcBorders>
              <w:top w:val="single" w:sz="6" w:space="0" w:color="auto"/>
              <w:left w:val="single" w:sz="6" w:space="0" w:color="auto"/>
              <w:bottom w:val="single" w:sz="6" w:space="0" w:color="auto"/>
              <w:right w:val="single" w:sz="6" w:space="0" w:color="auto"/>
            </w:tcBorders>
          </w:tcPr>
          <w:p w14:paraId="756E8C6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2D0C388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1,978.00</w:t>
            </w:r>
          </w:p>
        </w:tc>
      </w:tr>
      <w:tr w:rsidR="00F705C6" w:rsidRPr="00AB2B16" w14:paraId="5FA2BF02" w14:textId="77777777" w:rsidTr="008C0CE8">
        <w:trPr>
          <w:trHeight w:val="694"/>
        </w:trPr>
        <w:tc>
          <w:tcPr>
            <w:tcW w:w="445" w:type="dxa"/>
            <w:tcBorders>
              <w:top w:val="single" w:sz="6" w:space="0" w:color="auto"/>
              <w:left w:val="single" w:sz="6" w:space="0" w:color="auto"/>
              <w:bottom w:val="single" w:sz="6" w:space="0" w:color="auto"/>
              <w:right w:val="single" w:sz="6" w:space="0" w:color="auto"/>
            </w:tcBorders>
          </w:tcPr>
          <w:p w14:paraId="3901DB1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73ED55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08BA8E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8DC4DA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669C23C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0F14C1B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Servicios de impresión | Manual para certificación de escuelas, 1 por promotor</w:t>
            </w:r>
          </w:p>
        </w:tc>
        <w:tc>
          <w:tcPr>
            <w:tcW w:w="1276" w:type="dxa"/>
            <w:tcBorders>
              <w:top w:val="single" w:sz="6" w:space="0" w:color="auto"/>
              <w:left w:val="single" w:sz="6" w:space="0" w:color="auto"/>
              <w:bottom w:val="single" w:sz="6" w:space="0" w:color="auto"/>
              <w:right w:val="single" w:sz="6" w:space="0" w:color="auto"/>
            </w:tcBorders>
          </w:tcPr>
          <w:p w14:paraId="2A59379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w:t>
            </w:r>
          </w:p>
        </w:tc>
        <w:tc>
          <w:tcPr>
            <w:tcW w:w="1134" w:type="dxa"/>
            <w:tcBorders>
              <w:top w:val="single" w:sz="6" w:space="0" w:color="auto"/>
              <w:left w:val="single" w:sz="6" w:space="0" w:color="auto"/>
              <w:bottom w:val="single" w:sz="6" w:space="0" w:color="auto"/>
              <w:right w:val="single" w:sz="6" w:space="0" w:color="auto"/>
            </w:tcBorders>
          </w:tcPr>
          <w:p w14:paraId="3BB68415"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7.00</w:t>
            </w:r>
          </w:p>
        </w:tc>
        <w:tc>
          <w:tcPr>
            <w:tcW w:w="1417" w:type="dxa"/>
            <w:tcBorders>
              <w:top w:val="single" w:sz="6" w:space="0" w:color="auto"/>
              <w:left w:val="single" w:sz="6" w:space="0" w:color="auto"/>
              <w:bottom w:val="single" w:sz="6" w:space="0" w:color="auto"/>
              <w:right w:val="single" w:sz="6" w:space="0" w:color="auto"/>
            </w:tcBorders>
          </w:tcPr>
          <w:p w14:paraId="63F5E68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B98CAA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2,450.00</w:t>
            </w:r>
          </w:p>
        </w:tc>
      </w:tr>
      <w:tr w:rsidR="00F705C6" w:rsidRPr="00AB2B16" w14:paraId="2E0EB916" w14:textId="77777777" w:rsidTr="008C0CE8">
        <w:trPr>
          <w:trHeight w:val="273"/>
        </w:trPr>
        <w:tc>
          <w:tcPr>
            <w:tcW w:w="445" w:type="dxa"/>
            <w:tcBorders>
              <w:top w:val="single" w:sz="6" w:space="0" w:color="auto"/>
              <w:left w:val="single" w:sz="6" w:space="0" w:color="auto"/>
              <w:bottom w:val="single" w:sz="6" w:space="0" w:color="auto"/>
              <w:right w:val="single" w:sz="6" w:space="0" w:color="auto"/>
            </w:tcBorders>
          </w:tcPr>
          <w:p w14:paraId="018689D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163D0D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D4F444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4FB7FB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2F608EB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264F561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Servicios de impresión | Lonas</w:t>
            </w:r>
          </w:p>
        </w:tc>
        <w:tc>
          <w:tcPr>
            <w:tcW w:w="1276" w:type="dxa"/>
            <w:tcBorders>
              <w:top w:val="single" w:sz="6" w:space="0" w:color="auto"/>
              <w:left w:val="single" w:sz="6" w:space="0" w:color="auto"/>
              <w:bottom w:val="single" w:sz="6" w:space="0" w:color="auto"/>
              <w:right w:val="single" w:sz="6" w:space="0" w:color="auto"/>
            </w:tcBorders>
          </w:tcPr>
          <w:p w14:paraId="4CA65F2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200.0000</w:t>
            </w:r>
          </w:p>
        </w:tc>
        <w:tc>
          <w:tcPr>
            <w:tcW w:w="1134" w:type="dxa"/>
            <w:tcBorders>
              <w:top w:val="single" w:sz="6" w:space="0" w:color="auto"/>
              <w:left w:val="single" w:sz="6" w:space="0" w:color="auto"/>
              <w:bottom w:val="single" w:sz="6" w:space="0" w:color="auto"/>
              <w:right w:val="single" w:sz="6" w:space="0" w:color="auto"/>
            </w:tcBorders>
          </w:tcPr>
          <w:p w14:paraId="259D0C2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7.00</w:t>
            </w:r>
          </w:p>
        </w:tc>
        <w:tc>
          <w:tcPr>
            <w:tcW w:w="1417" w:type="dxa"/>
            <w:tcBorders>
              <w:top w:val="single" w:sz="6" w:space="0" w:color="auto"/>
              <w:left w:val="single" w:sz="6" w:space="0" w:color="auto"/>
              <w:bottom w:val="single" w:sz="6" w:space="0" w:color="auto"/>
              <w:right w:val="single" w:sz="6" w:space="0" w:color="auto"/>
            </w:tcBorders>
          </w:tcPr>
          <w:p w14:paraId="14E755E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09D7922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1,400.00</w:t>
            </w:r>
          </w:p>
        </w:tc>
      </w:tr>
      <w:tr w:rsidR="00F705C6" w:rsidRPr="00AB2B16" w14:paraId="3372E26B" w14:textId="77777777" w:rsidTr="008C0CE8">
        <w:trPr>
          <w:trHeight w:val="768"/>
        </w:trPr>
        <w:tc>
          <w:tcPr>
            <w:tcW w:w="445" w:type="dxa"/>
            <w:tcBorders>
              <w:top w:val="single" w:sz="6" w:space="0" w:color="auto"/>
              <w:left w:val="single" w:sz="6" w:space="0" w:color="auto"/>
              <w:bottom w:val="single" w:sz="6" w:space="0" w:color="auto"/>
              <w:right w:val="single" w:sz="6" w:space="0" w:color="auto"/>
            </w:tcBorders>
          </w:tcPr>
          <w:p w14:paraId="05DF4F7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2F782B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C5E3FB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6BFCAF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16D9498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28E5BE6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Viáticos | Viáticos ecuelas a supervisar (1 visita al año por escuela)</w:t>
            </w:r>
          </w:p>
        </w:tc>
        <w:tc>
          <w:tcPr>
            <w:tcW w:w="1276" w:type="dxa"/>
            <w:tcBorders>
              <w:top w:val="single" w:sz="6" w:space="0" w:color="auto"/>
              <w:left w:val="single" w:sz="6" w:space="0" w:color="auto"/>
              <w:bottom w:val="single" w:sz="6" w:space="0" w:color="auto"/>
              <w:right w:val="single" w:sz="6" w:space="0" w:color="auto"/>
            </w:tcBorders>
          </w:tcPr>
          <w:p w14:paraId="10C6DF9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490.0000</w:t>
            </w:r>
          </w:p>
        </w:tc>
        <w:tc>
          <w:tcPr>
            <w:tcW w:w="1134" w:type="dxa"/>
            <w:tcBorders>
              <w:top w:val="single" w:sz="6" w:space="0" w:color="auto"/>
              <w:left w:val="single" w:sz="6" w:space="0" w:color="auto"/>
              <w:bottom w:val="single" w:sz="6" w:space="0" w:color="auto"/>
              <w:right w:val="single" w:sz="6" w:space="0" w:color="auto"/>
            </w:tcBorders>
          </w:tcPr>
          <w:p w14:paraId="387BAF9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2,196.00</w:t>
            </w:r>
          </w:p>
        </w:tc>
        <w:tc>
          <w:tcPr>
            <w:tcW w:w="1417" w:type="dxa"/>
            <w:tcBorders>
              <w:top w:val="single" w:sz="6" w:space="0" w:color="auto"/>
              <w:left w:val="single" w:sz="6" w:space="0" w:color="auto"/>
              <w:bottom w:val="single" w:sz="6" w:space="0" w:color="auto"/>
              <w:right w:val="single" w:sz="6" w:space="0" w:color="auto"/>
            </w:tcBorders>
          </w:tcPr>
          <w:p w14:paraId="7C0B2B1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5381BE6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1,076,040.00</w:t>
            </w:r>
          </w:p>
        </w:tc>
      </w:tr>
      <w:tr w:rsidR="00F705C6" w:rsidRPr="00AB2B16" w14:paraId="162D1742" w14:textId="77777777" w:rsidTr="008C0CE8">
        <w:trPr>
          <w:trHeight w:val="560"/>
        </w:trPr>
        <w:tc>
          <w:tcPr>
            <w:tcW w:w="445" w:type="dxa"/>
            <w:tcBorders>
              <w:top w:val="single" w:sz="6" w:space="0" w:color="auto"/>
              <w:left w:val="single" w:sz="6" w:space="0" w:color="auto"/>
              <w:bottom w:val="single" w:sz="6" w:space="0" w:color="auto"/>
              <w:right w:val="single" w:sz="6" w:space="0" w:color="auto"/>
            </w:tcBorders>
          </w:tcPr>
          <w:p w14:paraId="5964EAA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F8AE2F6"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E31A61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1BEDA4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01C9195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1ADE950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Viáticos | Viáticos ecuelas a certificar (2 visitas al año)</w:t>
            </w:r>
          </w:p>
        </w:tc>
        <w:tc>
          <w:tcPr>
            <w:tcW w:w="1276" w:type="dxa"/>
            <w:tcBorders>
              <w:top w:val="single" w:sz="6" w:space="0" w:color="auto"/>
              <w:left w:val="single" w:sz="6" w:space="0" w:color="auto"/>
              <w:bottom w:val="single" w:sz="6" w:space="0" w:color="auto"/>
              <w:right w:val="single" w:sz="6" w:space="0" w:color="auto"/>
            </w:tcBorders>
          </w:tcPr>
          <w:p w14:paraId="6808B0C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490.0000</w:t>
            </w:r>
          </w:p>
        </w:tc>
        <w:tc>
          <w:tcPr>
            <w:tcW w:w="1134" w:type="dxa"/>
            <w:tcBorders>
              <w:top w:val="single" w:sz="6" w:space="0" w:color="auto"/>
              <w:left w:val="single" w:sz="6" w:space="0" w:color="auto"/>
              <w:bottom w:val="single" w:sz="6" w:space="0" w:color="auto"/>
              <w:right w:val="single" w:sz="6" w:space="0" w:color="auto"/>
            </w:tcBorders>
          </w:tcPr>
          <w:p w14:paraId="30735ED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550B65E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151476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980.00</w:t>
            </w:r>
          </w:p>
        </w:tc>
      </w:tr>
      <w:tr w:rsidR="00F705C6" w:rsidRPr="00AB2B16" w14:paraId="2330B3E1" w14:textId="77777777" w:rsidTr="008C0CE8">
        <w:trPr>
          <w:trHeight w:val="554"/>
        </w:trPr>
        <w:tc>
          <w:tcPr>
            <w:tcW w:w="445" w:type="dxa"/>
            <w:tcBorders>
              <w:top w:val="single" w:sz="6" w:space="0" w:color="auto"/>
              <w:left w:val="single" w:sz="6" w:space="0" w:color="auto"/>
              <w:bottom w:val="single" w:sz="6" w:space="0" w:color="auto"/>
              <w:right w:val="single" w:sz="6" w:space="0" w:color="auto"/>
            </w:tcBorders>
          </w:tcPr>
          <w:p w14:paraId="5AE1F479"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96CBA5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B34B90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0AA0D5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56CEA25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5037A8D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Equipo de cómputo | Equipo de computo Lap Top, 1 por jurisdicción</w:t>
            </w:r>
          </w:p>
        </w:tc>
        <w:tc>
          <w:tcPr>
            <w:tcW w:w="1276" w:type="dxa"/>
            <w:tcBorders>
              <w:top w:val="single" w:sz="6" w:space="0" w:color="auto"/>
              <w:left w:val="single" w:sz="6" w:space="0" w:color="auto"/>
              <w:bottom w:val="single" w:sz="6" w:space="0" w:color="auto"/>
              <w:right w:val="single" w:sz="6" w:space="0" w:color="auto"/>
            </w:tcBorders>
          </w:tcPr>
          <w:p w14:paraId="025639C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18,000.0000</w:t>
            </w:r>
          </w:p>
        </w:tc>
        <w:tc>
          <w:tcPr>
            <w:tcW w:w="1134" w:type="dxa"/>
            <w:tcBorders>
              <w:top w:val="single" w:sz="6" w:space="0" w:color="auto"/>
              <w:left w:val="single" w:sz="6" w:space="0" w:color="auto"/>
              <w:bottom w:val="single" w:sz="6" w:space="0" w:color="auto"/>
              <w:right w:val="single" w:sz="6" w:space="0" w:color="auto"/>
            </w:tcBorders>
          </w:tcPr>
          <w:p w14:paraId="40F219D8"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7.00</w:t>
            </w:r>
          </w:p>
        </w:tc>
        <w:tc>
          <w:tcPr>
            <w:tcW w:w="1417" w:type="dxa"/>
            <w:tcBorders>
              <w:top w:val="single" w:sz="6" w:space="0" w:color="auto"/>
              <w:left w:val="single" w:sz="6" w:space="0" w:color="auto"/>
              <w:bottom w:val="single" w:sz="6" w:space="0" w:color="auto"/>
              <w:right w:val="single" w:sz="6" w:space="0" w:color="auto"/>
            </w:tcBorders>
          </w:tcPr>
          <w:p w14:paraId="22D65BE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14913F2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126,000.00</w:t>
            </w:r>
          </w:p>
        </w:tc>
      </w:tr>
      <w:tr w:rsidR="00F705C6" w:rsidRPr="00AB2B16" w14:paraId="09DA18E0" w14:textId="77777777" w:rsidTr="008C0CE8">
        <w:trPr>
          <w:trHeight w:val="475"/>
        </w:trPr>
        <w:tc>
          <w:tcPr>
            <w:tcW w:w="445" w:type="dxa"/>
            <w:tcBorders>
              <w:top w:val="single" w:sz="6" w:space="0" w:color="auto"/>
              <w:left w:val="single" w:sz="6" w:space="0" w:color="auto"/>
              <w:bottom w:val="single" w:sz="6" w:space="0" w:color="auto"/>
              <w:right w:val="single" w:sz="6" w:space="0" w:color="auto"/>
            </w:tcBorders>
          </w:tcPr>
          <w:p w14:paraId="1E718A1E"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4CC7067"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200C82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30C5F5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6CB30D4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2C12751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Viáticos | Viáticos para visitas a entornos laborales (4 visitas al año)</w:t>
            </w:r>
          </w:p>
        </w:tc>
        <w:tc>
          <w:tcPr>
            <w:tcW w:w="1276" w:type="dxa"/>
            <w:tcBorders>
              <w:top w:val="single" w:sz="6" w:space="0" w:color="auto"/>
              <w:left w:val="single" w:sz="6" w:space="0" w:color="auto"/>
              <w:bottom w:val="single" w:sz="6" w:space="0" w:color="auto"/>
              <w:right w:val="single" w:sz="6" w:space="0" w:color="auto"/>
            </w:tcBorders>
          </w:tcPr>
          <w:p w14:paraId="5B2250F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490.0000</w:t>
            </w:r>
          </w:p>
        </w:tc>
        <w:tc>
          <w:tcPr>
            <w:tcW w:w="1134" w:type="dxa"/>
            <w:tcBorders>
              <w:top w:val="single" w:sz="6" w:space="0" w:color="auto"/>
              <w:left w:val="single" w:sz="6" w:space="0" w:color="auto"/>
              <w:bottom w:val="single" w:sz="6" w:space="0" w:color="auto"/>
              <w:right w:val="single" w:sz="6" w:space="0" w:color="auto"/>
            </w:tcBorders>
          </w:tcPr>
          <w:p w14:paraId="4E88DF4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400.00</w:t>
            </w:r>
          </w:p>
        </w:tc>
        <w:tc>
          <w:tcPr>
            <w:tcW w:w="1417" w:type="dxa"/>
            <w:tcBorders>
              <w:top w:val="single" w:sz="6" w:space="0" w:color="auto"/>
              <w:left w:val="single" w:sz="6" w:space="0" w:color="auto"/>
              <w:bottom w:val="single" w:sz="6" w:space="0" w:color="auto"/>
              <w:right w:val="single" w:sz="6" w:space="0" w:color="auto"/>
            </w:tcBorders>
          </w:tcPr>
          <w:p w14:paraId="73E9C46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A20DD6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196,000.00</w:t>
            </w:r>
          </w:p>
        </w:tc>
      </w:tr>
      <w:tr w:rsidR="00F705C6" w:rsidRPr="00AB2B16" w14:paraId="4F9126EA" w14:textId="77777777" w:rsidTr="008C0CE8">
        <w:trPr>
          <w:trHeight w:val="552"/>
        </w:trPr>
        <w:tc>
          <w:tcPr>
            <w:tcW w:w="445" w:type="dxa"/>
            <w:tcBorders>
              <w:top w:val="single" w:sz="6" w:space="0" w:color="auto"/>
              <w:left w:val="single" w:sz="6" w:space="0" w:color="auto"/>
              <w:bottom w:val="single" w:sz="6" w:space="0" w:color="auto"/>
              <w:right w:val="single" w:sz="6" w:space="0" w:color="auto"/>
            </w:tcBorders>
          </w:tcPr>
          <w:p w14:paraId="0EF91129"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41405D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F301E6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40B62C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03DA6FA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6DFAF67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Gasolina | Gasolina para visitas a entornos laborales</w:t>
            </w:r>
          </w:p>
        </w:tc>
        <w:tc>
          <w:tcPr>
            <w:tcW w:w="1276" w:type="dxa"/>
            <w:tcBorders>
              <w:top w:val="single" w:sz="6" w:space="0" w:color="auto"/>
              <w:left w:val="single" w:sz="6" w:space="0" w:color="auto"/>
              <w:bottom w:val="single" w:sz="6" w:space="0" w:color="auto"/>
              <w:right w:val="single" w:sz="6" w:space="0" w:color="auto"/>
            </w:tcBorders>
          </w:tcPr>
          <w:p w14:paraId="4FCE436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1,200.0000</w:t>
            </w:r>
          </w:p>
        </w:tc>
        <w:tc>
          <w:tcPr>
            <w:tcW w:w="1134" w:type="dxa"/>
            <w:tcBorders>
              <w:top w:val="single" w:sz="6" w:space="0" w:color="auto"/>
              <w:left w:val="single" w:sz="6" w:space="0" w:color="auto"/>
              <w:bottom w:val="single" w:sz="6" w:space="0" w:color="auto"/>
              <w:right w:val="single" w:sz="6" w:space="0" w:color="auto"/>
            </w:tcBorders>
          </w:tcPr>
          <w:p w14:paraId="36FC3F7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100.00</w:t>
            </w:r>
          </w:p>
        </w:tc>
        <w:tc>
          <w:tcPr>
            <w:tcW w:w="1417" w:type="dxa"/>
            <w:tcBorders>
              <w:top w:val="single" w:sz="6" w:space="0" w:color="auto"/>
              <w:left w:val="single" w:sz="6" w:space="0" w:color="auto"/>
              <w:bottom w:val="single" w:sz="6" w:space="0" w:color="auto"/>
              <w:right w:val="single" w:sz="6" w:space="0" w:color="auto"/>
            </w:tcBorders>
          </w:tcPr>
          <w:p w14:paraId="061AFCB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545EAFF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120,000.00</w:t>
            </w:r>
          </w:p>
        </w:tc>
      </w:tr>
      <w:tr w:rsidR="00F705C6" w:rsidRPr="00AB2B16" w14:paraId="0E8FAF87" w14:textId="77777777" w:rsidTr="008C0CE8">
        <w:trPr>
          <w:trHeight w:val="395"/>
        </w:trPr>
        <w:tc>
          <w:tcPr>
            <w:tcW w:w="445" w:type="dxa"/>
            <w:tcBorders>
              <w:top w:val="single" w:sz="6" w:space="0" w:color="auto"/>
              <w:left w:val="single" w:sz="6" w:space="0" w:color="auto"/>
              <w:bottom w:val="single" w:sz="6" w:space="0" w:color="auto"/>
              <w:right w:val="single" w:sz="6" w:space="0" w:color="auto"/>
            </w:tcBorders>
          </w:tcPr>
          <w:p w14:paraId="0E8EC1D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5AF1EF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A44872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200F82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3.3.1</w:t>
            </w:r>
          </w:p>
        </w:tc>
        <w:tc>
          <w:tcPr>
            <w:tcW w:w="992" w:type="dxa"/>
            <w:tcBorders>
              <w:top w:val="single" w:sz="6" w:space="0" w:color="auto"/>
              <w:left w:val="single" w:sz="6" w:space="0" w:color="auto"/>
              <w:bottom w:val="single" w:sz="6" w:space="0" w:color="auto"/>
              <w:right w:val="single" w:sz="6" w:space="0" w:color="auto"/>
            </w:tcBorders>
          </w:tcPr>
          <w:p w14:paraId="6A3D7B2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53A9CEA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Gasolina | Gasolina para brigadas</w:t>
            </w:r>
          </w:p>
        </w:tc>
        <w:tc>
          <w:tcPr>
            <w:tcW w:w="1276" w:type="dxa"/>
            <w:tcBorders>
              <w:top w:val="single" w:sz="6" w:space="0" w:color="auto"/>
              <w:left w:val="single" w:sz="6" w:space="0" w:color="auto"/>
              <w:bottom w:val="single" w:sz="6" w:space="0" w:color="auto"/>
              <w:right w:val="single" w:sz="6" w:space="0" w:color="auto"/>
            </w:tcBorders>
          </w:tcPr>
          <w:p w14:paraId="346A77F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50,400.0000</w:t>
            </w:r>
          </w:p>
        </w:tc>
        <w:tc>
          <w:tcPr>
            <w:tcW w:w="1134" w:type="dxa"/>
            <w:tcBorders>
              <w:top w:val="single" w:sz="6" w:space="0" w:color="auto"/>
              <w:left w:val="single" w:sz="6" w:space="0" w:color="auto"/>
              <w:bottom w:val="single" w:sz="6" w:space="0" w:color="auto"/>
              <w:right w:val="single" w:sz="6" w:space="0" w:color="auto"/>
            </w:tcBorders>
          </w:tcPr>
          <w:p w14:paraId="73895CF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7.00</w:t>
            </w:r>
          </w:p>
        </w:tc>
        <w:tc>
          <w:tcPr>
            <w:tcW w:w="1417" w:type="dxa"/>
            <w:tcBorders>
              <w:top w:val="single" w:sz="6" w:space="0" w:color="auto"/>
              <w:left w:val="single" w:sz="6" w:space="0" w:color="auto"/>
              <w:bottom w:val="single" w:sz="6" w:space="0" w:color="auto"/>
              <w:right w:val="single" w:sz="6" w:space="0" w:color="auto"/>
            </w:tcBorders>
          </w:tcPr>
          <w:p w14:paraId="77C0D4A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BAA47C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352,800.00</w:t>
            </w:r>
          </w:p>
        </w:tc>
      </w:tr>
      <w:tr w:rsidR="00F705C6" w:rsidRPr="00AB2B16" w14:paraId="46CA07C1" w14:textId="77777777" w:rsidTr="008C0CE8">
        <w:trPr>
          <w:trHeight w:val="536"/>
        </w:trPr>
        <w:tc>
          <w:tcPr>
            <w:tcW w:w="445" w:type="dxa"/>
            <w:tcBorders>
              <w:top w:val="single" w:sz="6" w:space="0" w:color="auto"/>
              <w:left w:val="single" w:sz="6" w:space="0" w:color="auto"/>
              <w:bottom w:val="single" w:sz="6" w:space="0" w:color="auto"/>
              <w:right w:val="single" w:sz="6" w:space="0" w:color="auto"/>
            </w:tcBorders>
          </w:tcPr>
          <w:p w14:paraId="394D7D8C"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CD643D7"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2F5831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FB3107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3.3.1</w:t>
            </w:r>
          </w:p>
        </w:tc>
        <w:tc>
          <w:tcPr>
            <w:tcW w:w="992" w:type="dxa"/>
            <w:tcBorders>
              <w:top w:val="single" w:sz="6" w:space="0" w:color="auto"/>
              <w:left w:val="single" w:sz="6" w:space="0" w:color="auto"/>
              <w:bottom w:val="single" w:sz="6" w:space="0" w:color="auto"/>
              <w:right w:val="single" w:sz="6" w:space="0" w:color="auto"/>
            </w:tcBorders>
          </w:tcPr>
          <w:p w14:paraId="238AF8C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35501</w:t>
            </w:r>
          </w:p>
        </w:tc>
        <w:tc>
          <w:tcPr>
            <w:tcW w:w="3119" w:type="dxa"/>
            <w:tcBorders>
              <w:top w:val="single" w:sz="6" w:space="0" w:color="auto"/>
              <w:left w:val="single" w:sz="6" w:space="0" w:color="auto"/>
              <w:bottom w:val="single" w:sz="6" w:space="0" w:color="auto"/>
              <w:right w:val="single" w:sz="6" w:space="0" w:color="auto"/>
            </w:tcBorders>
          </w:tcPr>
          <w:p w14:paraId="25778EF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Mantenimiento vehículos | Mantenimiento de unidades móviles</w:t>
            </w:r>
          </w:p>
        </w:tc>
        <w:tc>
          <w:tcPr>
            <w:tcW w:w="1276" w:type="dxa"/>
            <w:tcBorders>
              <w:top w:val="single" w:sz="6" w:space="0" w:color="auto"/>
              <w:left w:val="single" w:sz="6" w:space="0" w:color="auto"/>
              <w:bottom w:val="single" w:sz="6" w:space="0" w:color="auto"/>
              <w:right w:val="single" w:sz="6" w:space="0" w:color="auto"/>
            </w:tcBorders>
          </w:tcPr>
          <w:p w14:paraId="76B45FE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15,000.0000</w:t>
            </w:r>
          </w:p>
        </w:tc>
        <w:tc>
          <w:tcPr>
            <w:tcW w:w="1134" w:type="dxa"/>
            <w:tcBorders>
              <w:top w:val="single" w:sz="6" w:space="0" w:color="auto"/>
              <w:left w:val="single" w:sz="6" w:space="0" w:color="auto"/>
              <w:bottom w:val="single" w:sz="6" w:space="0" w:color="auto"/>
              <w:right w:val="single" w:sz="6" w:space="0" w:color="auto"/>
            </w:tcBorders>
          </w:tcPr>
          <w:p w14:paraId="00D15B9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7.00</w:t>
            </w:r>
          </w:p>
        </w:tc>
        <w:tc>
          <w:tcPr>
            <w:tcW w:w="1417" w:type="dxa"/>
            <w:tcBorders>
              <w:top w:val="single" w:sz="6" w:space="0" w:color="auto"/>
              <w:left w:val="single" w:sz="6" w:space="0" w:color="auto"/>
              <w:bottom w:val="single" w:sz="6" w:space="0" w:color="auto"/>
              <w:right w:val="single" w:sz="6" w:space="0" w:color="auto"/>
            </w:tcBorders>
          </w:tcPr>
          <w:p w14:paraId="7AB3B52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5B39785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105,000.00</w:t>
            </w:r>
          </w:p>
        </w:tc>
      </w:tr>
      <w:tr w:rsidR="00F705C6" w:rsidRPr="00AB2B16" w14:paraId="43208F0A" w14:textId="77777777" w:rsidTr="008C0CE8">
        <w:trPr>
          <w:trHeight w:val="545"/>
        </w:trPr>
        <w:tc>
          <w:tcPr>
            <w:tcW w:w="445" w:type="dxa"/>
            <w:tcBorders>
              <w:top w:val="single" w:sz="6" w:space="0" w:color="auto"/>
              <w:left w:val="single" w:sz="6" w:space="0" w:color="auto"/>
              <w:bottom w:val="single" w:sz="6" w:space="0" w:color="auto"/>
              <w:right w:val="single" w:sz="6" w:space="0" w:color="auto"/>
            </w:tcBorders>
          </w:tcPr>
          <w:p w14:paraId="4F985DC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351FC3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B44FBC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07B030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3.3.1</w:t>
            </w:r>
          </w:p>
        </w:tc>
        <w:tc>
          <w:tcPr>
            <w:tcW w:w="992" w:type="dxa"/>
            <w:tcBorders>
              <w:top w:val="single" w:sz="6" w:space="0" w:color="auto"/>
              <w:left w:val="single" w:sz="6" w:space="0" w:color="auto"/>
              <w:bottom w:val="single" w:sz="6" w:space="0" w:color="auto"/>
              <w:right w:val="single" w:sz="6" w:space="0" w:color="auto"/>
            </w:tcBorders>
          </w:tcPr>
          <w:p w14:paraId="4A306E0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3EF8C7E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Viáticos | Viáticos para brigadas 1 promotor x 136 días x $490 por día</w:t>
            </w:r>
          </w:p>
        </w:tc>
        <w:tc>
          <w:tcPr>
            <w:tcW w:w="1276" w:type="dxa"/>
            <w:tcBorders>
              <w:top w:val="single" w:sz="6" w:space="0" w:color="auto"/>
              <w:left w:val="single" w:sz="6" w:space="0" w:color="auto"/>
              <w:bottom w:val="single" w:sz="6" w:space="0" w:color="auto"/>
              <w:right w:val="single" w:sz="6" w:space="0" w:color="auto"/>
            </w:tcBorders>
          </w:tcPr>
          <w:p w14:paraId="69198A7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66,640.0000</w:t>
            </w:r>
          </w:p>
        </w:tc>
        <w:tc>
          <w:tcPr>
            <w:tcW w:w="1134" w:type="dxa"/>
            <w:tcBorders>
              <w:top w:val="single" w:sz="6" w:space="0" w:color="auto"/>
              <w:left w:val="single" w:sz="6" w:space="0" w:color="auto"/>
              <w:bottom w:val="single" w:sz="6" w:space="0" w:color="auto"/>
              <w:right w:val="single" w:sz="6" w:space="0" w:color="auto"/>
            </w:tcBorders>
          </w:tcPr>
          <w:p w14:paraId="13E29F46"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25.00</w:t>
            </w:r>
          </w:p>
        </w:tc>
        <w:tc>
          <w:tcPr>
            <w:tcW w:w="1417" w:type="dxa"/>
            <w:tcBorders>
              <w:top w:val="single" w:sz="6" w:space="0" w:color="auto"/>
              <w:left w:val="single" w:sz="6" w:space="0" w:color="auto"/>
              <w:bottom w:val="single" w:sz="6" w:space="0" w:color="auto"/>
              <w:right w:val="single" w:sz="6" w:space="0" w:color="auto"/>
            </w:tcBorders>
          </w:tcPr>
          <w:p w14:paraId="78050D4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74DC511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1,666,000.00</w:t>
            </w:r>
          </w:p>
        </w:tc>
      </w:tr>
      <w:tr w:rsidR="00F705C6" w:rsidRPr="00AB2B16" w14:paraId="43B93A25" w14:textId="77777777" w:rsidTr="008C0CE8">
        <w:trPr>
          <w:trHeight w:val="836"/>
        </w:trPr>
        <w:tc>
          <w:tcPr>
            <w:tcW w:w="445" w:type="dxa"/>
            <w:tcBorders>
              <w:top w:val="single" w:sz="6" w:space="0" w:color="auto"/>
              <w:left w:val="single" w:sz="6" w:space="0" w:color="auto"/>
              <w:bottom w:val="single" w:sz="6" w:space="0" w:color="auto"/>
              <w:right w:val="single" w:sz="6" w:space="0" w:color="auto"/>
            </w:tcBorders>
          </w:tcPr>
          <w:p w14:paraId="531C53D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0C842F6"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DBD762A" w14:textId="6C053164" w:rsidR="00F705C6" w:rsidRPr="00AB2B16" w:rsidRDefault="00AB2B1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Indígenas</w:t>
            </w:r>
          </w:p>
        </w:tc>
        <w:tc>
          <w:tcPr>
            <w:tcW w:w="850" w:type="dxa"/>
            <w:tcBorders>
              <w:top w:val="single" w:sz="6" w:space="0" w:color="auto"/>
              <w:left w:val="single" w:sz="6" w:space="0" w:color="auto"/>
              <w:bottom w:val="single" w:sz="6" w:space="0" w:color="auto"/>
              <w:right w:val="single" w:sz="6" w:space="0" w:color="auto"/>
            </w:tcBorders>
          </w:tcPr>
          <w:p w14:paraId="086AF5D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1.3.1</w:t>
            </w:r>
          </w:p>
        </w:tc>
        <w:tc>
          <w:tcPr>
            <w:tcW w:w="992" w:type="dxa"/>
            <w:tcBorders>
              <w:top w:val="single" w:sz="6" w:space="0" w:color="auto"/>
              <w:left w:val="single" w:sz="6" w:space="0" w:color="auto"/>
              <w:bottom w:val="single" w:sz="6" w:space="0" w:color="auto"/>
              <w:right w:val="single" w:sz="6" w:space="0" w:color="auto"/>
            </w:tcBorders>
          </w:tcPr>
          <w:p w14:paraId="0A65EA2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33401</w:t>
            </w:r>
          </w:p>
        </w:tc>
        <w:tc>
          <w:tcPr>
            <w:tcW w:w="3119" w:type="dxa"/>
            <w:tcBorders>
              <w:top w:val="single" w:sz="6" w:space="0" w:color="auto"/>
              <w:left w:val="single" w:sz="6" w:space="0" w:color="auto"/>
              <w:bottom w:val="single" w:sz="6" w:space="0" w:color="auto"/>
              <w:right w:val="single" w:sz="6" w:space="0" w:color="auto"/>
            </w:tcBorders>
          </w:tcPr>
          <w:p w14:paraId="02D4760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Capacitación | Gastos de Certificación para Promotor de Salud Hablante de Lengua Indígena</w:t>
            </w:r>
          </w:p>
        </w:tc>
        <w:tc>
          <w:tcPr>
            <w:tcW w:w="1276" w:type="dxa"/>
            <w:tcBorders>
              <w:top w:val="single" w:sz="6" w:space="0" w:color="auto"/>
              <w:left w:val="single" w:sz="6" w:space="0" w:color="auto"/>
              <w:bottom w:val="single" w:sz="6" w:space="0" w:color="auto"/>
              <w:right w:val="single" w:sz="6" w:space="0" w:color="auto"/>
            </w:tcBorders>
          </w:tcPr>
          <w:p w14:paraId="2BBFDD6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9,000.0000</w:t>
            </w:r>
          </w:p>
        </w:tc>
        <w:tc>
          <w:tcPr>
            <w:tcW w:w="1134" w:type="dxa"/>
            <w:tcBorders>
              <w:top w:val="single" w:sz="6" w:space="0" w:color="auto"/>
              <w:left w:val="single" w:sz="6" w:space="0" w:color="auto"/>
              <w:bottom w:val="single" w:sz="6" w:space="0" w:color="auto"/>
              <w:right w:val="single" w:sz="6" w:space="0" w:color="auto"/>
            </w:tcBorders>
          </w:tcPr>
          <w:p w14:paraId="7A9E13EB"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1D6F26D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18,000.00</w:t>
            </w:r>
          </w:p>
        </w:tc>
        <w:tc>
          <w:tcPr>
            <w:tcW w:w="1418" w:type="dxa"/>
            <w:tcBorders>
              <w:top w:val="single" w:sz="6" w:space="0" w:color="auto"/>
              <w:left w:val="single" w:sz="6" w:space="0" w:color="auto"/>
              <w:bottom w:val="single" w:sz="6" w:space="0" w:color="auto"/>
              <w:right w:val="single" w:sz="6" w:space="0" w:color="auto"/>
            </w:tcBorders>
          </w:tcPr>
          <w:p w14:paraId="4C3260D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6633211" w14:textId="77777777" w:rsidTr="008C0CE8">
        <w:trPr>
          <w:trHeight w:val="1417"/>
        </w:trPr>
        <w:tc>
          <w:tcPr>
            <w:tcW w:w="445" w:type="dxa"/>
            <w:tcBorders>
              <w:top w:val="single" w:sz="6" w:space="0" w:color="auto"/>
              <w:left w:val="single" w:sz="6" w:space="0" w:color="auto"/>
              <w:bottom w:val="single" w:sz="6" w:space="0" w:color="auto"/>
              <w:right w:val="single" w:sz="6" w:space="0" w:color="auto"/>
            </w:tcBorders>
          </w:tcPr>
          <w:p w14:paraId="33F87FD3"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F4C881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60D83F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Mercadotecnia Social en Salud - Laboratorios de Comunicación de Riesgos</w:t>
            </w:r>
          </w:p>
        </w:tc>
        <w:tc>
          <w:tcPr>
            <w:tcW w:w="850" w:type="dxa"/>
            <w:tcBorders>
              <w:top w:val="single" w:sz="6" w:space="0" w:color="auto"/>
              <w:left w:val="single" w:sz="6" w:space="0" w:color="auto"/>
              <w:bottom w:val="single" w:sz="6" w:space="0" w:color="auto"/>
              <w:right w:val="single" w:sz="6" w:space="0" w:color="auto"/>
            </w:tcBorders>
          </w:tcPr>
          <w:p w14:paraId="1F8B872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46CB908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59101</w:t>
            </w:r>
          </w:p>
        </w:tc>
        <w:tc>
          <w:tcPr>
            <w:tcW w:w="3119" w:type="dxa"/>
            <w:tcBorders>
              <w:top w:val="single" w:sz="6" w:space="0" w:color="auto"/>
              <w:left w:val="single" w:sz="6" w:space="0" w:color="auto"/>
              <w:bottom w:val="single" w:sz="6" w:space="0" w:color="auto"/>
              <w:right w:val="single" w:sz="6" w:space="0" w:color="auto"/>
            </w:tcBorders>
          </w:tcPr>
          <w:p w14:paraId="0A750E0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Software | Software</w:t>
            </w:r>
          </w:p>
        </w:tc>
        <w:tc>
          <w:tcPr>
            <w:tcW w:w="1276" w:type="dxa"/>
            <w:tcBorders>
              <w:top w:val="single" w:sz="6" w:space="0" w:color="auto"/>
              <w:left w:val="single" w:sz="6" w:space="0" w:color="auto"/>
              <w:bottom w:val="single" w:sz="6" w:space="0" w:color="auto"/>
              <w:right w:val="single" w:sz="6" w:space="0" w:color="auto"/>
            </w:tcBorders>
          </w:tcPr>
          <w:p w14:paraId="47A6BFE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6,000.0000</w:t>
            </w:r>
          </w:p>
        </w:tc>
        <w:tc>
          <w:tcPr>
            <w:tcW w:w="1134" w:type="dxa"/>
            <w:tcBorders>
              <w:top w:val="single" w:sz="6" w:space="0" w:color="auto"/>
              <w:left w:val="single" w:sz="6" w:space="0" w:color="auto"/>
              <w:bottom w:val="single" w:sz="6" w:space="0" w:color="auto"/>
              <w:right w:val="single" w:sz="6" w:space="0" w:color="auto"/>
            </w:tcBorders>
          </w:tcPr>
          <w:p w14:paraId="631C2F8B"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4B58DDA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w:t>
            </w:r>
          </w:p>
        </w:tc>
        <w:tc>
          <w:tcPr>
            <w:tcW w:w="1418" w:type="dxa"/>
            <w:tcBorders>
              <w:top w:val="single" w:sz="6" w:space="0" w:color="auto"/>
              <w:left w:val="single" w:sz="6" w:space="0" w:color="auto"/>
              <w:bottom w:val="single" w:sz="6" w:space="0" w:color="auto"/>
              <w:right w:val="single" w:sz="6" w:space="0" w:color="auto"/>
            </w:tcBorders>
          </w:tcPr>
          <w:p w14:paraId="2B3C610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1CE54F8" w14:textId="77777777" w:rsidTr="008C0CE8">
        <w:trPr>
          <w:trHeight w:val="1237"/>
        </w:trPr>
        <w:tc>
          <w:tcPr>
            <w:tcW w:w="445" w:type="dxa"/>
            <w:tcBorders>
              <w:top w:val="single" w:sz="6" w:space="0" w:color="auto"/>
              <w:left w:val="single" w:sz="6" w:space="0" w:color="auto"/>
              <w:bottom w:val="single" w:sz="6" w:space="0" w:color="auto"/>
              <w:right w:val="single" w:sz="6" w:space="0" w:color="auto"/>
            </w:tcBorders>
          </w:tcPr>
          <w:p w14:paraId="66849EEC"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8D1C16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1F4E44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Personas en Movilidad</w:t>
            </w:r>
          </w:p>
        </w:tc>
        <w:tc>
          <w:tcPr>
            <w:tcW w:w="850" w:type="dxa"/>
            <w:tcBorders>
              <w:top w:val="single" w:sz="6" w:space="0" w:color="auto"/>
              <w:left w:val="single" w:sz="6" w:space="0" w:color="auto"/>
              <w:bottom w:val="single" w:sz="6" w:space="0" w:color="auto"/>
              <w:right w:val="single" w:sz="6" w:space="0" w:color="auto"/>
            </w:tcBorders>
          </w:tcPr>
          <w:p w14:paraId="5AE5840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3206E87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4E111AF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Gasolina | Gasolina. Visitas a Albergues y refugios temporales. Para el traslado del personal responsable de la Validación de Albergues y refugios para Migrantes.</w:t>
            </w:r>
          </w:p>
        </w:tc>
        <w:tc>
          <w:tcPr>
            <w:tcW w:w="1276" w:type="dxa"/>
            <w:tcBorders>
              <w:top w:val="single" w:sz="6" w:space="0" w:color="auto"/>
              <w:left w:val="single" w:sz="6" w:space="0" w:color="auto"/>
              <w:bottom w:val="single" w:sz="6" w:space="0" w:color="auto"/>
              <w:right w:val="single" w:sz="6" w:space="0" w:color="auto"/>
            </w:tcBorders>
          </w:tcPr>
          <w:p w14:paraId="0144214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27.0000</w:t>
            </w:r>
          </w:p>
        </w:tc>
        <w:tc>
          <w:tcPr>
            <w:tcW w:w="1134" w:type="dxa"/>
            <w:tcBorders>
              <w:top w:val="single" w:sz="6" w:space="0" w:color="auto"/>
              <w:left w:val="single" w:sz="6" w:space="0" w:color="auto"/>
              <w:bottom w:val="single" w:sz="6" w:space="0" w:color="auto"/>
              <w:right w:val="single" w:sz="6" w:space="0" w:color="auto"/>
            </w:tcBorders>
          </w:tcPr>
          <w:p w14:paraId="2DBCF5A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989.00</w:t>
            </w:r>
          </w:p>
        </w:tc>
        <w:tc>
          <w:tcPr>
            <w:tcW w:w="1417" w:type="dxa"/>
            <w:tcBorders>
              <w:top w:val="single" w:sz="6" w:space="0" w:color="auto"/>
              <w:left w:val="single" w:sz="6" w:space="0" w:color="auto"/>
              <w:bottom w:val="single" w:sz="6" w:space="0" w:color="auto"/>
              <w:right w:val="single" w:sz="6" w:space="0" w:color="auto"/>
            </w:tcBorders>
          </w:tcPr>
          <w:p w14:paraId="4528301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26,703.00</w:t>
            </w:r>
          </w:p>
        </w:tc>
        <w:tc>
          <w:tcPr>
            <w:tcW w:w="1418" w:type="dxa"/>
            <w:tcBorders>
              <w:top w:val="single" w:sz="6" w:space="0" w:color="auto"/>
              <w:left w:val="single" w:sz="6" w:space="0" w:color="auto"/>
              <w:bottom w:val="single" w:sz="6" w:space="0" w:color="auto"/>
              <w:right w:val="single" w:sz="6" w:space="0" w:color="auto"/>
            </w:tcBorders>
          </w:tcPr>
          <w:p w14:paraId="31C947A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28BF9FF" w14:textId="77777777" w:rsidTr="008C0CE8">
        <w:trPr>
          <w:trHeight w:val="856"/>
        </w:trPr>
        <w:tc>
          <w:tcPr>
            <w:tcW w:w="445" w:type="dxa"/>
            <w:tcBorders>
              <w:top w:val="single" w:sz="6" w:space="0" w:color="auto"/>
              <w:left w:val="single" w:sz="6" w:space="0" w:color="auto"/>
              <w:bottom w:val="single" w:sz="6" w:space="0" w:color="auto"/>
              <w:right w:val="single" w:sz="6" w:space="0" w:color="auto"/>
            </w:tcBorders>
          </w:tcPr>
          <w:p w14:paraId="339E614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E06703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80C4AF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AA3F2A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0EA0576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27101</w:t>
            </w:r>
          </w:p>
        </w:tc>
        <w:tc>
          <w:tcPr>
            <w:tcW w:w="3119" w:type="dxa"/>
            <w:tcBorders>
              <w:top w:val="single" w:sz="6" w:space="0" w:color="auto"/>
              <w:left w:val="single" w:sz="6" w:space="0" w:color="auto"/>
              <w:bottom w:val="single" w:sz="6" w:space="0" w:color="auto"/>
              <w:right w:val="single" w:sz="6" w:space="0" w:color="auto"/>
            </w:tcBorders>
          </w:tcPr>
          <w:p w14:paraId="3846758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Uniformes | Chaleco y gorra (3 Promotores de la Salud y 2 Personal Estatal)</w:t>
            </w:r>
          </w:p>
        </w:tc>
        <w:tc>
          <w:tcPr>
            <w:tcW w:w="1276" w:type="dxa"/>
            <w:tcBorders>
              <w:top w:val="single" w:sz="6" w:space="0" w:color="auto"/>
              <w:left w:val="single" w:sz="6" w:space="0" w:color="auto"/>
              <w:bottom w:val="single" w:sz="6" w:space="0" w:color="auto"/>
              <w:right w:val="single" w:sz="6" w:space="0" w:color="auto"/>
            </w:tcBorders>
          </w:tcPr>
          <w:p w14:paraId="02182EE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w:t>
            </w:r>
          </w:p>
        </w:tc>
        <w:tc>
          <w:tcPr>
            <w:tcW w:w="1134" w:type="dxa"/>
            <w:tcBorders>
              <w:top w:val="single" w:sz="6" w:space="0" w:color="auto"/>
              <w:left w:val="single" w:sz="6" w:space="0" w:color="auto"/>
              <w:bottom w:val="single" w:sz="6" w:space="0" w:color="auto"/>
              <w:right w:val="single" w:sz="6" w:space="0" w:color="auto"/>
            </w:tcBorders>
          </w:tcPr>
          <w:p w14:paraId="74CB88B0"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5.00</w:t>
            </w:r>
          </w:p>
        </w:tc>
        <w:tc>
          <w:tcPr>
            <w:tcW w:w="1417" w:type="dxa"/>
            <w:tcBorders>
              <w:top w:val="single" w:sz="6" w:space="0" w:color="auto"/>
              <w:left w:val="single" w:sz="6" w:space="0" w:color="auto"/>
              <w:bottom w:val="single" w:sz="6" w:space="0" w:color="auto"/>
              <w:right w:val="single" w:sz="6" w:space="0" w:color="auto"/>
            </w:tcBorders>
          </w:tcPr>
          <w:p w14:paraId="3F47BA0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w:t>
            </w:r>
          </w:p>
        </w:tc>
        <w:tc>
          <w:tcPr>
            <w:tcW w:w="1418" w:type="dxa"/>
            <w:tcBorders>
              <w:top w:val="single" w:sz="6" w:space="0" w:color="auto"/>
              <w:left w:val="single" w:sz="6" w:space="0" w:color="auto"/>
              <w:bottom w:val="single" w:sz="6" w:space="0" w:color="auto"/>
              <w:right w:val="single" w:sz="6" w:space="0" w:color="auto"/>
            </w:tcBorders>
          </w:tcPr>
          <w:p w14:paraId="3DB98E1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D98269D" w14:textId="77777777" w:rsidTr="008C0CE8">
        <w:trPr>
          <w:trHeight w:val="2379"/>
        </w:trPr>
        <w:tc>
          <w:tcPr>
            <w:tcW w:w="445" w:type="dxa"/>
            <w:tcBorders>
              <w:top w:val="single" w:sz="6" w:space="0" w:color="auto"/>
              <w:left w:val="single" w:sz="6" w:space="0" w:color="auto"/>
              <w:bottom w:val="single" w:sz="6" w:space="0" w:color="auto"/>
              <w:right w:val="single" w:sz="6" w:space="0" w:color="auto"/>
            </w:tcBorders>
          </w:tcPr>
          <w:p w14:paraId="1F025A9E"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85B34F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E0BD23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68BF30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01F6263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5B25A07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Evento albergues | Se realiza el evento oficial, en el cual se agradece la participación de los directivos del albergue y se entrega la placa con la cual se valida el albergue promotor de salud. Servicio integral para realizar eventos de validación de albergues. Con la finalidad de reconocer el trabajo realizado durante el proceso de validación de albergues. Realizar eventos de validación de albergues</w:t>
            </w:r>
          </w:p>
        </w:tc>
        <w:tc>
          <w:tcPr>
            <w:tcW w:w="1276" w:type="dxa"/>
            <w:tcBorders>
              <w:top w:val="single" w:sz="6" w:space="0" w:color="auto"/>
              <w:left w:val="single" w:sz="6" w:space="0" w:color="auto"/>
              <w:bottom w:val="single" w:sz="6" w:space="0" w:color="auto"/>
              <w:right w:val="single" w:sz="6" w:space="0" w:color="auto"/>
            </w:tcBorders>
          </w:tcPr>
          <w:p w14:paraId="4D89D8D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10,000.0000</w:t>
            </w:r>
          </w:p>
        </w:tc>
        <w:tc>
          <w:tcPr>
            <w:tcW w:w="1134" w:type="dxa"/>
            <w:tcBorders>
              <w:top w:val="single" w:sz="6" w:space="0" w:color="auto"/>
              <w:left w:val="single" w:sz="6" w:space="0" w:color="auto"/>
              <w:bottom w:val="single" w:sz="6" w:space="0" w:color="auto"/>
              <w:right w:val="single" w:sz="6" w:space="0" w:color="auto"/>
            </w:tcBorders>
          </w:tcPr>
          <w:p w14:paraId="3C4F7D67"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08AAA1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w:t>
            </w:r>
          </w:p>
        </w:tc>
        <w:tc>
          <w:tcPr>
            <w:tcW w:w="1418" w:type="dxa"/>
            <w:tcBorders>
              <w:top w:val="single" w:sz="6" w:space="0" w:color="auto"/>
              <w:left w:val="single" w:sz="6" w:space="0" w:color="auto"/>
              <w:bottom w:val="single" w:sz="6" w:space="0" w:color="auto"/>
              <w:right w:val="single" w:sz="6" w:space="0" w:color="auto"/>
            </w:tcBorders>
          </w:tcPr>
          <w:p w14:paraId="72AC0DB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EEE4BDA" w14:textId="77777777" w:rsidTr="008C0CE8">
        <w:trPr>
          <w:trHeight w:val="1245"/>
        </w:trPr>
        <w:tc>
          <w:tcPr>
            <w:tcW w:w="445" w:type="dxa"/>
            <w:tcBorders>
              <w:top w:val="single" w:sz="6" w:space="0" w:color="auto"/>
              <w:left w:val="single" w:sz="6" w:space="0" w:color="auto"/>
              <w:bottom w:val="single" w:sz="6" w:space="0" w:color="auto"/>
              <w:right w:val="single" w:sz="6" w:space="0" w:color="auto"/>
            </w:tcBorders>
          </w:tcPr>
          <w:p w14:paraId="610E20C9"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60CB15B"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FFCF74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6A83FE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7FA96A1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215721D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Viáticos | Personal Operativo. Importe por día con pernocta., Visitas a Albergues y refugios temporales. Para el personal responsable de la Validación de Albergues y refugios temporales para Migrantes.</w:t>
            </w:r>
          </w:p>
        </w:tc>
        <w:tc>
          <w:tcPr>
            <w:tcW w:w="1276" w:type="dxa"/>
            <w:tcBorders>
              <w:top w:val="single" w:sz="6" w:space="0" w:color="auto"/>
              <w:left w:val="single" w:sz="6" w:space="0" w:color="auto"/>
              <w:bottom w:val="single" w:sz="6" w:space="0" w:color="auto"/>
              <w:right w:val="single" w:sz="6" w:space="0" w:color="auto"/>
            </w:tcBorders>
          </w:tcPr>
          <w:p w14:paraId="26BACF5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980.0000</w:t>
            </w:r>
          </w:p>
        </w:tc>
        <w:tc>
          <w:tcPr>
            <w:tcW w:w="1134" w:type="dxa"/>
            <w:tcBorders>
              <w:top w:val="single" w:sz="6" w:space="0" w:color="auto"/>
              <w:left w:val="single" w:sz="6" w:space="0" w:color="auto"/>
              <w:bottom w:val="single" w:sz="6" w:space="0" w:color="auto"/>
              <w:right w:val="single" w:sz="6" w:space="0" w:color="auto"/>
            </w:tcBorders>
          </w:tcPr>
          <w:p w14:paraId="67B1DF7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60.00</w:t>
            </w:r>
          </w:p>
        </w:tc>
        <w:tc>
          <w:tcPr>
            <w:tcW w:w="1417" w:type="dxa"/>
            <w:tcBorders>
              <w:top w:val="single" w:sz="6" w:space="0" w:color="auto"/>
              <w:left w:val="single" w:sz="6" w:space="0" w:color="auto"/>
              <w:bottom w:val="single" w:sz="6" w:space="0" w:color="auto"/>
              <w:right w:val="single" w:sz="6" w:space="0" w:color="auto"/>
            </w:tcBorders>
          </w:tcPr>
          <w:p w14:paraId="2DD72A1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58,800.00</w:t>
            </w:r>
          </w:p>
        </w:tc>
        <w:tc>
          <w:tcPr>
            <w:tcW w:w="1418" w:type="dxa"/>
            <w:tcBorders>
              <w:top w:val="single" w:sz="6" w:space="0" w:color="auto"/>
              <w:left w:val="single" w:sz="6" w:space="0" w:color="auto"/>
              <w:bottom w:val="single" w:sz="6" w:space="0" w:color="auto"/>
              <w:right w:val="single" w:sz="6" w:space="0" w:color="auto"/>
            </w:tcBorders>
          </w:tcPr>
          <w:p w14:paraId="32771F0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6E9051AF" w14:textId="77777777" w:rsidTr="008C0CE8">
        <w:trPr>
          <w:trHeight w:val="554"/>
        </w:trPr>
        <w:tc>
          <w:tcPr>
            <w:tcW w:w="445" w:type="dxa"/>
            <w:tcBorders>
              <w:top w:val="single" w:sz="6" w:space="0" w:color="auto"/>
              <w:left w:val="single" w:sz="6" w:space="0" w:color="auto"/>
              <w:bottom w:val="single" w:sz="6" w:space="0" w:color="auto"/>
              <w:right w:val="single" w:sz="6" w:space="0" w:color="auto"/>
            </w:tcBorders>
          </w:tcPr>
          <w:p w14:paraId="36E0AAC9"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404AA86"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20EB7C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SNSP</w:t>
            </w:r>
          </w:p>
        </w:tc>
        <w:tc>
          <w:tcPr>
            <w:tcW w:w="850" w:type="dxa"/>
            <w:tcBorders>
              <w:top w:val="single" w:sz="6" w:space="0" w:color="auto"/>
              <w:left w:val="single" w:sz="6" w:space="0" w:color="auto"/>
              <w:bottom w:val="single" w:sz="6" w:space="0" w:color="auto"/>
              <w:right w:val="single" w:sz="6" w:space="0" w:color="auto"/>
            </w:tcBorders>
          </w:tcPr>
          <w:p w14:paraId="29AD837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009875B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73E7F9D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GASOLINA / SNSP</w:t>
            </w:r>
          </w:p>
        </w:tc>
        <w:tc>
          <w:tcPr>
            <w:tcW w:w="1276" w:type="dxa"/>
            <w:tcBorders>
              <w:top w:val="single" w:sz="6" w:space="0" w:color="auto"/>
              <w:left w:val="single" w:sz="6" w:space="0" w:color="auto"/>
              <w:bottom w:val="single" w:sz="6" w:space="0" w:color="auto"/>
              <w:right w:val="single" w:sz="6" w:space="0" w:color="auto"/>
            </w:tcBorders>
          </w:tcPr>
          <w:p w14:paraId="2569891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390,333.3300</w:t>
            </w:r>
          </w:p>
        </w:tc>
        <w:tc>
          <w:tcPr>
            <w:tcW w:w="1134" w:type="dxa"/>
            <w:tcBorders>
              <w:top w:val="single" w:sz="6" w:space="0" w:color="auto"/>
              <w:left w:val="single" w:sz="6" w:space="0" w:color="auto"/>
              <w:bottom w:val="single" w:sz="6" w:space="0" w:color="auto"/>
              <w:right w:val="single" w:sz="6" w:space="0" w:color="auto"/>
            </w:tcBorders>
          </w:tcPr>
          <w:p w14:paraId="5CBC719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445ED04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0469EC0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390,333.33</w:t>
            </w:r>
          </w:p>
        </w:tc>
      </w:tr>
      <w:tr w:rsidR="00F705C6" w:rsidRPr="00AB2B16" w14:paraId="026B4D30" w14:textId="77777777" w:rsidTr="008C0CE8">
        <w:trPr>
          <w:trHeight w:val="690"/>
        </w:trPr>
        <w:tc>
          <w:tcPr>
            <w:tcW w:w="445" w:type="dxa"/>
            <w:tcBorders>
              <w:top w:val="single" w:sz="6" w:space="0" w:color="auto"/>
              <w:left w:val="single" w:sz="6" w:space="0" w:color="auto"/>
              <w:bottom w:val="single" w:sz="6" w:space="0" w:color="auto"/>
              <w:right w:val="single" w:sz="6" w:space="0" w:color="auto"/>
            </w:tcBorders>
          </w:tcPr>
          <w:p w14:paraId="319A868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028E9A7"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C986D0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E9AA83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1E3317B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29601</w:t>
            </w:r>
          </w:p>
        </w:tc>
        <w:tc>
          <w:tcPr>
            <w:tcW w:w="3119" w:type="dxa"/>
            <w:tcBorders>
              <w:top w:val="single" w:sz="6" w:space="0" w:color="auto"/>
              <w:left w:val="single" w:sz="6" w:space="0" w:color="auto"/>
              <w:bottom w:val="single" w:sz="6" w:space="0" w:color="auto"/>
              <w:right w:val="single" w:sz="6" w:space="0" w:color="auto"/>
            </w:tcBorders>
          </w:tcPr>
          <w:p w14:paraId="2920F4D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REFACCIÓN AUTO / SNSP</w:t>
            </w:r>
          </w:p>
        </w:tc>
        <w:tc>
          <w:tcPr>
            <w:tcW w:w="1276" w:type="dxa"/>
            <w:tcBorders>
              <w:top w:val="single" w:sz="6" w:space="0" w:color="auto"/>
              <w:left w:val="single" w:sz="6" w:space="0" w:color="auto"/>
              <w:bottom w:val="single" w:sz="6" w:space="0" w:color="auto"/>
              <w:right w:val="single" w:sz="6" w:space="0" w:color="auto"/>
            </w:tcBorders>
          </w:tcPr>
          <w:p w14:paraId="705D822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7,500.0000</w:t>
            </w:r>
          </w:p>
        </w:tc>
        <w:tc>
          <w:tcPr>
            <w:tcW w:w="1134" w:type="dxa"/>
            <w:tcBorders>
              <w:top w:val="single" w:sz="6" w:space="0" w:color="auto"/>
              <w:left w:val="single" w:sz="6" w:space="0" w:color="auto"/>
              <w:bottom w:val="single" w:sz="6" w:space="0" w:color="auto"/>
              <w:right w:val="single" w:sz="6" w:space="0" w:color="auto"/>
            </w:tcBorders>
          </w:tcPr>
          <w:p w14:paraId="4E578FF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103A3F8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25A33D1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7,500.00</w:t>
            </w:r>
          </w:p>
        </w:tc>
      </w:tr>
      <w:tr w:rsidR="00F705C6" w:rsidRPr="00AB2B16" w14:paraId="50707B03" w14:textId="77777777" w:rsidTr="008C0CE8">
        <w:trPr>
          <w:trHeight w:val="700"/>
        </w:trPr>
        <w:tc>
          <w:tcPr>
            <w:tcW w:w="445" w:type="dxa"/>
            <w:tcBorders>
              <w:top w:val="single" w:sz="6" w:space="0" w:color="auto"/>
              <w:left w:val="single" w:sz="6" w:space="0" w:color="auto"/>
              <w:bottom w:val="single" w:sz="6" w:space="0" w:color="auto"/>
              <w:right w:val="single" w:sz="6" w:space="0" w:color="auto"/>
            </w:tcBorders>
          </w:tcPr>
          <w:p w14:paraId="697CD5E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5269984"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4DC604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56753D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1808789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31801</w:t>
            </w:r>
          </w:p>
        </w:tc>
        <w:tc>
          <w:tcPr>
            <w:tcW w:w="3119" w:type="dxa"/>
            <w:tcBorders>
              <w:top w:val="single" w:sz="6" w:space="0" w:color="auto"/>
              <w:left w:val="single" w:sz="6" w:space="0" w:color="auto"/>
              <w:bottom w:val="single" w:sz="6" w:space="0" w:color="auto"/>
              <w:right w:val="single" w:sz="6" w:space="0" w:color="auto"/>
            </w:tcBorders>
          </w:tcPr>
          <w:p w14:paraId="1805DFC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GUÍAS PAQUETERÍA / SNSP</w:t>
            </w:r>
          </w:p>
        </w:tc>
        <w:tc>
          <w:tcPr>
            <w:tcW w:w="1276" w:type="dxa"/>
            <w:tcBorders>
              <w:top w:val="single" w:sz="6" w:space="0" w:color="auto"/>
              <w:left w:val="single" w:sz="6" w:space="0" w:color="auto"/>
              <w:bottom w:val="single" w:sz="6" w:space="0" w:color="auto"/>
              <w:right w:val="single" w:sz="6" w:space="0" w:color="auto"/>
            </w:tcBorders>
          </w:tcPr>
          <w:p w14:paraId="34671A0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7,680.0000</w:t>
            </w:r>
          </w:p>
        </w:tc>
        <w:tc>
          <w:tcPr>
            <w:tcW w:w="1134" w:type="dxa"/>
            <w:tcBorders>
              <w:top w:val="single" w:sz="6" w:space="0" w:color="auto"/>
              <w:left w:val="single" w:sz="6" w:space="0" w:color="auto"/>
              <w:bottom w:val="single" w:sz="6" w:space="0" w:color="auto"/>
              <w:right w:val="single" w:sz="6" w:space="0" w:color="auto"/>
            </w:tcBorders>
          </w:tcPr>
          <w:p w14:paraId="725F647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09E6A8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86A489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7,680.00</w:t>
            </w:r>
          </w:p>
        </w:tc>
      </w:tr>
      <w:tr w:rsidR="00F705C6" w:rsidRPr="00AB2B16" w14:paraId="40FB3808" w14:textId="77777777" w:rsidTr="008C0CE8">
        <w:trPr>
          <w:trHeight w:val="541"/>
        </w:trPr>
        <w:tc>
          <w:tcPr>
            <w:tcW w:w="445" w:type="dxa"/>
            <w:tcBorders>
              <w:top w:val="single" w:sz="6" w:space="0" w:color="auto"/>
              <w:left w:val="single" w:sz="6" w:space="0" w:color="auto"/>
              <w:bottom w:val="single" w:sz="6" w:space="0" w:color="auto"/>
              <w:right w:val="single" w:sz="6" w:space="0" w:color="auto"/>
            </w:tcBorders>
          </w:tcPr>
          <w:p w14:paraId="062C02FA"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17ADEF9"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1C8F27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50A8A4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1068D2B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2067898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SERVICIOS INTEGRALES / SNSP</w:t>
            </w:r>
          </w:p>
        </w:tc>
        <w:tc>
          <w:tcPr>
            <w:tcW w:w="1276" w:type="dxa"/>
            <w:tcBorders>
              <w:top w:val="single" w:sz="6" w:space="0" w:color="auto"/>
              <w:left w:val="single" w:sz="6" w:space="0" w:color="auto"/>
              <w:bottom w:val="single" w:sz="6" w:space="0" w:color="auto"/>
              <w:right w:val="single" w:sz="6" w:space="0" w:color="auto"/>
            </w:tcBorders>
          </w:tcPr>
          <w:p w14:paraId="3F14910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74,666.6700</w:t>
            </w:r>
          </w:p>
        </w:tc>
        <w:tc>
          <w:tcPr>
            <w:tcW w:w="1134" w:type="dxa"/>
            <w:tcBorders>
              <w:top w:val="single" w:sz="6" w:space="0" w:color="auto"/>
              <w:left w:val="single" w:sz="6" w:space="0" w:color="auto"/>
              <w:bottom w:val="single" w:sz="6" w:space="0" w:color="auto"/>
              <w:right w:val="single" w:sz="6" w:space="0" w:color="auto"/>
            </w:tcBorders>
          </w:tcPr>
          <w:p w14:paraId="130BC8B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461F661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D9CBC9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74,666.67</w:t>
            </w:r>
          </w:p>
        </w:tc>
      </w:tr>
      <w:tr w:rsidR="00F705C6" w:rsidRPr="00AB2B16" w14:paraId="176C2E3C"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00A1629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A4F68C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374AB0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DD160E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2.2.2</w:t>
            </w:r>
          </w:p>
        </w:tc>
        <w:tc>
          <w:tcPr>
            <w:tcW w:w="992" w:type="dxa"/>
            <w:tcBorders>
              <w:top w:val="single" w:sz="6" w:space="0" w:color="auto"/>
              <w:left w:val="single" w:sz="6" w:space="0" w:color="auto"/>
              <w:bottom w:val="single" w:sz="6" w:space="0" w:color="auto"/>
              <w:right w:val="single" w:sz="6" w:space="0" w:color="auto"/>
            </w:tcBorders>
          </w:tcPr>
          <w:p w14:paraId="347FCE2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21101</w:t>
            </w:r>
          </w:p>
        </w:tc>
        <w:tc>
          <w:tcPr>
            <w:tcW w:w="3119" w:type="dxa"/>
            <w:tcBorders>
              <w:top w:val="single" w:sz="6" w:space="0" w:color="auto"/>
              <w:left w:val="single" w:sz="6" w:space="0" w:color="auto"/>
              <w:bottom w:val="single" w:sz="6" w:space="0" w:color="auto"/>
              <w:right w:val="single" w:sz="6" w:space="0" w:color="auto"/>
            </w:tcBorders>
          </w:tcPr>
          <w:p w14:paraId="261432D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MATERIALES Y ÚTILES DE OFICINA / SNSP</w:t>
            </w:r>
          </w:p>
        </w:tc>
        <w:tc>
          <w:tcPr>
            <w:tcW w:w="1276" w:type="dxa"/>
            <w:tcBorders>
              <w:top w:val="single" w:sz="6" w:space="0" w:color="auto"/>
              <w:left w:val="single" w:sz="6" w:space="0" w:color="auto"/>
              <w:bottom w:val="single" w:sz="6" w:space="0" w:color="auto"/>
              <w:right w:val="single" w:sz="6" w:space="0" w:color="auto"/>
            </w:tcBorders>
          </w:tcPr>
          <w:p w14:paraId="6FEE397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106,353.5900</w:t>
            </w:r>
          </w:p>
        </w:tc>
        <w:tc>
          <w:tcPr>
            <w:tcW w:w="1134" w:type="dxa"/>
            <w:tcBorders>
              <w:top w:val="single" w:sz="6" w:space="0" w:color="auto"/>
              <w:left w:val="single" w:sz="6" w:space="0" w:color="auto"/>
              <w:bottom w:val="single" w:sz="6" w:space="0" w:color="auto"/>
              <w:right w:val="single" w:sz="6" w:space="0" w:color="auto"/>
            </w:tcBorders>
          </w:tcPr>
          <w:p w14:paraId="211E82C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2A8B3D1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AB39BC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106,353.59</w:t>
            </w:r>
          </w:p>
        </w:tc>
      </w:tr>
      <w:tr w:rsidR="00F705C6" w:rsidRPr="00AB2B16" w14:paraId="35F0A7B8" w14:textId="77777777" w:rsidTr="008C0CE8">
        <w:trPr>
          <w:trHeight w:val="688"/>
        </w:trPr>
        <w:tc>
          <w:tcPr>
            <w:tcW w:w="445" w:type="dxa"/>
            <w:tcBorders>
              <w:top w:val="single" w:sz="6" w:space="0" w:color="auto"/>
              <w:left w:val="single" w:sz="6" w:space="0" w:color="auto"/>
              <w:bottom w:val="single" w:sz="6" w:space="0" w:color="auto"/>
              <w:right w:val="single" w:sz="6" w:space="0" w:color="auto"/>
            </w:tcBorders>
          </w:tcPr>
          <w:p w14:paraId="2C3680D3"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1F8EE0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5CF5D8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F44C51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2.2.2</w:t>
            </w:r>
          </w:p>
        </w:tc>
        <w:tc>
          <w:tcPr>
            <w:tcW w:w="992" w:type="dxa"/>
            <w:tcBorders>
              <w:top w:val="single" w:sz="6" w:space="0" w:color="auto"/>
              <w:left w:val="single" w:sz="6" w:space="0" w:color="auto"/>
              <w:bottom w:val="single" w:sz="6" w:space="0" w:color="auto"/>
              <w:right w:val="single" w:sz="6" w:space="0" w:color="auto"/>
            </w:tcBorders>
          </w:tcPr>
          <w:p w14:paraId="0C4AA9A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27201</w:t>
            </w:r>
          </w:p>
        </w:tc>
        <w:tc>
          <w:tcPr>
            <w:tcW w:w="3119" w:type="dxa"/>
            <w:tcBorders>
              <w:top w:val="single" w:sz="6" w:space="0" w:color="auto"/>
              <w:left w:val="single" w:sz="6" w:space="0" w:color="auto"/>
              <w:bottom w:val="single" w:sz="6" w:space="0" w:color="auto"/>
              <w:right w:val="single" w:sz="6" w:space="0" w:color="auto"/>
            </w:tcBorders>
          </w:tcPr>
          <w:p w14:paraId="275C17E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EQUIPO DE PROTRECCIÓN PERSONAL / SNSP</w:t>
            </w:r>
          </w:p>
        </w:tc>
        <w:tc>
          <w:tcPr>
            <w:tcW w:w="1276" w:type="dxa"/>
            <w:tcBorders>
              <w:top w:val="single" w:sz="6" w:space="0" w:color="auto"/>
              <w:left w:val="single" w:sz="6" w:space="0" w:color="auto"/>
              <w:bottom w:val="single" w:sz="6" w:space="0" w:color="auto"/>
              <w:right w:val="single" w:sz="6" w:space="0" w:color="auto"/>
            </w:tcBorders>
          </w:tcPr>
          <w:p w14:paraId="130DF2C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6,928.1800</w:t>
            </w:r>
          </w:p>
        </w:tc>
        <w:tc>
          <w:tcPr>
            <w:tcW w:w="1134" w:type="dxa"/>
            <w:tcBorders>
              <w:top w:val="single" w:sz="6" w:space="0" w:color="auto"/>
              <w:left w:val="single" w:sz="6" w:space="0" w:color="auto"/>
              <w:bottom w:val="single" w:sz="6" w:space="0" w:color="auto"/>
              <w:right w:val="single" w:sz="6" w:space="0" w:color="auto"/>
            </w:tcBorders>
          </w:tcPr>
          <w:p w14:paraId="192696EE"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878E08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5049AFF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6,928.18</w:t>
            </w:r>
          </w:p>
        </w:tc>
      </w:tr>
      <w:tr w:rsidR="00F705C6" w:rsidRPr="00AB2B16" w14:paraId="50198318" w14:textId="77777777" w:rsidTr="008C0CE8">
        <w:trPr>
          <w:trHeight w:val="543"/>
        </w:trPr>
        <w:tc>
          <w:tcPr>
            <w:tcW w:w="445" w:type="dxa"/>
            <w:tcBorders>
              <w:top w:val="single" w:sz="6" w:space="0" w:color="auto"/>
              <w:left w:val="single" w:sz="6" w:space="0" w:color="auto"/>
              <w:bottom w:val="single" w:sz="6" w:space="0" w:color="auto"/>
              <w:right w:val="single" w:sz="6" w:space="0" w:color="auto"/>
            </w:tcBorders>
          </w:tcPr>
          <w:p w14:paraId="6C5F0386"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417290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78E13C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099035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2.2.2</w:t>
            </w:r>
          </w:p>
        </w:tc>
        <w:tc>
          <w:tcPr>
            <w:tcW w:w="992" w:type="dxa"/>
            <w:tcBorders>
              <w:top w:val="single" w:sz="6" w:space="0" w:color="auto"/>
              <w:left w:val="single" w:sz="6" w:space="0" w:color="auto"/>
              <w:bottom w:val="single" w:sz="6" w:space="0" w:color="auto"/>
              <w:right w:val="single" w:sz="6" w:space="0" w:color="auto"/>
            </w:tcBorders>
          </w:tcPr>
          <w:p w14:paraId="0922293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7E93686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MOBILIARIO / SNSP</w:t>
            </w:r>
          </w:p>
        </w:tc>
        <w:tc>
          <w:tcPr>
            <w:tcW w:w="1276" w:type="dxa"/>
            <w:tcBorders>
              <w:top w:val="single" w:sz="6" w:space="0" w:color="auto"/>
              <w:left w:val="single" w:sz="6" w:space="0" w:color="auto"/>
              <w:bottom w:val="single" w:sz="6" w:space="0" w:color="auto"/>
              <w:right w:val="single" w:sz="6" w:space="0" w:color="auto"/>
            </w:tcBorders>
          </w:tcPr>
          <w:p w14:paraId="781881A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38,036.6500</w:t>
            </w:r>
          </w:p>
        </w:tc>
        <w:tc>
          <w:tcPr>
            <w:tcW w:w="1134" w:type="dxa"/>
            <w:tcBorders>
              <w:top w:val="single" w:sz="6" w:space="0" w:color="auto"/>
              <w:left w:val="single" w:sz="6" w:space="0" w:color="auto"/>
              <w:bottom w:val="single" w:sz="6" w:space="0" w:color="auto"/>
              <w:right w:val="single" w:sz="6" w:space="0" w:color="auto"/>
            </w:tcBorders>
          </w:tcPr>
          <w:p w14:paraId="5F32EA9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F5F681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4A2A33F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38,036.65</w:t>
            </w:r>
          </w:p>
        </w:tc>
      </w:tr>
      <w:tr w:rsidR="00F705C6" w:rsidRPr="00AB2B16" w14:paraId="3F06F5B0"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7DC7182A"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9F70B67"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57D49E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2891AC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3.3.3</w:t>
            </w:r>
          </w:p>
        </w:tc>
        <w:tc>
          <w:tcPr>
            <w:tcW w:w="992" w:type="dxa"/>
            <w:tcBorders>
              <w:top w:val="single" w:sz="6" w:space="0" w:color="auto"/>
              <w:left w:val="single" w:sz="6" w:space="0" w:color="auto"/>
              <w:bottom w:val="single" w:sz="6" w:space="0" w:color="auto"/>
              <w:right w:val="single" w:sz="6" w:space="0" w:color="auto"/>
            </w:tcBorders>
          </w:tcPr>
          <w:p w14:paraId="40D61C4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21401</w:t>
            </w:r>
          </w:p>
        </w:tc>
        <w:tc>
          <w:tcPr>
            <w:tcW w:w="3119" w:type="dxa"/>
            <w:tcBorders>
              <w:top w:val="single" w:sz="6" w:space="0" w:color="auto"/>
              <w:left w:val="single" w:sz="6" w:space="0" w:color="auto"/>
              <w:bottom w:val="single" w:sz="6" w:space="0" w:color="auto"/>
              <w:right w:val="single" w:sz="6" w:space="0" w:color="auto"/>
            </w:tcBorders>
          </w:tcPr>
          <w:p w14:paraId="7108195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CONSUMIBLES INFORMÁTICOS / SNSP</w:t>
            </w:r>
          </w:p>
        </w:tc>
        <w:tc>
          <w:tcPr>
            <w:tcW w:w="1276" w:type="dxa"/>
            <w:tcBorders>
              <w:top w:val="single" w:sz="6" w:space="0" w:color="auto"/>
              <w:left w:val="single" w:sz="6" w:space="0" w:color="auto"/>
              <w:bottom w:val="single" w:sz="6" w:space="0" w:color="auto"/>
              <w:right w:val="single" w:sz="6" w:space="0" w:color="auto"/>
            </w:tcBorders>
          </w:tcPr>
          <w:p w14:paraId="5EC15CB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16,712.7100</w:t>
            </w:r>
          </w:p>
        </w:tc>
        <w:tc>
          <w:tcPr>
            <w:tcW w:w="1134" w:type="dxa"/>
            <w:tcBorders>
              <w:top w:val="single" w:sz="6" w:space="0" w:color="auto"/>
              <w:left w:val="single" w:sz="6" w:space="0" w:color="auto"/>
              <w:bottom w:val="single" w:sz="6" w:space="0" w:color="auto"/>
              <w:right w:val="single" w:sz="6" w:space="0" w:color="auto"/>
            </w:tcBorders>
          </w:tcPr>
          <w:p w14:paraId="3B0E1220"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25DA19F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B22BF0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16,712.71</w:t>
            </w:r>
          </w:p>
        </w:tc>
      </w:tr>
      <w:tr w:rsidR="00F705C6" w:rsidRPr="00AB2B16" w14:paraId="1934D097" w14:textId="77777777" w:rsidTr="008C0CE8">
        <w:trPr>
          <w:trHeight w:val="690"/>
        </w:trPr>
        <w:tc>
          <w:tcPr>
            <w:tcW w:w="445" w:type="dxa"/>
            <w:tcBorders>
              <w:top w:val="single" w:sz="6" w:space="0" w:color="auto"/>
              <w:left w:val="single" w:sz="6" w:space="0" w:color="auto"/>
              <w:bottom w:val="single" w:sz="6" w:space="0" w:color="auto"/>
              <w:right w:val="single" w:sz="6" w:space="0" w:color="auto"/>
            </w:tcBorders>
          </w:tcPr>
          <w:p w14:paraId="090C36BC"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49C7CF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272480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541EE8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3.3.3</w:t>
            </w:r>
          </w:p>
        </w:tc>
        <w:tc>
          <w:tcPr>
            <w:tcW w:w="992" w:type="dxa"/>
            <w:tcBorders>
              <w:top w:val="single" w:sz="6" w:space="0" w:color="auto"/>
              <w:left w:val="single" w:sz="6" w:space="0" w:color="auto"/>
              <w:bottom w:val="single" w:sz="6" w:space="0" w:color="auto"/>
              <w:right w:val="single" w:sz="6" w:space="0" w:color="auto"/>
            </w:tcBorders>
          </w:tcPr>
          <w:p w14:paraId="6D68EE6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29401</w:t>
            </w:r>
          </w:p>
        </w:tc>
        <w:tc>
          <w:tcPr>
            <w:tcW w:w="3119" w:type="dxa"/>
            <w:tcBorders>
              <w:top w:val="single" w:sz="6" w:space="0" w:color="auto"/>
              <w:left w:val="single" w:sz="6" w:space="0" w:color="auto"/>
              <w:bottom w:val="single" w:sz="6" w:space="0" w:color="auto"/>
              <w:right w:val="single" w:sz="6" w:space="0" w:color="auto"/>
            </w:tcBorders>
          </w:tcPr>
          <w:p w14:paraId="6D8E260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REFACCIÓN COMPUTO / SNSP</w:t>
            </w:r>
          </w:p>
        </w:tc>
        <w:tc>
          <w:tcPr>
            <w:tcW w:w="1276" w:type="dxa"/>
            <w:tcBorders>
              <w:top w:val="single" w:sz="6" w:space="0" w:color="auto"/>
              <w:left w:val="single" w:sz="6" w:space="0" w:color="auto"/>
              <w:bottom w:val="single" w:sz="6" w:space="0" w:color="auto"/>
              <w:right w:val="single" w:sz="6" w:space="0" w:color="auto"/>
            </w:tcBorders>
          </w:tcPr>
          <w:p w14:paraId="0155C14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16,500.0000</w:t>
            </w:r>
          </w:p>
        </w:tc>
        <w:tc>
          <w:tcPr>
            <w:tcW w:w="1134" w:type="dxa"/>
            <w:tcBorders>
              <w:top w:val="single" w:sz="6" w:space="0" w:color="auto"/>
              <w:left w:val="single" w:sz="6" w:space="0" w:color="auto"/>
              <w:bottom w:val="single" w:sz="6" w:space="0" w:color="auto"/>
              <w:right w:val="single" w:sz="6" w:space="0" w:color="auto"/>
            </w:tcBorders>
          </w:tcPr>
          <w:p w14:paraId="51E44F1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EBB8CE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C18A9B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16,500.00</w:t>
            </w:r>
          </w:p>
        </w:tc>
      </w:tr>
      <w:tr w:rsidR="00F705C6" w:rsidRPr="00AB2B16" w14:paraId="5D884FFD" w14:textId="77777777" w:rsidTr="008C0CE8">
        <w:trPr>
          <w:trHeight w:val="537"/>
        </w:trPr>
        <w:tc>
          <w:tcPr>
            <w:tcW w:w="445" w:type="dxa"/>
            <w:tcBorders>
              <w:top w:val="single" w:sz="6" w:space="0" w:color="auto"/>
              <w:left w:val="single" w:sz="6" w:space="0" w:color="auto"/>
              <w:bottom w:val="single" w:sz="6" w:space="0" w:color="auto"/>
              <w:right w:val="single" w:sz="6" w:space="0" w:color="auto"/>
            </w:tcBorders>
          </w:tcPr>
          <w:p w14:paraId="1A330048"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19E925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B5FDDD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7CDF4E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3.3.3</w:t>
            </w:r>
          </w:p>
        </w:tc>
        <w:tc>
          <w:tcPr>
            <w:tcW w:w="992" w:type="dxa"/>
            <w:tcBorders>
              <w:top w:val="single" w:sz="6" w:space="0" w:color="auto"/>
              <w:left w:val="single" w:sz="6" w:space="0" w:color="auto"/>
              <w:bottom w:val="single" w:sz="6" w:space="0" w:color="auto"/>
              <w:right w:val="single" w:sz="6" w:space="0" w:color="auto"/>
            </w:tcBorders>
          </w:tcPr>
          <w:p w14:paraId="5338B7B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31603</w:t>
            </w:r>
          </w:p>
        </w:tc>
        <w:tc>
          <w:tcPr>
            <w:tcW w:w="3119" w:type="dxa"/>
            <w:tcBorders>
              <w:top w:val="single" w:sz="6" w:space="0" w:color="auto"/>
              <w:left w:val="single" w:sz="6" w:space="0" w:color="auto"/>
              <w:bottom w:val="single" w:sz="6" w:space="0" w:color="auto"/>
              <w:right w:val="single" w:sz="6" w:space="0" w:color="auto"/>
            </w:tcBorders>
          </w:tcPr>
          <w:p w14:paraId="41ED3FC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SERVICIOS DE INTERNET / SNSP</w:t>
            </w:r>
          </w:p>
        </w:tc>
        <w:tc>
          <w:tcPr>
            <w:tcW w:w="1276" w:type="dxa"/>
            <w:tcBorders>
              <w:top w:val="single" w:sz="6" w:space="0" w:color="auto"/>
              <w:left w:val="single" w:sz="6" w:space="0" w:color="auto"/>
              <w:bottom w:val="single" w:sz="6" w:space="0" w:color="auto"/>
              <w:right w:val="single" w:sz="6" w:space="0" w:color="auto"/>
            </w:tcBorders>
          </w:tcPr>
          <w:p w14:paraId="45B55E2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18,000.0000</w:t>
            </w:r>
          </w:p>
        </w:tc>
        <w:tc>
          <w:tcPr>
            <w:tcW w:w="1134" w:type="dxa"/>
            <w:tcBorders>
              <w:top w:val="single" w:sz="6" w:space="0" w:color="auto"/>
              <w:left w:val="single" w:sz="6" w:space="0" w:color="auto"/>
              <w:bottom w:val="single" w:sz="6" w:space="0" w:color="auto"/>
              <w:right w:val="single" w:sz="6" w:space="0" w:color="auto"/>
            </w:tcBorders>
          </w:tcPr>
          <w:p w14:paraId="59EA17B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049BE87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C32378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18,000.00</w:t>
            </w:r>
          </w:p>
        </w:tc>
      </w:tr>
      <w:tr w:rsidR="00F705C6" w:rsidRPr="00AB2B16" w14:paraId="48DFFC69" w14:textId="77777777" w:rsidTr="008C0CE8">
        <w:trPr>
          <w:trHeight w:val="678"/>
        </w:trPr>
        <w:tc>
          <w:tcPr>
            <w:tcW w:w="445" w:type="dxa"/>
            <w:tcBorders>
              <w:top w:val="single" w:sz="6" w:space="0" w:color="auto"/>
              <w:left w:val="single" w:sz="6" w:space="0" w:color="auto"/>
              <w:bottom w:val="single" w:sz="6" w:space="0" w:color="auto"/>
              <w:right w:val="single" w:sz="6" w:space="0" w:color="auto"/>
            </w:tcBorders>
          </w:tcPr>
          <w:p w14:paraId="51718E2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C664D1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BA7978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76C4C9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3.3.3</w:t>
            </w:r>
          </w:p>
        </w:tc>
        <w:tc>
          <w:tcPr>
            <w:tcW w:w="992" w:type="dxa"/>
            <w:tcBorders>
              <w:top w:val="single" w:sz="6" w:space="0" w:color="auto"/>
              <w:left w:val="single" w:sz="6" w:space="0" w:color="auto"/>
              <w:bottom w:val="single" w:sz="6" w:space="0" w:color="auto"/>
              <w:right w:val="single" w:sz="6" w:space="0" w:color="auto"/>
            </w:tcBorders>
          </w:tcPr>
          <w:p w14:paraId="10C3FC9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49BD6FA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MATERIAL DE PROMOCIÓN / SNSP</w:t>
            </w:r>
          </w:p>
        </w:tc>
        <w:tc>
          <w:tcPr>
            <w:tcW w:w="1276" w:type="dxa"/>
            <w:tcBorders>
              <w:top w:val="single" w:sz="6" w:space="0" w:color="auto"/>
              <w:left w:val="single" w:sz="6" w:space="0" w:color="auto"/>
              <w:bottom w:val="single" w:sz="6" w:space="0" w:color="auto"/>
              <w:right w:val="single" w:sz="6" w:space="0" w:color="auto"/>
            </w:tcBorders>
          </w:tcPr>
          <w:p w14:paraId="0370B11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24,309.3900</w:t>
            </w:r>
          </w:p>
        </w:tc>
        <w:tc>
          <w:tcPr>
            <w:tcW w:w="1134" w:type="dxa"/>
            <w:tcBorders>
              <w:top w:val="single" w:sz="6" w:space="0" w:color="auto"/>
              <w:left w:val="single" w:sz="6" w:space="0" w:color="auto"/>
              <w:bottom w:val="single" w:sz="6" w:space="0" w:color="auto"/>
              <w:right w:val="single" w:sz="6" w:space="0" w:color="auto"/>
            </w:tcBorders>
          </w:tcPr>
          <w:p w14:paraId="1545550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1FDCD44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75C95C1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24,309.39</w:t>
            </w:r>
          </w:p>
        </w:tc>
      </w:tr>
      <w:tr w:rsidR="00F705C6" w:rsidRPr="00AB2B16" w14:paraId="1601EE90" w14:textId="77777777" w:rsidTr="008C0CE8">
        <w:trPr>
          <w:trHeight w:val="688"/>
        </w:trPr>
        <w:tc>
          <w:tcPr>
            <w:tcW w:w="445" w:type="dxa"/>
            <w:tcBorders>
              <w:top w:val="single" w:sz="6" w:space="0" w:color="auto"/>
              <w:left w:val="single" w:sz="6" w:space="0" w:color="auto"/>
              <w:bottom w:val="single" w:sz="6" w:space="0" w:color="auto"/>
              <w:right w:val="single" w:sz="6" w:space="0" w:color="auto"/>
            </w:tcBorders>
          </w:tcPr>
          <w:p w14:paraId="53E3186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A2BA2C6"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71055B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8B5AB9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3.3.3</w:t>
            </w:r>
          </w:p>
        </w:tc>
        <w:tc>
          <w:tcPr>
            <w:tcW w:w="992" w:type="dxa"/>
            <w:tcBorders>
              <w:top w:val="single" w:sz="6" w:space="0" w:color="auto"/>
              <w:left w:val="single" w:sz="6" w:space="0" w:color="auto"/>
              <w:bottom w:val="single" w:sz="6" w:space="0" w:color="auto"/>
              <w:right w:val="single" w:sz="6" w:space="0" w:color="auto"/>
            </w:tcBorders>
          </w:tcPr>
          <w:p w14:paraId="0C83C23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34501</w:t>
            </w:r>
          </w:p>
        </w:tc>
        <w:tc>
          <w:tcPr>
            <w:tcW w:w="3119" w:type="dxa"/>
            <w:tcBorders>
              <w:top w:val="single" w:sz="6" w:space="0" w:color="auto"/>
              <w:left w:val="single" w:sz="6" w:space="0" w:color="auto"/>
              <w:bottom w:val="single" w:sz="6" w:space="0" w:color="auto"/>
              <w:right w:val="single" w:sz="6" w:space="0" w:color="auto"/>
            </w:tcBorders>
          </w:tcPr>
          <w:p w14:paraId="35BE074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SEGUROS DE BIENES PATRIMONIALES / SNSP</w:t>
            </w:r>
          </w:p>
        </w:tc>
        <w:tc>
          <w:tcPr>
            <w:tcW w:w="1276" w:type="dxa"/>
            <w:tcBorders>
              <w:top w:val="single" w:sz="6" w:space="0" w:color="auto"/>
              <w:left w:val="single" w:sz="6" w:space="0" w:color="auto"/>
              <w:bottom w:val="single" w:sz="6" w:space="0" w:color="auto"/>
              <w:right w:val="single" w:sz="6" w:space="0" w:color="auto"/>
            </w:tcBorders>
          </w:tcPr>
          <w:p w14:paraId="562A061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66,000.0000</w:t>
            </w:r>
          </w:p>
        </w:tc>
        <w:tc>
          <w:tcPr>
            <w:tcW w:w="1134" w:type="dxa"/>
            <w:tcBorders>
              <w:top w:val="single" w:sz="6" w:space="0" w:color="auto"/>
              <w:left w:val="single" w:sz="6" w:space="0" w:color="auto"/>
              <w:bottom w:val="single" w:sz="6" w:space="0" w:color="auto"/>
              <w:right w:val="single" w:sz="6" w:space="0" w:color="auto"/>
            </w:tcBorders>
          </w:tcPr>
          <w:p w14:paraId="253844EC"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AB8DDC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21214FD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66,000.00</w:t>
            </w:r>
          </w:p>
        </w:tc>
      </w:tr>
      <w:tr w:rsidR="00F705C6" w:rsidRPr="00AB2B16" w14:paraId="708DA7E2"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6329C7E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4E6CE9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59089B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5000BE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3.3.3</w:t>
            </w:r>
          </w:p>
        </w:tc>
        <w:tc>
          <w:tcPr>
            <w:tcW w:w="992" w:type="dxa"/>
            <w:tcBorders>
              <w:top w:val="single" w:sz="6" w:space="0" w:color="auto"/>
              <w:left w:val="single" w:sz="6" w:space="0" w:color="auto"/>
              <w:bottom w:val="single" w:sz="6" w:space="0" w:color="auto"/>
              <w:right w:val="single" w:sz="6" w:space="0" w:color="auto"/>
            </w:tcBorders>
          </w:tcPr>
          <w:p w14:paraId="6DD6196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35501</w:t>
            </w:r>
          </w:p>
        </w:tc>
        <w:tc>
          <w:tcPr>
            <w:tcW w:w="3119" w:type="dxa"/>
            <w:tcBorders>
              <w:top w:val="single" w:sz="6" w:space="0" w:color="auto"/>
              <w:left w:val="single" w:sz="6" w:space="0" w:color="auto"/>
              <w:bottom w:val="single" w:sz="6" w:space="0" w:color="auto"/>
              <w:right w:val="single" w:sz="6" w:space="0" w:color="auto"/>
            </w:tcBorders>
          </w:tcPr>
          <w:p w14:paraId="499A496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MANTENIMIENTO VEHÍCULOS / SNSP</w:t>
            </w:r>
          </w:p>
        </w:tc>
        <w:tc>
          <w:tcPr>
            <w:tcW w:w="1276" w:type="dxa"/>
            <w:tcBorders>
              <w:top w:val="single" w:sz="6" w:space="0" w:color="auto"/>
              <w:left w:val="single" w:sz="6" w:space="0" w:color="auto"/>
              <w:bottom w:val="single" w:sz="6" w:space="0" w:color="auto"/>
              <w:right w:val="single" w:sz="6" w:space="0" w:color="auto"/>
            </w:tcBorders>
          </w:tcPr>
          <w:p w14:paraId="3EFE05E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40,333.3300</w:t>
            </w:r>
          </w:p>
        </w:tc>
        <w:tc>
          <w:tcPr>
            <w:tcW w:w="1134" w:type="dxa"/>
            <w:tcBorders>
              <w:top w:val="single" w:sz="6" w:space="0" w:color="auto"/>
              <w:left w:val="single" w:sz="6" w:space="0" w:color="auto"/>
              <w:bottom w:val="single" w:sz="6" w:space="0" w:color="auto"/>
              <w:right w:val="single" w:sz="6" w:space="0" w:color="auto"/>
            </w:tcBorders>
          </w:tcPr>
          <w:p w14:paraId="32352578"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BEB291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479314B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40,333.33</w:t>
            </w:r>
          </w:p>
        </w:tc>
      </w:tr>
      <w:tr w:rsidR="00F705C6" w:rsidRPr="00AB2B16" w14:paraId="25F16B81"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056E844A"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BD5AFAB"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FC13A7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2EBDCB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3.3.3</w:t>
            </w:r>
          </w:p>
        </w:tc>
        <w:tc>
          <w:tcPr>
            <w:tcW w:w="992" w:type="dxa"/>
            <w:tcBorders>
              <w:top w:val="single" w:sz="6" w:space="0" w:color="auto"/>
              <w:left w:val="single" w:sz="6" w:space="0" w:color="auto"/>
              <w:bottom w:val="single" w:sz="6" w:space="0" w:color="auto"/>
              <w:right w:val="single" w:sz="6" w:space="0" w:color="auto"/>
            </w:tcBorders>
          </w:tcPr>
          <w:p w14:paraId="6D7E2B6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1C53AB4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SERVICIOS DE COMUNICACIÓN SOCIAL Y PUBLICIDAD / SNSP</w:t>
            </w:r>
          </w:p>
        </w:tc>
        <w:tc>
          <w:tcPr>
            <w:tcW w:w="1276" w:type="dxa"/>
            <w:tcBorders>
              <w:top w:val="single" w:sz="6" w:space="0" w:color="auto"/>
              <w:left w:val="single" w:sz="6" w:space="0" w:color="auto"/>
              <w:bottom w:val="single" w:sz="6" w:space="0" w:color="auto"/>
              <w:right w:val="single" w:sz="6" w:space="0" w:color="auto"/>
            </w:tcBorders>
          </w:tcPr>
          <w:p w14:paraId="50DE26F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166,666.6700</w:t>
            </w:r>
          </w:p>
        </w:tc>
        <w:tc>
          <w:tcPr>
            <w:tcW w:w="1134" w:type="dxa"/>
            <w:tcBorders>
              <w:top w:val="single" w:sz="6" w:space="0" w:color="auto"/>
              <w:left w:val="single" w:sz="6" w:space="0" w:color="auto"/>
              <w:bottom w:val="single" w:sz="6" w:space="0" w:color="auto"/>
              <w:right w:val="single" w:sz="6" w:space="0" w:color="auto"/>
            </w:tcBorders>
          </w:tcPr>
          <w:p w14:paraId="758ACF90"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6949B9B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4C66FC7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166,666.67</w:t>
            </w:r>
          </w:p>
        </w:tc>
      </w:tr>
      <w:tr w:rsidR="00F705C6" w:rsidRPr="00AB2B16" w14:paraId="6AEDEB03" w14:textId="77777777" w:rsidTr="008C0CE8">
        <w:trPr>
          <w:trHeight w:val="1361"/>
        </w:trPr>
        <w:tc>
          <w:tcPr>
            <w:tcW w:w="445" w:type="dxa"/>
            <w:tcBorders>
              <w:top w:val="single" w:sz="6" w:space="0" w:color="auto"/>
              <w:left w:val="single" w:sz="6" w:space="0" w:color="auto"/>
              <w:bottom w:val="single" w:sz="6" w:space="0" w:color="auto"/>
              <w:right w:val="single" w:sz="6" w:space="0" w:color="auto"/>
            </w:tcBorders>
          </w:tcPr>
          <w:p w14:paraId="39B605C3"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707D1C6"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2075AC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F32EAA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3.3.3</w:t>
            </w:r>
          </w:p>
        </w:tc>
        <w:tc>
          <w:tcPr>
            <w:tcW w:w="992" w:type="dxa"/>
            <w:tcBorders>
              <w:top w:val="single" w:sz="6" w:space="0" w:color="auto"/>
              <w:left w:val="single" w:sz="6" w:space="0" w:color="auto"/>
              <w:bottom w:val="single" w:sz="6" w:space="0" w:color="auto"/>
              <w:right w:val="single" w:sz="6" w:space="0" w:color="auto"/>
            </w:tcBorders>
          </w:tcPr>
          <w:p w14:paraId="2F5FBD8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52101</w:t>
            </w:r>
          </w:p>
        </w:tc>
        <w:tc>
          <w:tcPr>
            <w:tcW w:w="3119" w:type="dxa"/>
            <w:tcBorders>
              <w:top w:val="single" w:sz="6" w:space="0" w:color="auto"/>
              <w:left w:val="single" w:sz="6" w:space="0" w:color="auto"/>
              <w:bottom w:val="single" w:sz="6" w:space="0" w:color="auto"/>
              <w:right w:val="single" w:sz="6" w:space="0" w:color="auto"/>
            </w:tcBorders>
          </w:tcPr>
          <w:p w14:paraId="06F7209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MATERIALES Y ÚTILES CONSUMIBLES PARA EL PROCESAMIENTO EN EQUIPOS Y BIENES INFORMÁTICOS. / SNSP</w:t>
            </w:r>
          </w:p>
        </w:tc>
        <w:tc>
          <w:tcPr>
            <w:tcW w:w="1276" w:type="dxa"/>
            <w:tcBorders>
              <w:top w:val="single" w:sz="6" w:space="0" w:color="auto"/>
              <w:left w:val="single" w:sz="6" w:space="0" w:color="auto"/>
              <w:bottom w:val="single" w:sz="6" w:space="0" w:color="auto"/>
              <w:right w:val="single" w:sz="6" w:space="0" w:color="auto"/>
            </w:tcBorders>
          </w:tcPr>
          <w:p w14:paraId="51A90E7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18,486.4300</w:t>
            </w:r>
          </w:p>
        </w:tc>
        <w:tc>
          <w:tcPr>
            <w:tcW w:w="1134" w:type="dxa"/>
            <w:tcBorders>
              <w:top w:val="single" w:sz="6" w:space="0" w:color="auto"/>
              <w:left w:val="single" w:sz="6" w:space="0" w:color="auto"/>
              <w:bottom w:val="single" w:sz="6" w:space="0" w:color="auto"/>
              <w:right w:val="single" w:sz="6" w:space="0" w:color="auto"/>
            </w:tcBorders>
          </w:tcPr>
          <w:p w14:paraId="5D9C3F5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4E361C0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0CDF3B2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18,486.43</w:t>
            </w:r>
          </w:p>
        </w:tc>
      </w:tr>
      <w:tr w:rsidR="00F705C6" w:rsidRPr="00AB2B16" w14:paraId="464279DB" w14:textId="77777777" w:rsidTr="008C0CE8">
        <w:trPr>
          <w:trHeight w:val="856"/>
        </w:trPr>
        <w:tc>
          <w:tcPr>
            <w:tcW w:w="445" w:type="dxa"/>
            <w:tcBorders>
              <w:top w:val="single" w:sz="6" w:space="0" w:color="auto"/>
              <w:left w:val="single" w:sz="6" w:space="0" w:color="auto"/>
              <w:bottom w:val="single" w:sz="6" w:space="0" w:color="auto"/>
              <w:right w:val="single" w:sz="6" w:space="0" w:color="auto"/>
            </w:tcBorders>
          </w:tcPr>
          <w:p w14:paraId="445DBEBC"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B6B1AD2"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6F0D30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FDCFDE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3.3.3</w:t>
            </w:r>
          </w:p>
        </w:tc>
        <w:tc>
          <w:tcPr>
            <w:tcW w:w="992" w:type="dxa"/>
            <w:tcBorders>
              <w:top w:val="single" w:sz="6" w:space="0" w:color="auto"/>
              <w:left w:val="single" w:sz="6" w:space="0" w:color="auto"/>
              <w:bottom w:val="single" w:sz="6" w:space="0" w:color="auto"/>
              <w:right w:val="single" w:sz="6" w:space="0" w:color="auto"/>
            </w:tcBorders>
          </w:tcPr>
          <w:p w14:paraId="6C06380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32301</w:t>
            </w:r>
          </w:p>
        </w:tc>
        <w:tc>
          <w:tcPr>
            <w:tcW w:w="3119" w:type="dxa"/>
            <w:tcBorders>
              <w:top w:val="single" w:sz="6" w:space="0" w:color="auto"/>
              <w:left w:val="single" w:sz="6" w:space="0" w:color="auto"/>
              <w:bottom w:val="single" w:sz="6" w:space="0" w:color="auto"/>
              <w:right w:val="single" w:sz="6" w:space="0" w:color="auto"/>
            </w:tcBorders>
          </w:tcPr>
          <w:p w14:paraId="45A0309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ARRRENDAMIENTO COMPUTO Y VIDEOPROYECTOR / SNSP</w:t>
            </w:r>
          </w:p>
        </w:tc>
        <w:tc>
          <w:tcPr>
            <w:tcW w:w="1276" w:type="dxa"/>
            <w:tcBorders>
              <w:top w:val="single" w:sz="6" w:space="0" w:color="auto"/>
              <w:left w:val="single" w:sz="6" w:space="0" w:color="auto"/>
              <w:bottom w:val="single" w:sz="6" w:space="0" w:color="auto"/>
              <w:right w:val="single" w:sz="6" w:space="0" w:color="auto"/>
            </w:tcBorders>
          </w:tcPr>
          <w:p w14:paraId="2D751F2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207,290.3100</w:t>
            </w:r>
          </w:p>
        </w:tc>
        <w:tc>
          <w:tcPr>
            <w:tcW w:w="1134" w:type="dxa"/>
            <w:tcBorders>
              <w:top w:val="single" w:sz="6" w:space="0" w:color="auto"/>
              <w:left w:val="single" w:sz="6" w:space="0" w:color="auto"/>
              <w:bottom w:val="single" w:sz="6" w:space="0" w:color="auto"/>
              <w:right w:val="single" w:sz="6" w:space="0" w:color="auto"/>
            </w:tcBorders>
          </w:tcPr>
          <w:p w14:paraId="0138A5D0"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53DC81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5E322F0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207,290.31</w:t>
            </w:r>
          </w:p>
        </w:tc>
      </w:tr>
      <w:tr w:rsidR="00AB2B16" w:rsidRPr="00AB2B16" w14:paraId="118263DD"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4481B2E9" w14:textId="6688CCA2" w:rsidR="00AB2B16" w:rsidRPr="00AB2B16" w:rsidRDefault="00AB2B16" w:rsidP="00AB2B16">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Total 1</w:t>
            </w:r>
          </w:p>
        </w:tc>
        <w:tc>
          <w:tcPr>
            <w:tcW w:w="1417" w:type="dxa"/>
            <w:tcBorders>
              <w:top w:val="single" w:sz="6" w:space="0" w:color="auto"/>
              <w:left w:val="single" w:sz="6" w:space="0" w:color="auto"/>
              <w:bottom w:val="single" w:sz="6" w:space="0" w:color="auto"/>
              <w:right w:val="single" w:sz="6" w:space="0" w:color="auto"/>
            </w:tcBorders>
          </w:tcPr>
          <w:p w14:paraId="3EB9717B"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2,639,123.00</w:t>
            </w:r>
          </w:p>
        </w:tc>
        <w:tc>
          <w:tcPr>
            <w:tcW w:w="1418" w:type="dxa"/>
            <w:tcBorders>
              <w:top w:val="single" w:sz="6" w:space="0" w:color="auto"/>
              <w:left w:val="single" w:sz="6" w:space="0" w:color="auto"/>
              <w:bottom w:val="single" w:sz="6" w:space="0" w:color="auto"/>
              <w:right w:val="single" w:sz="6" w:space="0" w:color="auto"/>
            </w:tcBorders>
          </w:tcPr>
          <w:p w14:paraId="6B43578B"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6,176,445.25</w:t>
            </w:r>
          </w:p>
        </w:tc>
      </w:tr>
      <w:tr w:rsidR="00AB2B16" w:rsidRPr="00AB2B16" w14:paraId="13525E06"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27CFEC91" w14:textId="2D5FAE67" w:rsidR="00AB2B16" w:rsidRPr="00AB2B16" w:rsidRDefault="00AB2B16" w:rsidP="00AB2B16">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315 SECRETARIADO TÉCNICO DEL CONSEJO NACIONAL PARA LA PREVENCIÓN DE ACCIDENTES</w:t>
            </w:r>
          </w:p>
        </w:tc>
        <w:tc>
          <w:tcPr>
            <w:tcW w:w="1417" w:type="dxa"/>
            <w:tcBorders>
              <w:top w:val="single" w:sz="6" w:space="0" w:color="auto"/>
              <w:left w:val="single" w:sz="6" w:space="0" w:color="auto"/>
              <w:bottom w:val="single" w:sz="6" w:space="0" w:color="auto"/>
              <w:right w:val="single" w:sz="6" w:space="0" w:color="auto"/>
            </w:tcBorders>
          </w:tcPr>
          <w:p w14:paraId="6EB32BF3"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969,000.35</w:t>
            </w:r>
          </w:p>
        </w:tc>
        <w:tc>
          <w:tcPr>
            <w:tcW w:w="1418" w:type="dxa"/>
            <w:tcBorders>
              <w:top w:val="single" w:sz="6" w:space="0" w:color="auto"/>
              <w:left w:val="single" w:sz="6" w:space="0" w:color="auto"/>
              <w:bottom w:val="single" w:sz="6" w:space="0" w:color="auto"/>
              <w:right w:val="single" w:sz="6" w:space="0" w:color="auto"/>
            </w:tcBorders>
          </w:tcPr>
          <w:p w14:paraId="6AA9E8BC"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0.00</w:t>
            </w:r>
          </w:p>
        </w:tc>
      </w:tr>
      <w:tr w:rsidR="00F705C6" w:rsidRPr="00AB2B16" w14:paraId="6F1CDEBE"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59EDCAF8"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1</w:t>
            </w:r>
          </w:p>
        </w:tc>
        <w:tc>
          <w:tcPr>
            <w:tcW w:w="1843" w:type="dxa"/>
            <w:tcBorders>
              <w:top w:val="single" w:sz="6" w:space="0" w:color="auto"/>
              <w:left w:val="single" w:sz="6" w:space="0" w:color="auto"/>
              <w:bottom w:val="single" w:sz="6" w:space="0" w:color="auto"/>
              <w:right w:val="single" w:sz="6" w:space="0" w:color="auto"/>
            </w:tcBorders>
          </w:tcPr>
          <w:p w14:paraId="12906E2E"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Programa de Prevención de Accidentes, Lesiones y Seguridad Vial</w:t>
            </w:r>
          </w:p>
        </w:tc>
        <w:tc>
          <w:tcPr>
            <w:tcW w:w="1540" w:type="dxa"/>
            <w:tcBorders>
              <w:top w:val="single" w:sz="6" w:space="0" w:color="auto"/>
              <w:left w:val="single" w:sz="6" w:space="0" w:color="auto"/>
              <w:bottom w:val="single" w:sz="6" w:space="0" w:color="auto"/>
              <w:right w:val="single" w:sz="6" w:space="0" w:color="auto"/>
            </w:tcBorders>
          </w:tcPr>
          <w:p w14:paraId="49DF854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 xml:space="preserve">Modelo de Atención Médica Prehospitalaria </w:t>
            </w:r>
          </w:p>
        </w:tc>
        <w:tc>
          <w:tcPr>
            <w:tcW w:w="850" w:type="dxa"/>
            <w:tcBorders>
              <w:top w:val="single" w:sz="6" w:space="0" w:color="auto"/>
              <w:left w:val="single" w:sz="6" w:space="0" w:color="auto"/>
              <w:bottom w:val="single" w:sz="6" w:space="0" w:color="auto"/>
              <w:right w:val="single" w:sz="6" w:space="0" w:color="auto"/>
            </w:tcBorders>
          </w:tcPr>
          <w:p w14:paraId="1F08888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2569679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57B73A6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Curso virtual para Certificación de Primer respondiente</w:t>
            </w:r>
          </w:p>
        </w:tc>
        <w:tc>
          <w:tcPr>
            <w:tcW w:w="1276" w:type="dxa"/>
            <w:tcBorders>
              <w:top w:val="single" w:sz="6" w:space="0" w:color="auto"/>
              <w:left w:val="single" w:sz="6" w:space="0" w:color="auto"/>
              <w:bottom w:val="single" w:sz="6" w:space="0" w:color="auto"/>
              <w:right w:val="single" w:sz="6" w:space="0" w:color="auto"/>
            </w:tcBorders>
          </w:tcPr>
          <w:p w14:paraId="2B4896F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46,875.0000</w:t>
            </w:r>
          </w:p>
        </w:tc>
        <w:tc>
          <w:tcPr>
            <w:tcW w:w="1134" w:type="dxa"/>
            <w:tcBorders>
              <w:top w:val="single" w:sz="6" w:space="0" w:color="auto"/>
              <w:left w:val="single" w:sz="6" w:space="0" w:color="auto"/>
              <w:bottom w:val="single" w:sz="6" w:space="0" w:color="auto"/>
              <w:right w:val="single" w:sz="6" w:space="0" w:color="auto"/>
            </w:tcBorders>
          </w:tcPr>
          <w:p w14:paraId="1AD4BD9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6E79988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46,875.00</w:t>
            </w:r>
          </w:p>
        </w:tc>
        <w:tc>
          <w:tcPr>
            <w:tcW w:w="1418" w:type="dxa"/>
            <w:tcBorders>
              <w:top w:val="single" w:sz="6" w:space="0" w:color="auto"/>
              <w:left w:val="single" w:sz="6" w:space="0" w:color="auto"/>
              <w:bottom w:val="single" w:sz="6" w:space="0" w:color="auto"/>
              <w:right w:val="single" w:sz="6" w:space="0" w:color="auto"/>
            </w:tcBorders>
          </w:tcPr>
          <w:p w14:paraId="49DE457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01A79BD3"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419A1569"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F3436A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122B3B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B561D2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3.2.2</w:t>
            </w:r>
          </w:p>
        </w:tc>
        <w:tc>
          <w:tcPr>
            <w:tcW w:w="992" w:type="dxa"/>
            <w:tcBorders>
              <w:top w:val="single" w:sz="6" w:space="0" w:color="auto"/>
              <w:left w:val="single" w:sz="6" w:space="0" w:color="auto"/>
              <w:bottom w:val="single" w:sz="6" w:space="0" w:color="auto"/>
              <w:right w:val="single" w:sz="6" w:space="0" w:color="auto"/>
            </w:tcBorders>
          </w:tcPr>
          <w:p w14:paraId="41A9EDB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56501</w:t>
            </w:r>
          </w:p>
        </w:tc>
        <w:tc>
          <w:tcPr>
            <w:tcW w:w="3119" w:type="dxa"/>
            <w:tcBorders>
              <w:top w:val="single" w:sz="6" w:space="0" w:color="auto"/>
              <w:left w:val="single" w:sz="6" w:space="0" w:color="auto"/>
              <w:bottom w:val="single" w:sz="6" w:space="0" w:color="auto"/>
              <w:right w:val="single" w:sz="6" w:space="0" w:color="auto"/>
            </w:tcBorders>
          </w:tcPr>
          <w:p w14:paraId="2F1138F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Sistema de comunicación de misión critica para el fortalecimiento de los CRUM. (radios satelitales)</w:t>
            </w:r>
          </w:p>
        </w:tc>
        <w:tc>
          <w:tcPr>
            <w:tcW w:w="1276" w:type="dxa"/>
            <w:tcBorders>
              <w:top w:val="single" w:sz="6" w:space="0" w:color="auto"/>
              <w:left w:val="single" w:sz="6" w:space="0" w:color="auto"/>
              <w:bottom w:val="single" w:sz="6" w:space="0" w:color="auto"/>
              <w:right w:val="single" w:sz="6" w:space="0" w:color="auto"/>
            </w:tcBorders>
          </w:tcPr>
          <w:p w14:paraId="42C2E0A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234,825.3500</w:t>
            </w:r>
          </w:p>
        </w:tc>
        <w:tc>
          <w:tcPr>
            <w:tcW w:w="1134" w:type="dxa"/>
            <w:tcBorders>
              <w:top w:val="single" w:sz="6" w:space="0" w:color="auto"/>
              <w:left w:val="single" w:sz="6" w:space="0" w:color="auto"/>
              <w:bottom w:val="single" w:sz="6" w:space="0" w:color="auto"/>
              <w:right w:val="single" w:sz="6" w:space="0" w:color="auto"/>
            </w:tcBorders>
          </w:tcPr>
          <w:p w14:paraId="4932263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23F1C06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234,825.35</w:t>
            </w:r>
          </w:p>
        </w:tc>
        <w:tc>
          <w:tcPr>
            <w:tcW w:w="1418" w:type="dxa"/>
            <w:tcBorders>
              <w:top w:val="single" w:sz="6" w:space="0" w:color="auto"/>
              <w:left w:val="single" w:sz="6" w:space="0" w:color="auto"/>
              <w:bottom w:val="single" w:sz="6" w:space="0" w:color="auto"/>
              <w:right w:val="single" w:sz="6" w:space="0" w:color="auto"/>
            </w:tcBorders>
          </w:tcPr>
          <w:p w14:paraId="0C6E61B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E81E33F"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1611A82D"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E6D748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81B5A0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PA en Grupos Vulnerables</w:t>
            </w:r>
          </w:p>
        </w:tc>
        <w:tc>
          <w:tcPr>
            <w:tcW w:w="850" w:type="dxa"/>
            <w:tcBorders>
              <w:top w:val="single" w:sz="6" w:space="0" w:color="auto"/>
              <w:left w:val="single" w:sz="6" w:space="0" w:color="auto"/>
              <w:bottom w:val="single" w:sz="6" w:space="0" w:color="auto"/>
              <w:right w:val="single" w:sz="6" w:space="0" w:color="auto"/>
            </w:tcBorders>
          </w:tcPr>
          <w:p w14:paraId="1C58D87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3.2.1</w:t>
            </w:r>
          </w:p>
        </w:tc>
        <w:tc>
          <w:tcPr>
            <w:tcW w:w="992" w:type="dxa"/>
            <w:tcBorders>
              <w:top w:val="single" w:sz="6" w:space="0" w:color="auto"/>
              <w:left w:val="single" w:sz="6" w:space="0" w:color="auto"/>
              <w:bottom w:val="single" w:sz="6" w:space="0" w:color="auto"/>
              <w:right w:val="single" w:sz="6" w:space="0" w:color="auto"/>
            </w:tcBorders>
          </w:tcPr>
          <w:p w14:paraId="1776247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2A6239D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Capacitación (ahogamientos, envenenamientos e intoxicaciones y quemaduras)</w:t>
            </w:r>
          </w:p>
        </w:tc>
        <w:tc>
          <w:tcPr>
            <w:tcW w:w="1276" w:type="dxa"/>
            <w:tcBorders>
              <w:top w:val="single" w:sz="6" w:space="0" w:color="auto"/>
              <w:left w:val="single" w:sz="6" w:space="0" w:color="auto"/>
              <w:bottom w:val="single" w:sz="6" w:space="0" w:color="auto"/>
              <w:right w:val="single" w:sz="6" w:space="0" w:color="auto"/>
            </w:tcBorders>
          </w:tcPr>
          <w:p w14:paraId="15516E3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80,000.0000</w:t>
            </w:r>
          </w:p>
        </w:tc>
        <w:tc>
          <w:tcPr>
            <w:tcW w:w="1134" w:type="dxa"/>
            <w:tcBorders>
              <w:top w:val="single" w:sz="6" w:space="0" w:color="auto"/>
              <w:left w:val="single" w:sz="6" w:space="0" w:color="auto"/>
              <w:bottom w:val="single" w:sz="6" w:space="0" w:color="auto"/>
              <w:right w:val="single" w:sz="6" w:space="0" w:color="auto"/>
            </w:tcBorders>
          </w:tcPr>
          <w:p w14:paraId="6FFE9CB5"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15CEAC5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160,000.00</w:t>
            </w:r>
          </w:p>
        </w:tc>
        <w:tc>
          <w:tcPr>
            <w:tcW w:w="1418" w:type="dxa"/>
            <w:tcBorders>
              <w:top w:val="single" w:sz="6" w:space="0" w:color="auto"/>
              <w:left w:val="single" w:sz="6" w:space="0" w:color="auto"/>
              <w:bottom w:val="single" w:sz="6" w:space="0" w:color="auto"/>
              <w:right w:val="single" w:sz="6" w:space="0" w:color="auto"/>
            </w:tcBorders>
          </w:tcPr>
          <w:p w14:paraId="34B63E5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77FA6E56"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67F7D3B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981AF3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F2B3FA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93684E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4.1.1</w:t>
            </w:r>
          </w:p>
        </w:tc>
        <w:tc>
          <w:tcPr>
            <w:tcW w:w="992" w:type="dxa"/>
            <w:tcBorders>
              <w:top w:val="single" w:sz="6" w:space="0" w:color="auto"/>
              <w:left w:val="single" w:sz="6" w:space="0" w:color="auto"/>
              <w:bottom w:val="single" w:sz="6" w:space="0" w:color="auto"/>
              <w:right w:val="single" w:sz="6" w:space="0" w:color="auto"/>
            </w:tcBorders>
          </w:tcPr>
          <w:p w14:paraId="6B95361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56499FB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Sensibilización, (ahogamientos, asfixias, caídas, envenenamientos e intoxicaciones y quemaduras)</w:t>
            </w:r>
          </w:p>
        </w:tc>
        <w:tc>
          <w:tcPr>
            <w:tcW w:w="1276" w:type="dxa"/>
            <w:tcBorders>
              <w:top w:val="single" w:sz="6" w:space="0" w:color="auto"/>
              <w:left w:val="single" w:sz="6" w:space="0" w:color="auto"/>
              <w:bottom w:val="single" w:sz="6" w:space="0" w:color="auto"/>
              <w:right w:val="single" w:sz="6" w:space="0" w:color="auto"/>
            </w:tcBorders>
          </w:tcPr>
          <w:p w14:paraId="618238A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45,000.0000</w:t>
            </w:r>
          </w:p>
        </w:tc>
        <w:tc>
          <w:tcPr>
            <w:tcW w:w="1134" w:type="dxa"/>
            <w:tcBorders>
              <w:top w:val="single" w:sz="6" w:space="0" w:color="auto"/>
              <w:left w:val="single" w:sz="6" w:space="0" w:color="auto"/>
              <w:bottom w:val="single" w:sz="6" w:space="0" w:color="auto"/>
              <w:right w:val="single" w:sz="6" w:space="0" w:color="auto"/>
            </w:tcBorders>
          </w:tcPr>
          <w:p w14:paraId="5BC354F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3.00</w:t>
            </w:r>
          </w:p>
        </w:tc>
        <w:tc>
          <w:tcPr>
            <w:tcW w:w="1417" w:type="dxa"/>
            <w:tcBorders>
              <w:top w:val="single" w:sz="6" w:space="0" w:color="auto"/>
              <w:left w:val="single" w:sz="6" w:space="0" w:color="auto"/>
              <w:bottom w:val="single" w:sz="6" w:space="0" w:color="auto"/>
              <w:right w:val="single" w:sz="6" w:space="0" w:color="auto"/>
            </w:tcBorders>
          </w:tcPr>
          <w:p w14:paraId="6F9ECDA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135,000.00</w:t>
            </w:r>
          </w:p>
        </w:tc>
        <w:tc>
          <w:tcPr>
            <w:tcW w:w="1418" w:type="dxa"/>
            <w:tcBorders>
              <w:top w:val="single" w:sz="6" w:space="0" w:color="auto"/>
              <w:left w:val="single" w:sz="6" w:space="0" w:color="auto"/>
              <w:bottom w:val="single" w:sz="6" w:space="0" w:color="auto"/>
              <w:right w:val="single" w:sz="6" w:space="0" w:color="auto"/>
            </w:tcBorders>
          </w:tcPr>
          <w:p w14:paraId="3A44AF0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C9D204F"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5D67C33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0B802A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E4A579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50F528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4.3.1</w:t>
            </w:r>
          </w:p>
        </w:tc>
        <w:tc>
          <w:tcPr>
            <w:tcW w:w="992" w:type="dxa"/>
            <w:tcBorders>
              <w:top w:val="single" w:sz="6" w:space="0" w:color="auto"/>
              <w:left w:val="single" w:sz="6" w:space="0" w:color="auto"/>
              <w:bottom w:val="single" w:sz="6" w:space="0" w:color="auto"/>
              <w:right w:val="single" w:sz="6" w:space="0" w:color="auto"/>
            </w:tcBorders>
          </w:tcPr>
          <w:p w14:paraId="17DE365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42D6DED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Campañas de comunicación de lesiones accidentales</w:t>
            </w:r>
          </w:p>
        </w:tc>
        <w:tc>
          <w:tcPr>
            <w:tcW w:w="1276" w:type="dxa"/>
            <w:tcBorders>
              <w:top w:val="single" w:sz="6" w:space="0" w:color="auto"/>
              <w:left w:val="single" w:sz="6" w:space="0" w:color="auto"/>
              <w:bottom w:val="single" w:sz="6" w:space="0" w:color="auto"/>
              <w:right w:val="single" w:sz="6" w:space="0" w:color="auto"/>
            </w:tcBorders>
          </w:tcPr>
          <w:p w14:paraId="48301CB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90,000.0000</w:t>
            </w:r>
          </w:p>
        </w:tc>
        <w:tc>
          <w:tcPr>
            <w:tcW w:w="1134" w:type="dxa"/>
            <w:tcBorders>
              <w:top w:val="single" w:sz="6" w:space="0" w:color="auto"/>
              <w:left w:val="single" w:sz="6" w:space="0" w:color="auto"/>
              <w:bottom w:val="single" w:sz="6" w:space="0" w:color="auto"/>
              <w:right w:val="single" w:sz="6" w:space="0" w:color="auto"/>
            </w:tcBorders>
          </w:tcPr>
          <w:p w14:paraId="78CAC2A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1599FAD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90,000.00</w:t>
            </w:r>
          </w:p>
        </w:tc>
        <w:tc>
          <w:tcPr>
            <w:tcW w:w="1418" w:type="dxa"/>
            <w:tcBorders>
              <w:top w:val="single" w:sz="6" w:space="0" w:color="auto"/>
              <w:left w:val="single" w:sz="6" w:space="0" w:color="auto"/>
              <w:bottom w:val="single" w:sz="6" w:space="0" w:color="auto"/>
              <w:right w:val="single" w:sz="6" w:space="0" w:color="auto"/>
            </w:tcBorders>
          </w:tcPr>
          <w:p w14:paraId="4F38443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690677A" w14:textId="77777777" w:rsidTr="008C0CE8">
        <w:trPr>
          <w:trHeight w:val="483"/>
        </w:trPr>
        <w:tc>
          <w:tcPr>
            <w:tcW w:w="445" w:type="dxa"/>
            <w:tcBorders>
              <w:top w:val="single" w:sz="6" w:space="0" w:color="auto"/>
              <w:left w:val="single" w:sz="6" w:space="0" w:color="auto"/>
              <w:bottom w:val="single" w:sz="6" w:space="0" w:color="auto"/>
              <w:right w:val="single" w:sz="6" w:space="0" w:color="auto"/>
            </w:tcBorders>
          </w:tcPr>
          <w:p w14:paraId="72ED50FC"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548CF0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53B269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Seguridad Vial</w:t>
            </w:r>
          </w:p>
        </w:tc>
        <w:tc>
          <w:tcPr>
            <w:tcW w:w="850" w:type="dxa"/>
            <w:tcBorders>
              <w:top w:val="single" w:sz="6" w:space="0" w:color="auto"/>
              <w:left w:val="single" w:sz="6" w:space="0" w:color="auto"/>
              <w:bottom w:val="single" w:sz="6" w:space="0" w:color="auto"/>
              <w:right w:val="single" w:sz="6" w:space="0" w:color="auto"/>
            </w:tcBorders>
          </w:tcPr>
          <w:p w14:paraId="69437F8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5D7FA19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52901</w:t>
            </w:r>
          </w:p>
        </w:tc>
        <w:tc>
          <w:tcPr>
            <w:tcW w:w="3119" w:type="dxa"/>
            <w:tcBorders>
              <w:top w:val="single" w:sz="6" w:space="0" w:color="auto"/>
              <w:left w:val="single" w:sz="6" w:space="0" w:color="auto"/>
              <w:bottom w:val="single" w:sz="6" w:space="0" w:color="auto"/>
              <w:right w:val="single" w:sz="6" w:space="0" w:color="auto"/>
            </w:tcBorders>
          </w:tcPr>
          <w:p w14:paraId="04666E3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Traficonos</w:t>
            </w:r>
          </w:p>
        </w:tc>
        <w:tc>
          <w:tcPr>
            <w:tcW w:w="1276" w:type="dxa"/>
            <w:tcBorders>
              <w:top w:val="single" w:sz="6" w:space="0" w:color="auto"/>
              <w:left w:val="single" w:sz="6" w:space="0" w:color="auto"/>
              <w:bottom w:val="single" w:sz="6" w:space="0" w:color="auto"/>
              <w:right w:val="single" w:sz="6" w:space="0" w:color="auto"/>
            </w:tcBorders>
          </w:tcPr>
          <w:p w14:paraId="689E86A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300.0000</w:t>
            </w:r>
          </w:p>
        </w:tc>
        <w:tc>
          <w:tcPr>
            <w:tcW w:w="1134" w:type="dxa"/>
            <w:tcBorders>
              <w:top w:val="single" w:sz="6" w:space="0" w:color="auto"/>
              <w:left w:val="single" w:sz="6" w:space="0" w:color="auto"/>
              <w:bottom w:val="single" w:sz="6" w:space="0" w:color="auto"/>
              <w:right w:val="single" w:sz="6" w:space="0" w:color="auto"/>
            </w:tcBorders>
          </w:tcPr>
          <w:p w14:paraId="24A06C4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10.00</w:t>
            </w:r>
          </w:p>
        </w:tc>
        <w:tc>
          <w:tcPr>
            <w:tcW w:w="1417" w:type="dxa"/>
            <w:tcBorders>
              <w:top w:val="single" w:sz="6" w:space="0" w:color="auto"/>
              <w:left w:val="single" w:sz="6" w:space="0" w:color="auto"/>
              <w:bottom w:val="single" w:sz="6" w:space="0" w:color="auto"/>
              <w:right w:val="single" w:sz="6" w:space="0" w:color="auto"/>
            </w:tcBorders>
          </w:tcPr>
          <w:p w14:paraId="39663E0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3,000.00</w:t>
            </w:r>
          </w:p>
        </w:tc>
        <w:tc>
          <w:tcPr>
            <w:tcW w:w="1418" w:type="dxa"/>
            <w:tcBorders>
              <w:top w:val="single" w:sz="6" w:space="0" w:color="auto"/>
              <w:left w:val="single" w:sz="6" w:space="0" w:color="auto"/>
              <w:bottom w:val="single" w:sz="6" w:space="0" w:color="auto"/>
              <w:right w:val="single" w:sz="6" w:space="0" w:color="auto"/>
            </w:tcBorders>
          </w:tcPr>
          <w:p w14:paraId="226562E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76549328" w14:textId="77777777" w:rsidTr="008C0CE8">
        <w:trPr>
          <w:trHeight w:val="560"/>
        </w:trPr>
        <w:tc>
          <w:tcPr>
            <w:tcW w:w="445" w:type="dxa"/>
            <w:tcBorders>
              <w:top w:val="single" w:sz="6" w:space="0" w:color="auto"/>
              <w:left w:val="single" w:sz="6" w:space="0" w:color="auto"/>
              <w:bottom w:val="single" w:sz="6" w:space="0" w:color="auto"/>
              <w:right w:val="single" w:sz="6" w:space="0" w:color="auto"/>
            </w:tcBorders>
          </w:tcPr>
          <w:p w14:paraId="0CDE7D3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E75EB1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CC98C5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B1A4A3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3A9DDA9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27301</w:t>
            </w:r>
          </w:p>
        </w:tc>
        <w:tc>
          <w:tcPr>
            <w:tcW w:w="3119" w:type="dxa"/>
            <w:tcBorders>
              <w:top w:val="single" w:sz="6" w:space="0" w:color="auto"/>
              <w:left w:val="single" w:sz="6" w:space="0" w:color="auto"/>
              <w:bottom w:val="single" w:sz="6" w:space="0" w:color="auto"/>
              <w:right w:val="single" w:sz="6" w:space="0" w:color="auto"/>
            </w:tcBorders>
          </w:tcPr>
          <w:p w14:paraId="54D7150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Contador manual para Auditorías Viales</w:t>
            </w:r>
          </w:p>
        </w:tc>
        <w:tc>
          <w:tcPr>
            <w:tcW w:w="1276" w:type="dxa"/>
            <w:tcBorders>
              <w:top w:val="single" w:sz="6" w:space="0" w:color="auto"/>
              <w:left w:val="single" w:sz="6" w:space="0" w:color="auto"/>
              <w:bottom w:val="single" w:sz="6" w:space="0" w:color="auto"/>
              <w:right w:val="single" w:sz="6" w:space="0" w:color="auto"/>
            </w:tcBorders>
          </w:tcPr>
          <w:p w14:paraId="5A4F001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150.0000</w:t>
            </w:r>
          </w:p>
        </w:tc>
        <w:tc>
          <w:tcPr>
            <w:tcW w:w="1134" w:type="dxa"/>
            <w:tcBorders>
              <w:top w:val="single" w:sz="6" w:space="0" w:color="auto"/>
              <w:left w:val="single" w:sz="6" w:space="0" w:color="auto"/>
              <w:bottom w:val="single" w:sz="6" w:space="0" w:color="auto"/>
              <w:right w:val="single" w:sz="6" w:space="0" w:color="auto"/>
            </w:tcBorders>
          </w:tcPr>
          <w:p w14:paraId="23C35BEE"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18AA90A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w:t>
            </w:r>
          </w:p>
        </w:tc>
        <w:tc>
          <w:tcPr>
            <w:tcW w:w="1418" w:type="dxa"/>
            <w:tcBorders>
              <w:top w:val="single" w:sz="6" w:space="0" w:color="auto"/>
              <w:left w:val="single" w:sz="6" w:space="0" w:color="auto"/>
              <w:bottom w:val="single" w:sz="6" w:space="0" w:color="auto"/>
              <w:right w:val="single" w:sz="6" w:space="0" w:color="auto"/>
            </w:tcBorders>
          </w:tcPr>
          <w:p w14:paraId="627D272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0C778966"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259E4D0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4FD19B9"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CD0997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99B1F4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3F0AB19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184CCC4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Alcoholímetro evidencial con impresora</w:t>
            </w:r>
          </w:p>
        </w:tc>
        <w:tc>
          <w:tcPr>
            <w:tcW w:w="1276" w:type="dxa"/>
            <w:tcBorders>
              <w:top w:val="single" w:sz="6" w:space="0" w:color="auto"/>
              <w:left w:val="single" w:sz="6" w:space="0" w:color="auto"/>
              <w:bottom w:val="single" w:sz="6" w:space="0" w:color="auto"/>
              <w:right w:val="single" w:sz="6" w:space="0" w:color="auto"/>
            </w:tcBorders>
          </w:tcPr>
          <w:p w14:paraId="5546478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60,000.0000</w:t>
            </w:r>
          </w:p>
        </w:tc>
        <w:tc>
          <w:tcPr>
            <w:tcW w:w="1134" w:type="dxa"/>
            <w:tcBorders>
              <w:top w:val="single" w:sz="6" w:space="0" w:color="auto"/>
              <w:left w:val="single" w:sz="6" w:space="0" w:color="auto"/>
              <w:bottom w:val="single" w:sz="6" w:space="0" w:color="auto"/>
              <w:right w:val="single" w:sz="6" w:space="0" w:color="auto"/>
            </w:tcBorders>
          </w:tcPr>
          <w:p w14:paraId="0433615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422AD34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120,000.00</w:t>
            </w:r>
          </w:p>
        </w:tc>
        <w:tc>
          <w:tcPr>
            <w:tcW w:w="1418" w:type="dxa"/>
            <w:tcBorders>
              <w:top w:val="single" w:sz="6" w:space="0" w:color="auto"/>
              <w:left w:val="single" w:sz="6" w:space="0" w:color="auto"/>
              <w:bottom w:val="single" w:sz="6" w:space="0" w:color="auto"/>
              <w:right w:val="single" w:sz="6" w:space="0" w:color="auto"/>
            </w:tcBorders>
          </w:tcPr>
          <w:p w14:paraId="7FF8F26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74227CB" w14:textId="77777777" w:rsidTr="008C0CE8">
        <w:trPr>
          <w:trHeight w:val="538"/>
        </w:trPr>
        <w:tc>
          <w:tcPr>
            <w:tcW w:w="445" w:type="dxa"/>
            <w:tcBorders>
              <w:top w:val="single" w:sz="6" w:space="0" w:color="auto"/>
              <w:left w:val="single" w:sz="6" w:space="0" w:color="auto"/>
              <w:bottom w:val="single" w:sz="6" w:space="0" w:color="auto"/>
              <w:right w:val="single" w:sz="6" w:space="0" w:color="auto"/>
            </w:tcBorders>
          </w:tcPr>
          <w:p w14:paraId="60DEC1D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CBECF8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F2D903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202841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2591643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55BE0B8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Alcoholímetros referenciales</w:t>
            </w:r>
          </w:p>
        </w:tc>
        <w:tc>
          <w:tcPr>
            <w:tcW w:w="1276" w:type="dxa"/>
            <w:tcBorders>
              <w:top w:val="single" w:sz="6" w:space="0" w:color="auto"/>
              <w:left w:val="single" w:sz="6" w:space="0" w:color="auto"/>
              <w:bottom w:val="single" w:sz="6" w:space="0" w:color="auto"/>
              <w:right w:val="single" w:sz="6" w:space="0" w:color="auto"/>
            </w:tcBorders>
          </w:tcPr>
          <w:p w14:paraId="76CD6F2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14,000.0000</w:t>
            </w:r>
          </w:p>
        </w:tc>
        <w:tc>
          <w:tcPr>
            <w:tcW w:w="1134" w:type="dxa"/>
            <w:tcBorders>
              <w:top w:val="single" w:sz="6" w:space="0" w:color="auto"/>
              <w:left w:val="single" w:sz="6" w:space="0" w:color="auto"/>
              <w:bottom w:val="single" w:sz="6" w:space="0" w:color="auto"/>
              <w:right w:val="single" w:sz="6" w:space="0" w:color="auto"/>
            </w:tcBorders>
          </w:tcPr>
          <w:p w14:paraId="422DB94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6F28D22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14,000.00</w:t>
            </w:r>
          </w:p>
        </w:tc>
        <w:tc>
          <w:tcPr>
            <w:tcW w:w="1418" w:type="dxa"/>
            <w:tcBorders>
              <w:top w:val="single" w:sz="6" w:space="0" w:color="auto"/>
              <w:left w:val="single" w:sz="6" w:space="0" w:color="auto"/>
              <w:bottom w:val="single" w:sz="6" w:space="0" w:color="auto"/>
              <w:right w:val="single" w:sz="6" w:space="0" w:color="auto"/>
            </w:tcBorders>
          </w:tcPr>
          <w:p w14:paraId="0C12C5F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6A0F428D" w14:textId="77777777" w:rsidTr="008C0CE8">
        <w:trPr>
          <w:trHeight w:val="546"/>
        </w:trPr>
        <w:tc>
          <w:tcPr>
            <w:tcW w:w="445" w:type="dxa"/>
            <w:tcBorders>
              <w:top w:val="single" w:sz="6" w:space="0" w:color="auto"/>
              <w:left w:val="single" w:sz="6" w:space="0" w:color="auto"/>
              <w:bottom w:val="single" w:sz="6" w:space="0" w:color="auto"/>
              <w:right w:val="single" w:sz="6" w:space="0" w:color="auto"/>
            </w:tcBorders>
          </w:tcPr>
          <w:p w14:paraId="4FFD690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7B2A93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C12E9B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C9BFA0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36D49AE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27201</w:t>
            </w:r>
          </w:p>
        </w:tc>
        <w:tc>
          <w:tcPr>
            <w:tcW w:w="3119" w:type="dxa"/>
            <w:tcBorders>
              <w:top w:val="single" w:sz="6" w:space="0" w:color="auto"/>
              <w:left w:val="single" w:sz="6" w:space="0" w:color="auto"/>
              <w:bottom w:val="single" w:sz="6" w:space="0" w:color="auto"/>
              <w:right w:val="single" w:sz="6" w:space="0" w:color="auto"/>
            </w:tcBorders>
          </w:tcPr>
          <w:p w14:paraId="1546F27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Alcoholimetría, chalecos balizados</w:t>
            </w:r>
          </w:p>
        </w:tc>
        <w:tc>
          <w:tcPr>
            <w:tcW w:w="1276" w:type="dxa"/>
            <w:tcBorders>
              <w:top w:val="single" w:sz="6" w:space="0" w:color="auto"/>
              <w:left w:val="single" w:sz="6" w:space="0" w:color="auto"/>
              <w:bottom w:val="single" w:sz="6" w:space="0" w:color="auto"/>
              <w:right w:val="single" w:sz="6" w:space="0" w:color="auto"/>
            </w:tcBorders>
          </w:tcPr>
          <w:p w14:paraId="5DD0D70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750.0000</w:t>
            </w:r>
          </w:p>
        </w:tc>
        <w:tc>
          <w:tcPr>
            <w:tcW w:w="1134" w:type="dxa"/>
            <w:tcBorders>
              <w:top w:val="single" w:sz="6" w:space="0" w:color="auto"/>
              <w:left w:val="single" w:sz="6" w:space="0" w:color="auto"/>
              <w:bottom w:val="single" w:sz="6" w:space="0" w:color="auto"/>
              <w:right w:val="single" w:sz="6" w:space="0" w:color="auto"/>
            </w:tcBorders>
          </w:tcPr>
          <w:p w14:paraId="2FD64E4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25.00</w:t>
            </w:r>
          </w:p>
        </w:tc>
        <w:tc>
          <w:tcPr>
            <w:tcW w:w="1417" w:type="dxa"/>
            <w:tcBorders>
              <w:top w:val="single" w:sz="6" w:space="0" w:color="auto"/>
              <w:left w:val="single" w:sz="6" w:space="0" w:color="auto"/>
              <w:bottom w:val="single" w:sz="6" w:space="0" w:color="auto"/>
              <w:right w:val="single" w:sz="6" w:space="0" w:color="auto"/>
            </w:tcBorders>
          </w:tcPr>
          <w:p w14:paraId="4B85199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18,750.00</w:t>
            </w:r>
          </w:p>
        </w:tc>
        <w:tc>
          <w:tcPr>
            <w:tcW w:w="1418" w:type="dxa"/>
            <w:tcBorders>
              <w:top w:val="single" w:sz="6" w:space="0" w:color="auto"/>
              <w:left w:val="single" w:sz="6" w:space="0" w:color="auto"/>
              <w:bottom w:val="single" w:sz="6" w:space="0" w:color="auto"/>
              <w:right w:val="single" w:sz="6" w:space="0" w:color="auto"/>
            </w:tcBorders>
          </w:tcPr>
          <w:p w14:paraId="4C3360A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E7FF5CF"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6679064B"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BF35AB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1ECE94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8BE938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122F4FA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3C0EB14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Sensibilización a la población en seguridad vial</w:t>
            </w:r>
          </w:p>
        </w:tc>
        <w:tc>
          <w:tcPr>
            <w:tcW w:w="1276" w:type="dxa"/>
            <w:tcBorders>
              <w:top w:val="single" w:sz="6" w:space="0" w:color="auto"/>
              <w:left w:val="single" w:sz="6" w:space="0" w:color="auto"/>
              <w:bottom w:val="single" w:sz="6" w:space="0" w:color="auto"/>
              <w:right w:val="single" w:sz="6" w:space="0" w:color="auto"/>
            </w:tcBorders>
          </w:tcPr>
          <w:p w14:paraId="1AB49A5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25,000.0000</w:t>
            </w:r>
          </w:p>
        </w:tc>
        <w:tc>
          <w:tcPr>
            <w:tcW w:w="1134" w:type="dxa"/>
            <w:tcBorders>
              <w:top w:val="single" w:sz="6" w:space="0" w:color="auto"/>
              <w:left w:val="single" w:sz="6" w:space="0" w:color="auto"/>
              <w:bottom w:val="single" w:sz="6" w:space="0" w:color="auto"/>
              <w:right w:val="single" w:sz="6" w:space="0" w:color="auto"/>
            </w:tcBorders>
          </w:tcPr>
          <w:p w14:paraId="1D91940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4E8D8F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25,000.00</w:t>
            </w:r>
          </w:p>
        </w:tc>
        <w:tc>
          <w:tcPr>
            <w:tcW w:w="1418" w:type="dxa"/>
            <w:tcBorders>
              <w:top w:val="single" w:sz="6" w:space="0" w:color="auto"/>
              <w:left w:val="single" w:sz="6" w:space="0" w:color="auto"/>
              <w:bottom w:val="single" w:sz="6" w:space="0" w:color="auto"/>
              <w:right w:val="single" w:sz="6" w:space="0" w:color="auto"/>
            </w:tcBorders>
          </w:tcPr>
          <w:p w14:paraId="23D932D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EB4E262"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6E05FDA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6E01E3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EF4399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A530BD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4.2.1</w:t>
            </w:r>
          </w:p>
        </w:tc>
        <w:tc>
          <w:tcPr>
            <w:tcW w:w="992" w:type="dxa"/>
            <w:tcBorders>
              <w:top w:val="single" w:sz="6" w:space="0" w:color="auto"/>
              <w:left w:val="single" w:sz="6" w:space="0" w:color="auto"/>
              <w:bottom w:val="single" w:sz="6" w:space="0" w:color="auto"/>
              <w:right w:val="single" w:sz="6" w:space="0" w:color="auto"/>
            </w:tcBorders>
          </w:tcPr>
          <w:p w14:paraId="6EF9D56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52901</w:t>
            </w:r>
          </w:p>
        </w:tc>
        <w:tc>
          <w:tcPr>
            <w:tcW w:w="3119" w:type="dxa"/>
            <w:tcBorders>
              <w:top w:val="single" w:sz="6" w:space="0" w:color="auto"/>
              <w:left w:val="single" w:sz="6" w:space="0" w:color="auto"/>
              <w:bottom w:val="single" w:sz="6" w:space="0" w:color="auto"/>
              <w:right w:val="single" w:sz="6" w:space="0" w:color="auto"/>
            </w:tcBorders>
          </w:tcPr>
          <w:p w14:paraId="017BAC6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Goggles Fatal Vision</w:t>
            </w:r>
          </w:p>
        </w:tc>
        <w:tc>
          <w:tcPr>
            <w:tcW w:w="1276" w:type="dxa"/>
            <w:tcBorders>
              <w:top w:val="single" w:sz="6" w:space="0" w:color="auto"/>
              <w:left w:val="single" w:sz="6" w:space="0" w:color="auto"/>
              <w:bottom w:val="single" w:sz="6" w:space="0" w:color="auto"/>
              <w:right w:val="single" w:sz="6" w:space="0" w:color="auto"/>
            </w:tcBorders>
          </w:tcPr>
          <w:p w14:paraId="0091ADE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45,000.0000</w:t>
            </w:r>
          </w:p>
        </w:tc>
        <w:tc>
          <w:tcPr>
            <w:tcW w:w="1134" w:type="dxa"/>
            <w:tcBorders>
              <w:top w:val="single" w:sz="6" w:space="0" w:color="auto"/>
              <w:left w:val="single" w:sz="6" w:space="0" w:color="auto"/>
              <w:bottom w:val="single" w:sz="6" w:space="0" w:color="auto"/>
              <w:right w:val="single" w:sz="6" w:space="0" w:color="auto"/>
            </w:tcBorders>
          </w:tcPr>
          <w:p w14:paraId="6FC86EF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757254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45,000.00</w:t>
            </w:r>
          </w:p>
        </w:tc>
        <w:tc>
          <w:tcPr>
            <w:tcW w:w="1418" w:type="dxa"/>
            <w:tcBorders>
              <w:top w:val="single" w:sz="6" w:space="0" w:color="auto"/>
              <w:left w:val="single" w:sz="6" w:space="0" w:color="auto"/>
              <w:bottom w:val="single" w:sz="6" w:space="0" w:color="auto"/>
              <w:right w:val="single" w:sz="6" w:space="0" w:color="auto"/>
            </w:tcBorders>
          </w:tcPr>
          <w:p w14:paraId="653F0BC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BC898CF" w14:textId="77777777" w:rsidTr="008C0CE8">
        <w:trPr>
          <w:trHeight w:val="537"/>
        </w:trPr>
        <w:tc>
          <w:tcPr>
            <w:tcW w:w="445" w:type="dxa"/>
            <w:tcBorders>
              <w:top w:val="single" w:sz="6" w:space="0" w:color="auto"/>
              <w:left w:val="single" w:sz="6" w:space="0" w:color="auto"/>
              <w:bottom w:val="single" w:sz="6" w:space="0" w:color="auto"/>
              <w:right w:val="single" w:sz="6" w:space="0" w:color="auto"/>
            </w:tcBorders>
          </w:tcPr>
          <w:p w14:paraId="3C5DAFCE"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12E4262"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6B58D8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E04666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4.2.1</w:t>
            </w:r>
          </w:p>
        </w:tc>
        <w:tc>
          <w:tcPr>
            <w:tcW w:w="992" w:type="dxa"/>
            <w:tcBorders>
              <w:top w:val="single" w:sz="6" w:space="0" w:color="auto"/>
              <w:left w:val="single" w:sz="6" w:space="0" w:color="auto"/>
              <w:bottom w:val="single" w:sz="6" w:space="0" w:color="auto"/>
              <w:right w:val="single" w:sz="6" w:space="0" w:color="auto"/>
            </w:tcBorders>
          </w:tcPr>
          <w:p w14:paraId="19D9C49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27201</w:t>
            </w:r>
          </w:p>
        </w:tc>
        <w:tc>
          <w:tcPr>
            <w:tcW w:w="3119" w:type="dxa"/>
            <w:tcBorders>
              <w:top w:val="single" w:sz="6" w:space="0" w:color="auto"/>
              <w:left w:val="single" w:sz="6" w:space="0" w:color="auto"/>
              <w:bottom w:val="single" w:sz="6" w:space="0" w:color="auto"/>
              <w:right w:val="single" w:sz="6" w:space="0" w:color="auto"/>
            </w:tcBorders>
          </w:tcPr>
          <w:p w14:paraId="525733F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Sensibilización, chalecos balizados</w:t>
            </w:r>
          </w:p>
        </w:tc>
        <w:tc>
          <w:tcPr>
            <w:tcW w:w="1276" w:type="dxa"/>
            <w:tcBorders>
              <w:top w:val="single" w:sz="6" w:space="0" w:color="auto"/>
              <w:left w:val="single" w:sz="6" w:space="0" w:color="auto"/>
              <w:bottom w:val="single" w:sz="6" w:space="0" w:color="auto"/>
              <w:right w:val="single" w:sz="6" w:space="0" w:color="auto"/>
            </w:tcBorders>
          </w:tcPr>
          <w:p w14:paraId="7671482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750.0000</w:t>
            </w:r>
          </w:p>
        </w:tc>
        <w:tc>
          <w:tcPr>
            <w:tcW w:w="1134" w:type="dxa"/>
            <w:tcBorders>
              <w:top w:val="single" w:sz="6" w:space="0" w:color="auto"/>
              <w:left w:val="single" w:sz="6" w:space="0" w:color="auto"/>
              <w:bottom w:val="single" w:sz="6" w:space="0" w:color="auto"/>
              <w:right w:val="single" w:sz="6" w:space="0" w:color="auto"/>
            </w:tcBorders>
          </w:tcPr>
          <w:p w14:paraId="72EA97B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25.00</w:t>
            </w:r>
          </w:p>
        </w:tc>
        <w:tc>
          <w:tcPr>
            <w:tcW w:w="1417" w:type="dxa"/>
            <w:tcBorders>
              <w:top w:val="single" w:sz="6" w:space="0" w:color="auto"/>
              <w:left w:val="single" w:sz="6" w:space="0" w:color="auto"/>
              <w:bottom w:val="single" w:sz="6" w:space="0" w:color="auto"/>
              <w:right w:val="single" w:sz="6" w:space="0" w:color="auto"/>
            </w:tcBorders>
          </w:tcPr>
          <w:p w14:paraId="2CCB890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18,750.00</w:t>
            </w:r>
          </w:p>
        </w:tc>
        <w:tc>
          <w:tcPr>
            <w:tcW w:w="1418" w:type="dxa"/>
            <w:tcBorders>
              <w:top w:val="single" w:sz="6" w:space="0" w:color="auto"/>
              <w:left w:val="single" w:sz="6" w:space="0" w:color="auto"/>
              <w:bottom w:val="single" w:sz="6" w:space="0" w:color="auto"/>
              <w:right w:val="single" w:sz="6" w:space="0" w:color="auto"/>
            </w:tcBorders>
          </w:tcPr>
          <w:p w14:paraId="1754658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D0B1E56" w14:textId="77777777" w:rsidTr="008C0CE8">
        <w:trPr>
          <w:trHeight w:val="545"/>
        </w:trPr>
        <w:tc>
          <w:tcPr>
            <w:tcW w:w="445" w:type="dxa"/>
            <w:tcBorders>
              <w:top w:val="single" w:sz="6" w:space="0" w:color="auto"/>
              <w:left w:val="single" w:sz="6" w:space="0" w:color="auto"/>
              <w:bottom w:val="single" w:sz="6" w:space="0" w:color="auto"/>
              <w:right w:val="single" w:sz="6" w:space="0" w:color="auto"/>
            </w:tcBorders>
          </w:tcPr>
          <w:p w14:paraId="799AF4B8"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8AB2789"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91893C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EEB01E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4.2.1</w:t>
            </w:r>
          </w:p>
        </w:tc>
        <w:tc>
          <w:tcPr>
            <w:tcW w:w="992" w:type="dxa"/>
            <w:tcBorders>
              <w:top w:val="single" w:sz="6" w:space="0" w:color="auto"/>
              <w:left w:val="single" w:sz="6" w:space="0" w:color="auto"/>
              <w:bottom w:val="single" w:sz="6" w:space="0" w:color="auto"/>
              <w:right w:val="single" w:sz="6" w:space="0" w:color="auto"/>
            </w:tcBorders>
          </w:tcPr>
          <w:p w14:paraId="48B5D4D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52901</w:t>
            </w:r>
          </w:p>
        </w:tc>
        <w:tc>
          <w:tcPr>
            <w:tcW w:w="3119" w:type="dxa"/>
            <w:tcBorders>
              <w:top w:val="single" w:sz="6" w:space="0" w:color="auto"/>
              <w:left w:val="single" w:sz="6" w:space="0" w:color="auto"/>
              <w:bottom w:val="single" w:sz="6" w:space="0" w:color="auto"/>
              <w:right w:val="single" w:sz="6" w:space="0" w:color="auto"/>
            </w:tcBorders>
          </w:tcPr>
          <w:p w14:paraId="02B3EE3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Tapete interactivo</w:t>
            </w:r>
          </w:p>
        </w:tc>
        <w:tc>
          <w:tcPr>
            <w:tcW w:w="1276" w:type="dxa"/>
            <w:tcBorders>
              <w:top w:val="single" w:sz="6" w:space="0" w:color="auto"/>
              <w:left w:val="single" w:sz="6" w:space="0" w:color="auto"/>
              <w:bottom w:val="single" w:sz="6" w:space="0" w:color="auto"/>
              <w:right w:val="single" w:sz="6" w:space="0" w:color="auto"/>
            </w:tcBorders>
          </w:tcPr>
          <w:p w14:paraId="4BC5815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20,000.0000</w:t>
            </w:r>
          </w:p>
        </w:tc>
        <w:tc>
          <w:tcPr>
            <w:tcW w:w="1134" w:type="dxa"/>
            <w:tcBorders>
              <w:top w:val="single" w:sz="6" w:space="0" w:color="auto"/>
              <w:left w:val="single" w:sz="6" w:space="0" w:color="auto"/>
              <w:bottom w:val="single" w:sz="6" w:space="0" w:color="auto"/>
              <w:right w:val="single" w:sz="6" w:space="0" w:color="auto"/>
            </w:tcBorders>
          </w:tcPr>
          <w:p w14:paraId="73003256"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6997F98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20,000.00</w:t>
            </w:r>
          </w:p>
        </w:tc>
        <w:tc>
          <w:tcPr>
            <w:tcW w:w="1418" w:type="dxa"/>
            <w:tcBorders>
              <w:top w:val="single" w:sz="6" w:space="0" w:color="auto"/>
              <w:left w:val="single" w:sz="6" w:space="0" w:color="auto"/>
              <w:bottom w:val="single" w:sz="6" w:space="0" w:color="auto"/>
              <w:right w:val="single" w:sz="6" w:space="0" w:color="auto"/>
            </w:tcBorders>
          </w:tcPr>
          <w:p w14:paraId="064C029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34CB994" w14:textId="77777777" w:rsidTr="008C0CE8">
        <w:trPr>
          <w:trHeight w:val="553"/>
        </w:trPr>
        <w:tc>
          <w:tcPr>
            <w:tcW w:w="445" w:type="dxa"/>
            <w:tcBorders>
              <w:top w:val="single" w:sz="6" w:space="0" w:color="auto"/>
              <w:left w:val="single" w:sz="6" w:space="0" w:color="auto"/>
              <w:bottom w:val="single" w:sz="6" w:space="0" w:color="auto"/>
              <w:right w:val="single" w:sz="6" w:space="0" w:color="auto"/>
            </w:tcBorders>
          </w:tcPr>
          <w:p w14:paraId="1E97A2C9"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A4CAED2"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ADB71C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FA9923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4.2.1</w:t>
            </w:r>
          </w:p>
        </w:tc>
        <w:tc>
          <w:tcPr>
            <w:tcW w:w="992" w:type="dxa"/>
            <w:tcBorders>
              <w:top w:val="single" w:sz="6" w:space="0" w:color="auto"/>
              <w:left w:val="single" w:sz="6" w:space="0" w:color="auto"/>
              <w:bottom w:val="single" w:sz="6" w:space="0" w:color="auto"/>
              <w:right w:val="single" w:sz="6" w:space="0" w:color="auto"/>
            </w:tcBorders>
          </w:tcPr>
          <w:p w14:paraId="675A885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52901</w:t>
            </w:r>
          </w:p>
        </w:tc>
        <w:tc>
          <w:tcPr>
            <w:tcW w:w="3119" w:type="dxa"/>
            <w:tcBorders>
              <w:top w:val="single" w:sz="6" w:space="0" w:color="auto"/>
              <w:left w:val="single" w:sz="6" w:space="0" w:color="auto"/>
              <w:bottom w:val="single" w:sz="6" w:space="0" w:color="auto"/>
              <w:right w:val="single" w:sz="6" w:space="0" w:color="auto"/>
            </w:tcBorders>
          </w:tcPr>
          <w:p w14:paraId="172E4FD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Bicicleta adulto con rueditas de balance</w:t>
            </w:r>
          </w:p>
        </w:tc>
        <w:tc>
          <w:tcPr>
            <w:tcW w:w="1276" w:type="dxa"/>
            <w:tcBorders>
              <w:top w:val="single" w:sz="6" w:space="0" w:color="auto"/>
              <w:left w:val="single" w:sz="6" w:space="0" w:color="auto"/>
              <w:bottom w:val="single" w:sz="6" w:space="0" w:color="auto"/>
              <w:right w:val="single" w:sz="6" w:space="0" w:color="auto"/>
            </w:tcBorders>
          </w:tcPr>
          <w:p w14:paraId="66B904A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5,000.0000</w:t>
            </w:r>
          </w:p>
        </w:tc>
        <w:tc>
          <w:tcPr>
            <w:tcW w:w="1134" w:type="dxa"/>
            <w:tcBorders>
              <w:top w:val="single" w:sz="6" w:space="0" w:color="auto"/>
              <w:left w:val="single" w:sz="6" w:space="0" w:color="auto"/>
              <w:bottom w:val="single" w:sz="6" w:space="0" w:color="auto"/>
              <w:right w:val="single" w:sz="6" w:space="0" w:color="auto"/>
            </w:tcBorders>
          </w:tcPr>
          <w:p w14:paraId="62F5556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78DB757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w:t>
            </w:r>
          </w:p>
        </w:tc>
        <w:tc>
          <w:tcPr>
            <w:tcW w:w="1418" w:type="dxa"/>
            <w:tcBorders>
              <w:top w:val="single" w:sz="6" w:space="0" w:color="auto"/>
              <w:left w:val="single" w:sz="6" w:space="0" w:color="auto"/>
              <w:bottom w:val="single" w:sz="6" w:space="0" w:color="auto"/>
              <w:right w:val="single" w:sz="6" w:space="0" w:color="auto"/>
            </w:tcBorders>
          </w:tcPr>
          <w:p w14:paraId="16353C0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9650649" w14:textId="77777777" w:rsidTr="008C0CE8">
        <w:trPr>
          <w:trHeight w:val="561"/>
        </w:trPr>
        <w:tc>
          <w:tcPr>
            <w:tcW w:w="445" w:type="dxa"/>
            <w:tcBorders>
              <w:top w:val="single" w:sz="6" w:space="0" w:color="auto"/>
              <w:left w:val="single" w:sz="6" w:space="0" w:color="auto"/>
              <w:bottom w:val="single" w:sz="6" w:space="0" w:color="auto"/>
              <w:right w:val="single" w:sz="6" w:space="0" w:color="auto"/>
            </w:tcBorders>
          </w:tcPr>
          <w:p w14:paraId="01781EDD"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844AB52"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D6D5AF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7482DA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4.2.1</w:t>
            </w:r>
          </w:p>
        </w:tc>
        <w:tc>
          <w:tcPr>
            <w:tcW w:w="992" w:type="dxa"/>
            <w:tcBorders>
              <w:top w:val="single" w:sz="6" w:space="0" w:color="auto"/>
              <w:left w:val="single" w:sz="6" w:space="0" w:color="auto"/>
              <w:bottom w:val="single" w:sz="6" w:space="0" w:color="auto"/>
              <w:right w:val="single" w:sz="6" w:space="0" w:color="auto"/>
            </w:tcBorders>
          </w:tcPr>
          <w:p w14:paraId="570CD4E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52901</w:t>
            </w:r>
          </w:p>
        </w:tc>
        <w:tc>
          <w:tcPr>
            <w:tcW w:w="3119" w:type="dxa"/>
            <w:tcBorders>
              <w:top w:val="single" w:sz="6" w:space="0" w:color="auto"/>
              <w:left w:val="single" w:sz="6" w:space="0" w:color="auto"/>
              <w:bottom w:val="single" w:sz="6" w:space="0" w:color="auto"/>
              <w:right w:val="single" w:sz="6" w:space="0" w:color="auto"/>
            </w:tcBorders>
          </w:tcPr>
          <w:p w14:paraId="2250B5A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Bicicleta infantil con rueditas de balance</w:t>
            </w:r>
          </w:p>
        </w:tc>
        <w:tc>
          <w:tcPr>
            <w:tcW w:w="1276" w:type="dxa"/>
            <w:tcBorders>
              <w:top w:val="single" w:sz="6" w:space="0" w:color="auto"/>
              <w:left w:val="single" w:sz="6" w:space="0" w:color="auto"/>
              <w:bottom w:val="single" w:sz="6" w:space="0" w:color="auto"/>
              <w:right w:val="single" w:sz="6" w:space="0" w:color="auto"/>
            </w:tcBorders>
          </w:tcPr>
          <w:p w14:paraId="0D568F2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3,000.0000</w:t>
            </w:r>
          </w:p>
        </w:tc>
        <w:tc>
          <w:tcPr>
            <w:tcW w:w="1134" w:type="dxa"/>
            <w:tcBorders>
              <w:top w:val="single" w:sz="6" w:space="0" w:color="auto"/>
              <w:left w:val="single" w:sz="6" w:space="0" w:color="auto"/>
              <w:bottom w:val="single" w:sz="6" w:space="0" w:color="auto"/>
              <w:right w:val="single" w:sz="6" w:space="0" w:color="auto"/>
            </w:tcBorders>
          </w:tcPr>
          <w:p w14:paraId="4CBFAFA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0C3632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3,000.00</w:t>
            </w:r>
          </w:p>
        </w:tc>
        <w:tc>
          <w:tcPr>
            <w:tcW w:w="1418" w:type="dxa"/>
            <w:tcBorders>
              <w:top w:val="single" w:sz="6" w:space="0" w:color="auto"/>
              <w:left w:val="single" w:sz="6" w:space="0" w:color="auto"/>
              <w:bottom w:val="single" w:sz="6" w:space="0" w:color="auto"/>
              <w:right w:val="single" w:sz="6" w:space="0" w:color="auto"/>
            </w:tcBorders>
          </w:tcPr>
          <w:p w14:paraId="12BEB65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066B161E"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73AEF59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A1057E2"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0082B3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46F3DC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4.2.1</w:t>
            </w:r>
          </w:p>
        </w:tc>
        <w:tc>
          <w:tcPr>
            <w:tcW w:w="992" w:type="dxa"/>
            <w:tcBorders>
              <w:top w:val="single" w:sz="6" w:space="0" w:color="auto"/>
              <w:left w:val="single" w:sz="6" w:space="0" w:color="auto"/>
              <w:bottom w:val="single" w:sz="6" w:space="0" w:color="auto"/>
              <w:right w:val="single" w:sz="6" w:space="0" w:color="auto"/>
            </w:tcBorders>
          </w:tcPr>
          <w:p w14:paraId="4AA15F0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2BC8247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Material de promoción y acciones de salud (folletería, flyers, publicaciones)</w:t>
            </w:r>
          </w:p>
        </w:tc>
        <w:tc>
          <w:tcPr>
            <w:tcW w:w="1276" w:type="dxa"/>
            <w:tcBorders>
              <w:top w:val="single" w:sz="6" w:space="0" w:color="auto"/>
              <w:left w:val="single" w:sz="6" w:space="0" w:color="auto"/>
              <w:bottom w:val="single" w:sz="6" w:space="0" w:color="auto"/>
              <w:right w:val="single" w:sz="6" w:space="0" w:color="auto"/>
            </w:tcBorders>
          </w:tcPr>
          <w:p w14:paraId="382C435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15,000.0000</w:t>
            </w:r>
          </w:p>
        </w:tc>
        <w:tc>
          <w:tcPr>
            <w:tcW w:w="1134" w:type="dxa"/>
            <w:tcBorders>
              <w:top w:val="single" w:sz="6" w:space="0" w:color="auto"/>
              <w:left w:val="single" w:sz="6" w:space="0" w:color="auto"/>
              <w:bottom w:val="single" w:sz="6" w:space="0" w:color="auto"/>
              <w:right w:val="single" w:sz="6" w:space="0" w:color="auto"/>
            </w:tcBorders>
          </w:tcPr>
          <w:p w14:paraId="15207DC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1A8724D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15,000.00</w:t>
            </w:r>
          </w:p>
        </w:tc>
        <w:tc>
          <w:tcPr>
            <w:tcW w:w="1418" w:type="dxa"/>
            <w:tcBorders>
              <w:top w:val="single" w:sz="6" w:space="0" w:color="auto"/>
              <w:left w:val="single" w:sz="6" w:space="0" w:color="auto"/>
              <w:bottom w:val="single" w:sz="6" w:space="0" w:color="auto"/>
              <w:right w:val="single" w:sz="6" w:space="0" w:color="auto"/>
            </w:tcBorders>
          </w:tcPr>
          <w:p w14:paraId="4D9C761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328D0F8"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553C347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1B6BD7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A8E283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AAA68A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4.2.1</w:t>
            </w:r>
          </w:p>
        </w:tc>
        <w:tc>
          <w:tcPr>
            <w:tcW w:w="992" w:type="dxa"/>
            <w:tcBorders>
              <w:top w:val="single" w:sz="6" w:space="0" w:color="auto"/>
              <w:left w:val="single" w:sz="6" w:space="0" w:color="auto"/>
              <w:bottom w:val="single" w:sz="6" w:space="0" w:color="auto"/>
              <w:right w:val="single" w:sz="6" w:space="0" w:color="auto"/>
            </w:tcBorders>
          </w:tcPr>
          <w:p w14:paraId="167CC96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4C46160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Material de promoción y acciones de salud, Muro plegable</w:t>
            </w:r>
          </w:p>
        </w:tc>
        <w:tc>
          <w:tcPr>
            <w:tcW w:w="1276" w:type="dxa"/>
            <w:tcBorders>
              <w:top w:val="single" w:sz="6" w:space="0" w:color="auto"/>
              <w:left w:val="single" w:sz="6" w:space="0" w:color="auto"/>
              <w:bottom w:val="single" w:sz="6" w:space="0" w:color="auto"/>
              <w:right w:val="single" w:sz="6" w:space="0" w:color="auto"/>
            </w:tcBorders>
          </w:tcPr>
          <w:p w14:paraId="37C8068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4,000.0000</w:t>
            </w:r>
          </w:p>
        </w:tc>
        <w:tc>
          <w:tcPr>
            <w:tcW w:w="1134" w:type="dxa"/>
            <w:tcBorders>
              <w:top w:val="single" w:sz="6" w:space="0" w:color="auto"/>
              <w:left w:val="single" w:sz="6" w:space="0" w:color="auto"/>
              <w:bottom w:val="single" w:sz="6" w:space="0" w:color="auto"/>
              <w:right w:val="single" w:sz="6" w:space="0" w:color="auto"/>
            </w:tcBorders>
          </w:tcPr>
          <w:p w14:paraId="0FB01A4E"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1EDD5F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w:t>
            </w:r>
          </w:p>
        </w:tc>
        <w:tc>
          <w:tcPr>
            <w:tcW w:w="1418" w:type="dxa"/>
            <w:tcBorders>
              <w:top w:val="single" w:sz="6" w:space="0" w:color="auto"/>
              <w:left w:val="single" w:sz="6" w:space="0" w:color="auto"/>
              <w:bottom w:val="single" w:sz="6" w:space="0" w:color="auto"/>
              <w:right w:val="single" w:sz="6" w:space="0" w:color="auto"/>
            </w:tcBorders>
          </w:tcPr>
          <w:p w14:paraId="4C361DF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80B6AFA" w14:textId="77777777" w:rsidTr="008C0CE8">
        <w:trPr>
          <w:trHeight w:val="664"/>
        </w:trPr>
        <w:tc>
          <w:tcPr>
            <w:tcW w:w="445" w:type="dxa"/>
            <w:tcBorders>
              <w:top w:val="single" w:sz="6" w:space="0" w:color="auto"/>
              <w:left w:val="single" w:sz="6" w:space="0" w:color="auto"/>
              <w:bottom w:val="single" w:sz="6" w:space="0" w:color="auto"/>
              <w:right w:val="single" w:sz="6" w:space="0" w:color="auto"/>
            </w:tcBorders>
          </w:tcPr>
          <w:p w14:paraId="5FE58911"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3C83C4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3BC2C6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4FF69D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4.2.1</w:t>
            </w:r>
          </w:p>
        </w:tc>
        <w:tc>
          <w:tcPr>
            <w:tcW w:w="992" w:type="dxa"/>
            <w:tcBorders>
              <w:top w:val="single" w:sz="6" w:space="0" w:color="auto"/>
              <w:left w:val="single" w:sz="6" w:space="0" w:color="auto"/>
              <w:bottom w:val="single" w:sz="6" w:space="0" w:color="auto"/>
              <w:right w:val="single" w:sz="6" w:space="0" w:color="auto"/>
            </w:tcBorders>
          </w:tcPr>
          <w:p w14:paraId="658D415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770F87D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Material de promoción y acciones de salud, Muro plegable</w:t>
            </w:r>
          </w:p>
        </w:tc>
        <w:tc>
          <w:tcPr>
            <w:tcW w:w="1276" w:type="dxa"/>
            <w:tcBorders>
              <w:top w:val="single" w:sz="6" w:space="0" w:color="auto"/>
              <w:left w:val="single" w:sz="6" w:space="0" w:color="auto"/>
              <w:bottom w:val="single" w:sz="6" w:space="0" w:color="auto"/>
              <w:right w:val="single" w:sz="6" w:space="0" w:color="auto"/>
            </w:tcBorders>
          </w:tcPr>
          <w:p w14:paraId="29DAD43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4,000.0000</w:t>
            </w:r>
          </w:p>
        </w:tc>
        <w:tc>
          <w:tcPr>
            <w:tcW w:w="1134" w:type="dxa"/>
            <w:tcBorders>
              <w:top w:val="single" w:sz="6" w:space="0" w:color="auto"/>
              <w:left w:val="single" w:sz="6" w:space="0" w:color="auto"/>
              <w:bottom w:val="single" w:sz="6" w:space="0" w:color="auto"/>
              <w:right w:val="single" w:sz="6" w:space="0" w:color="auto"/>
            </w:tcBorders>
          </w:tcPr>
          <w:p w14:paraId="4B0B1F2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04B74D0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w:t>
            </w:r>
          </w:p>
        </w:tc>
        <w:tc>
          <w:tcPr>
            <w:tcW w:w="1418" w:type="dxa"/>
            <w:tcBorders>
              <w:top w:val="single" w:sz="6" w:space="0" w:color="auto"/>
              <w:left w:val="single" w:sz="6" w:space="0" w:color="auto"/>
              <w:bottom w:val="single" w:sz="6" w:space="0" w:color="auto"/>
              <w:right w:val="single" w:sz="6" w:space="0" w:color="auto"/>
            </w:tcBorders>
          </w:tcPr>
          <w:p w14:paraId="0713A77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09BF18E0" w14:textId="77777777" w:rsidTr="008C0CE8">
        <w:trPr>
          <w:trHeight w:val="791"/>
        </w:trPr>
        <w:tc>
          <w:tcPr>
            <w:tcW w:w="445" w:type="dxa"/>
            <w:tcBorders>
              <w:top w:val="single" w:sz="6" w:space="0" w:color="auto"/>
              <w:left w:val="single" w:sz="6" w:space="0" w:color="auto"/>
              <w:bottom w:val="single" w:sz="6" w:space="0" w:color="auto"/>
              <w:right w:val="single" w:sz="6" w:space="0" w:color="auto"/>
            </w:tcBorders>
          </w:tcPr>
          <w:p w14:paraId="0913B2E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3C2A5E6"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D6356E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70A8AE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4.2.1</w:t>
            </w:r>
          </w:p>
        </w:tc>
        <w:tc>
          <w:tcPr>
            <w:tcW w:w="992" w:type="dxa"/>
            <w:tcBorders>
              <w:top w:val="single" w:sz="6" w:space="0" w:color="auto"/>
              <w:left w:val="single" w:sz="6" w:space="0" w:color="auto"/>
              <w:bottom w:val="single" w:sz="6" w:space="0" w:color="auto"/>
              <w:right w:val="single" w:sz="6" w:space="0" w:color="auto"/>
            </w:tcBorders>
          </w:tcPr>
          <w:p w14:paraId="0A80953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01E9472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Material de promoción y acciones de salud, Stand de promoción</w:t>
            </w:r>
          </w:p>
        </w:tc>
        <w:tc>
          <w:tcPr>
            <w:tcW w:w="1276" w:type="dxa"/>
            <w:tcBorders>
              <w:top w:val="single" w:sz="6" w:space="0" w:color="auto"/>
              <w:left w:val="single" w:sz="6" w:space="0" w:color="auto"/>
              <w:bottom w:val="single" w:sz="6" w:space="0" w:color="auto"/>
              <w:right w:val="single" w:sz="6" w:space="0" w:color="auto"/>
            </w:tcBorders>
          </w:tcPr>
          <w:p w14:paraId="6D5AA94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1,500.0000</w:t>
            </w:r>
          </w:p>
        </w:tc>
        <w:tc>
          <w:tcPr>
            <w:tcW w:w="1134" w:type="dxa"/>
            <w:tcBorders>
              <w:top w:val="single" w:sz="6" w:space="0" w:color="auto"/>
              <w:left w:val="single" w:sz="6" w:space="0" w:color="auto"/>
              <w:bottom w:val="single" w:sz="6" w:space="0" w:color="auto"/>
              <w:right w:val="single" w:sz="6" w:space="0" w:color="auto"/>
            </w:tcBorders>
          </w:tcPr>
          <w:p w14:paraId="4A1C34E0"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725558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w:t>
            </w:r>
          </w:p>
        </w:tc>
        <w:tc>
          <w:tcPr>
            <w:tcW w:w="1418" w:type="dxa"/>
            <w:tcBorders>
              <w:top w:val="single" w:sz="6" w:space="0" w:color="auto"/>
              <w:left w:val="single" w:sz="6" w:space="0" w:color="auto"/>
              <w:bottom w:val="single" w:sz="6" w:space="0" w:color="auto"/>
              <w:right w:val="single" w:sz="6" w:space="0" w:color="auto"/>
            </w:tcBorders>
          </w:tcPr>
          <w:p w14:paraId="2E4E37C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AB2B16" w:rsidRPr="00AB2B16" w14:paraId="728BBBA0"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7FCFC698" w14:textId="5FACC038" w:rsidR="00AB2B16" w:rsidRPr="00AB2B16" w:rsidRDefault="00AB2B16" w:rsidP="00AB2B16">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Total 1</w:t>
            </w:r>
          </w:p>
        </w:tc>
        <w:tc>
          <w:tcPr>
            <w:tcW w:w="1417" w:type="dxa"/>
            <w:tcBorders>
              <w:top w:val="single" w:sz="6" w:space="0" w:color="auto"/>
              <w:left w:val="single" w:sz="6" w:space="0" w:color="auto"/>
              <w:bottom w:val="single" w:sz="6" w:space="0" w:color="auto"/>
              <w:right w:val="single" w:sz="6" w:space="0" w:color="auto"/>
            </w:tcBorders>
          </w:tcPr>
          <w:p w14:paraId="6102A310"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969,000.35</w:t>
            </w:r>
          </w:p>
        </w:tc>
        <w:tc>
          <w:tcPr>
            <w:tcW w:w="1418" w:type="dxa"/>
            <w:tcBorders>
              <w:top w:val="single" w:sz="6" w:space="0" w:color="auto"/>
              <w:left w:val="single" w:sz="6" w:space="0" w:color="auto"/>
              <w:bottom w:val="single" w:sz="6" w:space="0" w:color="auto"/>
              <w:right w:val="single" w:sz="6" w:space="0" w:color="auto"/>
            </w:tcBorders>
          </w:tcPr>
          <w:p w14:paraId="3D3698AB"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0.00</w:t>
            </w:r>
          </w:p>
        </w:tc>
      </w:tr>
      <w:tr w:rsidR="00AB2B16" w:rsidRPr="00AB2B16" w14:paraId="57AECEC5"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0DEB40FF" w14:textId="5FDB1E73" w:rsidR="00AB2B16" w:rsidRPr="00AB2B16" w:rsidRDefault="00AB2B16" w:rsidP="00AB2B16">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316 DIRECCIÓN GENERAL DE EPIDEMIOLOGÍA</w:t>
            </w:r>
          </w:p>
        </w:tc>
        <w:tc>
          <w:tcPr>
            <w:tcW w:w="1417" w:type="dxa"/>
            <w:tcBorders>
              <w:top w:val="single" w:sz="6" w:space="0" w:color="auto"/>
              <w:left w:val="single" w:sz="6" w:space="0" w:color="auto"/>
              <w:bottom w:val="single" w:sz="6" w:space="0" w:color="auto"/>
              <w:right w:val="single" w:sz="6" w:space="0" w:color="auto"/>
            </w:tcBorders>
          </w:tcPr>
          <w:p w14:paraId="15292F83"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699,766.00</w:t>
            </w:r>
          </w:p>
        </w:tc>
        <w:tc>
          <w:tcPr>
            <w:tcW w:w="1418" w:type="dxa"/>
            <w:tcBorders>
              <w:top w:val="single" w:sz="6" w:space="0" w:color="auto"/>
              <w:left w:val="single" w:sz="6" w:space="0" w:color="auto"/>
              <w:bottom w:val="single" w:sz="6" w:space="0" w:color="auto"/>
              <w:right w:val="single" w:sz="6" w:space="0" w:color="auto"/>
            </w:tcBorders>
          </w:tcPr>
          <w:p w14:paraId="681062E5"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0.00</w:t>
            </w:r>
          </w:p>
        </w:tc>
      </w:tr>
      <w:tr w:rsidR="00F705C6" w:rsidRPr="00AB2B16" w14:paraId="16B8D13C" w14:textId="77777777" w:rsidTr="008C0CE8">
        <w:trPr>
          <w:trHeight w:val="2379"/>
        </w:trPr>
        <w:tc>
          <w:tcPr>
            <w:tcW w:w="445" w:type="dxa"/>
            <w:tcBorders>
              <w:top w:val="single" w:sz="6" w:space="0" w:color="auto"/>
              <w:left w:val="single" w:sz="6" w:space="0" w:color="auto"/>
              <w:bottom w:val="single" w:sz="6" w:space="0" w:color="auto"/>
              <w:right w:val="single" w:sz="6" w:space="0" w:color="auto"/>
            </w:tcBorders>
          </w:tcPr>
          <w:p w14:paraId="683F44C3"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1</w:t>
            </w:r>
          </w:p>
        </w:tc>
        <w:tc>
          <w:tcPr>
            <w:tcW w:w="1843" w:type="dxa"/>
            <w:tcBorders>
              <w:top w:val="single" w:sz="6" w:space="0" w:color="auto"/>
              <w:left w:val="single" w:sz="6" w:space="0" w:color="auto"/>
              <w:bottom w:val="single" w:sz="6" w:space="0" w:color="auto"/>
              <w:right w:val="single" w:sz="6" w:space="0" w:color="auto"/>
            </w:tcBorders>
          </w:tcPr>
          <w:p w14:paraId="5E3DEDF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Vigilancia Epidemiológica</w:t>
            </w:r>
          </w:p>
        </w:tc>
        <w:tc>
          <w:tcPr>
            <w:tcW w:w="1540" w:type="dxa"/>
            <w:tcBorders>
              <w:top w:val="single" w:sz="6" w:space="0" w:color="auto"/>
              <w:left w:val="single" w:sz="6" w:space="0" w:color="auto"/>
              <w:bottom w:val="single" w:sz="6" w:space="0" w:color="auto"/>
              <w:right w:val="single" w:sz="6" w:space="0" w:color="auto"/>
            </w:tcBorders>
          </w:tcPr>
          <w:p w14:paraId="08DE0F1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Vigilancia Epidemiológica</w:t>
            </w:r>
          </w:p>
        </w:tc>
        <w:tc>
          <w:tcPr>
            <w:tcW w:w="850" w:type="dxa"/>
            <w:tcBorders>
              <w:top w:val="single" w:sz="6" w:space="0" w:color="auto"/>
              <w:left w:val="single" w:sz="6" w:space="0" w:color="auto"/>
              <w:bottom w:val="single" w:sz="6" w:space="0" w:color="auto"/>
              <w:right w:val="single" w:sz="6" w:space="0" w:color="auto"/>
            </w:tcBorders>
          </w:tcPr>
          <w:p w14:paraId="49F6C03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1A38374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79AC5A1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Adquisicion de computadora de Escritorio para la Operación del Sistema Nacional de Vigilancia Epidemiológica. Intel Intel Core i5 13th, 16Gb en RAM, 512Gb SSD, pantalla de 23.8” ó mayor, WIFI, puertos: USB, HDMI, USB C, Ethernet, Cámara HD / micrófono integrado/ bocinas / Teclado y Ratón. Especificaciones similares o mayores.</w:t>
            </w:r>
          </w:p>
        </w:tc>
        <w:tc>
          <w:tcPr>
            <w:tcW w:w="1276" w:type="dxa"/>
            <w:tcBorders>
              <w:top w:val="single" w:sz="6" w:space="0" w:color="auto"/>
              <w:left w:val="single" w:sz="6" w:space="0" w:color="auto"/>
              <w:bottom w:val="single" w:sz="6" w:space="0" w:color="auto"/>
              <w:right w:val="single" w:sz="6" w:space="0" w:color="auto"/>
            </w:tcBorders>
          </w:tcPr>
          <w:p w14:paraId="64099F1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25,636.0000</w:t>
            </w:r>
          </w:p>
        </w:tc>
        <w:tc>
          <w:tcPr>
            <w:tcW w:w="1134" w:type="dxa"/>
            <w:tcBorders>
              <w:top w:val="single" w:sz="6" w:space="0" w:color="auto"/>
              <w:left w:val="single" w:sz="6" w:space="0" w:color="auto"/>
              <w:bottom w:val="single" w:sz="6" w:space="0" w:color="auto"/>
              <w:right w:val="single" w:sz="6" w:space="0" w:color="auto"/>
            </w:tcBorders>
          </w:tcPr>
          <w:p w14:paraId="6028205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10.00</w:t>
            </w:r>
          </w:p>
        </w:tc>
        <w:tc>
          <w:tcPr>
            <w:tcW w:w="1417" w:type="dxa"/>
            <w:tcBorders>
              <w:top w:val="single" w:sz="6" w:space="0" w:color="auto"/>
              <w:left w:val="single" w:sz="6" w:space="0" w:color="auto"/>
              <w:bottom w:val="single" w:sz="6" w:space="0" w:color="auto"/>
              <w:right w:val="single" w:sz="6" w:space="0" w:color="auto"/>
            </w:tcBorders>
          </w:tcPr>
          <w:p w14:paraId="7E6CDF2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256,360.00</w:t>
            </w:r>
          </w:p>
        </w:tc>
        <w:tc>
          <w:tcPr>
            <w:tcW w:w="1418" w:type="dxa"/>
            <w:tcBorders>
              <w:top w:val="single" w:sz="6" w:space="0" w:color="auto"/>
              <w:left w:val="single" w:sz="6" w:space="0" w:color="auto"/>
              <w:bottom w:val="single" w:sz="6" w:space="0" w:color="auto"/>
              <w:right w:val="single" w:sz="6" w:space="0" w:color="auto"/>
            </w:tcBorders>
          </w:tcPr>
          <w:p w14:paraId="31B8B9B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6625E526" w14:textId="77777777" w:rsidTr="008C0CE8">
        <w:trPr>
          <w:trHeight w:val="1417"/>
        </w:trPr>
        <w:tc>
          <w:tcPr>
            <w:tcW w:w="445" w:type="dxa"/>
            <w:tcBorders>
              <w:top w:val="single" w:sz="6" w:space="0" w:color="auto"/>
              <w:left w:val="single" w:sz="6" w:space="0" w:color="auto"/>
              <w:bottom w:val="single" w:sz="6" w:space="0" w:color="auto"/>
              <w:right w:val="single" w:sz="6" w:space="0" w:color="auto"/>
            </w:tcBorders>
          </w:tcPr>
          <w:p w14:paraId="4B3FB008"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550F67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E0B87E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B6A430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1.1.2</w:t>
            </w:r>
          </w:p>
        </w:tc>
        <w:tc>
          <w:tcPr>
            <w:tcW w:w="992" w:type="dxa"/>
            <w:tcBorders>
              <w:top w:val="single" w:sz="6" w:space="0" w:color="auto"/>
              <w:left w:val="single" w:sz="6" w:space="0" w:color="auto"/>
              <w:bottom w:val="single" w:sz="6" w:space="0" w:color="auto"/>
              <w:right w:val="single" w:sz="6" w:space="0" w:color="auto"/>
            </w:tcBorders>
          </w:tcPr>
          <w:p w14:paraId="469A126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31701</w:t>
            </w:r>
          </w:p>
        </w:tc>
        <w:tc>
          <w:tcPr>
            <w:tcW w:w="3119" w:type="dxa"/>
            <w:tcBorders>
              <w:top w:val="single" w:sz="6" w:space="0" w:color="auto"/>
              <w:left w:val="single" w:sz="6" w:space="0" w:color="auto"/>
              <w:bottom w:val="single" w:sz="6" w:space="0" w:color="auto"/>
              <w:right w:val="single" w:sz="6" w:space="0" w:color="auto"/>
            </w:tcBorders>
          </w:tcPr>
          <w:p w14:paraId="1FBFB48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Contratación de Servicios de Internet Fijo o Internet Movil ( No incluye equipos ) para Generar Información de Calidad para la toma de decisiones.</w:t>
            </w:r>
          </w:p>
        </w:tc>
        <w:tc>
          <w:tcPr>
            <w:tcW w:w="1276" w:type="dxa"/>
            <w:tcBorders>
              <w:top w:val="single" w:sz="6" w:space="0" w:color="auto"/>
              <w:left w:val="single" w:sz="6" w:space="0" w:color="auto"/>
              <w:bottom w:val="single" w:sz="6" w:space="0" w:color="auto"/>
              <w:right w:val="single" w:sz="6" w:space="0" w:color="auto"/>
            </w:tcBorders>
          </w:tcPr>
          <w:p w14:paraId="187CAB9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64,419.2000</w:t>
            </w:r>
          </w:p>
        </w:tc>
        <w:tc>
          <w:tcPr>
            <w:tcW w:w="1134" w:type="dxa"/>
            <w:tcBorders>
              <w:top w:val="single" w:sz="6" w:space="0" w:color="auto"/>
              <w:left w:val="single" w:sz="6" w:space="0" w:color="auto"/>
              <w:bottom w:val="single" w:sz="6" w:space="0" w:color="auto"/>
              <w:right w:val="single" w:sz="6" w:space="0" w:color="auto"/>
            </w:tcBorders>
          </w:tcPr>
          <w:p w14:paraId="01CF2A2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038FF3E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64,419.20</w:t>
            </w:r>
          </w:p>
        </w:tc>
        <w:tc>
          <w:tcPr>
            <w:tcW w:w="1418" w:type="dxa"/>
            <w:tcBorders>
              <w:top w:val="single" w:sz="6" w:space="0" w:color="auto"/>
              <w:left w:val="single" w:sz="6" w:space="0" w:color="auto"/>
              <w:bottom w:val="single" w:sz="6" w:space="0" w:color="auto"/>
              <w:right w:val="single" w:sz="6" w:space="0" w:color="auto"/>
            </w:tcBorders>
          </w:tcPr>
          <w:p w14:paraId="448CBC7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E8CFC63" w14:textId="77777777" w:rsidTr="008C0CE8">
        <w:trPr>
          <w:trHeight w:val="1521"/>
        </w:trPr>
        <w:tc>
          <w:tcPr>
            <w:tcW w:w="445" w:type="dxa"/>
            <w:tcBorders>
              <w:top w:val="single" w:sz="6" w:space="0" w:color="auto"/>
              <w:left w:val="single" w:sz="6" w:space="0" w:color="auto"/>
              <w:bottom w:val="single" w:sz="6" w:space="0" w:color="auto"/>
              <w:right w:val="single" w:sz="6" w:space="0" w:color="auto"/>
            </w:tcBorders>
          </w:tcPr>
          <w:p w14:paraId="56D4D6DE"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E43EA5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E82412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60A79C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1.1.3</w:t>
            </w:r>
          </w:p>
        </w:tc>
        <w:tc>
          <w:tcPr>
            <w:tcW w:w="992" w:type="dxa"/>
            <w:tcBorders>
              <w:top w:val="single" w:sz="6" w:space="0" w:color="auto"/>
              <w:left w:val="single" w:sz="6" w:space="0" w:color="auto"/>
              <w:bottom w:val="single" w:sz="6" w:space="0" w:color="auto"/>
              <w:right w:val="single" w:sz="6" w:space="0" w:color="auto"/>
            </w:tcBorders>
          </w:tcPr>
          <w:p w14:paraId="0AEF278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27101</w:t>
            </w:r>
          </w:p>
        </w:tc>
        <w:tc>
          <w:tcPr>
            <w:tcW w:w="3119" w:type="dxa"/>
            <w:tcBorders>
              <w:top w:val="single" w:sz="6" w:space="0" w:color="auto"/>
              <w:left w:val="single" w:sz="6" w:space="0" w:color="auto"/>
              <w:bottom w:val="single" w:sz="6" w:space="0" w:color="auto"/>
              <w:right w:val="single" w:sz="6" w:space="0" w:color="auto"/>
            </w:tcBorders>
          </w:tcPr>
          <w:p w14:paraId="13CD3F1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Adquisicioonde Chaleco institucional con logos bordados para campo para Supervisión operativa de todos los subsistemas del SINAVE que operan en todas las jurisdicciones sanitarias de cada Entidad.</w:t>
            </w:r>
          </w:p>
        </w:tc>
        <w:tc>
          <w:tcPr>
            <w:tcW w:w="1276" w:type="dxa"/>
            <w:tcBorders>
              <w:top w:val="single" w:sz="6" w:space="0" w:color="auto"/>
              <w:left w:val="single" w:sz="6" w:space="0" w:color="auto"/>
              <w:bottom w:val="single" w:sz="6" w:space="0" w:color="auto"/>
              <w:right w:val="single" w:sz="6" w:space="0" w:color="auto"/>
            </w:tcBorders>
          </w:tcPr>
          <w:p w14:paraId="43FA1A4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720.0000</w:t>
            </w:r>
          </w:p>
        </w:tc>
        <w:tc>
          <w:tcPr>
            <w:tcW w:w="1134" w:type="dxa"/>
            <w:tcBorders>
              <w:top w:val="single" w:sz="6" w:space="0" w:color="auto"/>
              <w:left w:val="single" w:sz="6" w:space="0" w:color="auto"/>
              <w:bottom w:val="single" w:sz="6" w:space="0" w:color="auto"/>
              <w:right w:val="single" w:sz="6" w:space="0" w:color="auto"/>
            </w:tcBorders>
          </w:tcPr>
          <w:p w14:paraId="6CCF66E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46.00</w:t>
            </w:r>
          </w:p>
        </w:tc>
        <w:tc>
          <w:tcPr>
            <w:tcW w:w="1417" w:type="dxa"/>
            <w:tcBorders>
              <w:top w:val="single" w:sz="6" w:space="0" w:color="auto"/>
              <w:left w:val="single" w:sz="6" w:space="0" w:color="auto"/>
              <w:bottom w:val="single" w:sz="6" w:space="0" w:color="auto"/>
              <w:right w:val="single" w:sz="6" w:space="0" w:color="auto"/>
            </w:tcBorders>
          </w:tcPr>
          <w:p w14:paraId="6BAC1DA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33,120.00</w:t>
            </w:r>
          </w:p>
        </w:tc>
        <w:tc>
          <w:tcPr>
            <w:tcW w:w="1418" w:type="dxa"/>
            <w:tcBorders>
              <w:top w:val="single" w:sz="6" w:space="0" w:color="auto"/>
              <w:left w:val="single" w:sz="6" w:space="0" w:color="auto"/>
              <w:bottom w:val="single" w:sz="6" w:space="0" w:color="auto"/>
              <w:right w:val="single" w:sz="6" w:space="0" w:color="auto"/>
            </w:tcBorders>
          </w:tcPr>
          <w:p w14:paraId="44F9CF2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6108CDC8" w14:textId="77777777" w:rsidTr="008C0CE8">
        <w:trPr>
          <w:trHeight w:val="1401"/>
        </w:trPr>
        <w:tc>
          <w:tcPr>
            <w:tcW w:w="445" w:type="dxa"/>
            <w:tcBorders>
              <w:top w:val="single" w:sz="6" w:space="0" w:color="auto"/>
              <w:left w:val="single" w:sz="6" w:space="0" w:color="auto"/>
              <w:bottom w:val="single" w:sz="6" w:space="0" w:color="auto"/>
              <w:right w:val="single" w:sz="6" w:space="0" w:color="auto"/>
            </w:tcBorders>
          </w:tcPr>
          <w:p w14:paraId="41BB270D"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3D5E35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F7F03E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6C58E7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1.1.3</w:t>
            </w:r>
          </w:p>
        </w:tc>
        <w:tc>
          <w:tcPr>
            <w:tcW w:w="992" w:type="dxa"/>
            <w:tcBorders>
              <w:top w:val="single" w:sz="6" w:space="0" w:color="auto"/>
              <w:left w:val="single" w:sz="6" w:space="0" w:color="auto"/>
              <w:bottom w:val="single" w:sz="6" w:space="0" w:color="auto"/>
              <w:right w:val="single" w:sz="6" w:space="0" w:color="auto"/>
            </w:tcBorders>
          </w:tcPr>
          <w:p w14:paraId="23F6FAB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54FE158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Adquisicion de Combustible para la Supervisión operativa de todos los subsistemas del SINAVE que operan en todas las jurisdicciones sanitarias de cada Entidad.</w:t>
            </w:r>
          </w:p>
        </w:tc>
        <w:tc>
          <w:tcPr>
            <w:tcW w:w="1276" w:type="dxa"/>
            <w:tcBorders>
              <w:top w:val="single" w:sz="6" w:space="0" w:color="auto"/>
              <w:left w:val="single" w:sz="6" w:space="0" w:color="auto"/>
              <w:bottom w:val="single" w:sz="6" w:space="0" w:color="auto"/>
              <w:right w:val="single" w:sz="6" w:space="0" w:color="auto"/>
            </w:tcBorders>
          </w:tcPr>
          <w:p w14:paraId="328BBE7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26.3500</w:t>
            </w:r>
          </w:p>
        </w:tc>
        <w:tc>
          <w:tcPr>
            <w:tcW w:w="1134" w:type="dxa"/>
            <w:tcBorders>
              <w:top w:val="single" w:sz="6" w:space="0" w:color="auto"/>
              <w:left w:val="single" w:sz="6" w:space="0" w:color="auto"/>
              <w:bottom w:val="single" w:sz="6" w:space="0" w:color="auto"/>
              <w:right w:val="single" w:sz="6" w:space="0" w:color="auto"/>
            </w:tcBorders>
          </w:tcPr>
          <w:p w14:paraId="3616DBC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2,188.00</w:t>
            </w:r>
          </w:p>
        </w:tc>
        <w:tc>
          <w:tcPr>
            <w:tcW w:w="1417" w:type="dxa"/>
            <w:tcBorders>
              <w:top w:val="single" w:sz="6" w:space="0" w:color="auto"/>
              <w:left w:val="single" w:sz="6" w:space="0" w:color="auto"/>
              <w:bottom w:val="single" w:sz="6" w:space="0" w:color="auto"/>
              <w:right w:val="single" w:sz="6" w:space="0" w:color="auto"/>
            </w:tcBorders>
          </w:tcPr>
          <w:p w14:paraId="25FB625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57,653.80</w:t>
            </w:r>
          </w:p>
        </w:tc>
        <w:tc>
          <w:tcPr>
            <w:tcW w:w="1418" w:type="dxa"/>
            <w:tcBorders>
              <w:top w:val="single" w:sz="6" w:space="0" w:color="auto"/>
              <w:left w:val="single" w:sz="6" w:space="0" w:color="auto"/>
              <w:bottom w:val="single" w:sz="6" w:space="0" w:color="auto"/>
              <w:right w:val="single" w:sz="6" w:space="0" w:color="auto"/>
            </w:tcBorders>
          </w:tcPr>
          <w:p w14:paraId="37F8DB7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6FD41E4" w14:textId="77777777" w:rsidTr="008C0CE8">
        <w:trPr>
          <w:trHeight w:val="1417"/>
        </w:trPr>
        <w:tc>
          <w:tcPr>
            <w:tcW w:w="445" w:type="dxa"/>
            <w:tcBorders>
              <w:top w:val="single" w:sz="6" w:space="0" w:color="auto"/>
              <w:left w:val="single" w:sz="6" w:space="0" w:color="auto"/>
              <w:bottom w:val="single" w:sz="6" w:space="0" w:color="auto"/>
              <w:right w:val="single" w:sz="6" w:space="0" w:color="auto"/>
            </w:tcBorders>
          </w:tcPr>
          <w:p w14:paraId="29CB522A"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81BED4C"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26B66D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D55CF4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1.1.3</w:t>
            </w:r>
          </w:p>
        </w:tc>
        <w:tc>
          <w:tcPr>
            <w:tcW w:w="992" w:type="dxa"/>
            <w:tcBorders>
              <w:top w:val="single" w:sz="6" w:space="0" w:color="auto"/>
              <w:left w:val="single" w:sz="6" w:space="0" w:color="auto"/>
              <w:bottom w:val="single" w:sz="6" w:space="0" w:color="auto"/>
              <w:right w:val="single" w:sz="6" w:space="0" w:color="auto"/>
            </w:tcBorders>
          </w:tcPr>
          <w:p w14:paraId="6FFDA9F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716E340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Viáticos y pasajes terrestres para Supervisión operativa de todos los subsistemas del SINAVE que operan en todas las jurisdicciones sanitarias de cada Entidad.</w:t>
            </w:r>
          </w:p>
        </w:tc>
        <w:tc>
          <w:tcPr>
            <w:tcW w:w="1276" w:type="dxa"/>
            <w:tcBorders>
              <w:top w:val="single" w:sz="6" w:space="0" w:color="auto"/>
              <w:left w:val="single" w:sz="6" w:space="0" w:color="auto"/>
              <w:bottom w:val="single" w:sz="6" w:space="0" w:color="auto"/>
              <w:right w:val="single" w:sz="6" w:space="0" w:color="auto"/>
            </w:tcBorders>
          </w:tcPr>
          <w:p w14:paraId="2BCF05E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1,250.0000</w:t>
            </w:r>
          </w:p>
        </w:tc>
        <w:tc>
          <w:tcPr>
            <w:tcW w:w="1134" w:type="dxa"/>
            <w:tcBorders>
              <w:top w:val="single" w:sz="6" w:space="0" w:color="auto"/>
              <w:left w:val="single" w:sz="6" w:space="0" w:color="auto"/>
              <w:bottom w:val="single" w:sz="6" w:space="0" w:color="auto"/>
              <w:right w:val="single" w:sz="6" w:space="0" w:color="auto"/>
            </w:tcBorders>
          </w:tcPr>
          <w:p w14:paraId="40213CA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70.00</w:t>
            </w:r>
          </w:p>
        </w:tc>
        <w:tc>
          <w:tcPr>
            <w:tcW w:w="1417" w:type="dxa"/>
            <w:tcBorders>
              <w:top w:val="single" w:sz="6" w:space="0" w:color="auto"/>
              <w:left w:val="single" w:sz="6" w:space="0" w:color="auto"/>
              <w:bottom w:val="single" w:sz="6" w:space="0" w:color="auto"/>
              <w:right w:val="single" w:sz="6" w:space="0" w:color="auto"/>
            </w:tcBorders>
          </w:tcPr>
          <w:p w14:paraId="56211AE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87,500.00</w:t>
            </w:r>
          </w:p>
        </w:tc>
        <w:tc>
          <w:tcPr>
            <w:tcW w:w="1418" w:type="dxa"/>
            <w:tcBorders>
              <w:top w:val="single" w:sz="6" w:space="0" w:color="auto"/>
              <w:left w:val="single" w:sz="6" w:space="0" w:color="auto"/>
              <w:bottom w:val="single" w:sz="6" w:space="0" w:color="auto"/>
              <w:right w:val="single" w:sz="6" w:space="0" w:color="auto"/>
            </w:tcBorders>
          </w:tcPr>
          <w:p w14:paraId="4F10EA6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517B447" w14:textId="77777777" w:rsidTr="008C0CE8">
        <w:trPr>
          <w:trHeight w:val="1229"/>
        </w:trPr>
        <w:tc>
          <w:tcPr>
            <w:tcW w:w="445" w:type="dxa"/>
            <w:tcBorders>
              <w:top w:val="single" w:sz="6" w:space="0" w:color="auto"/>
              <w:left w:val="single" w:sz="6" w:space="0" w:color="auto"/>
              <w:bottom w:val="single" w:sz="6" w:space="0" w:color="auto"/>
              <w:right w:val="single" w:sz="6" w:space="0" w:color="auto"/>
            </w:tcBorders>
          </w:tcPr>
          <w:p w14:paraId="4CD5A4D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B20A95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F0E1A8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B1D247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1.1.4</w:t>
            </w:r>
          </w:p>
        </w:tc>
        <w:tc>
          <w:tcPr>
            <w:tcW w:w="992" w:type="dxa"/>
            <w:tcBorders>
              <w:top w:val="single" w:sz="6" w:space="0" w:color="auto"/>
              <w:left w:val="single" w:sz="6" w:space="0" w:color="auto"/>
              <w:bottom w:val="single" w:sz="6" w:space="0" w:color="auto"/>
              <w:right w:val="single" w:sz="6" w:space="0" w:color="auto"/>
            </w:tcBorders>
          </w:tcPr>
          <w:p w14:paraId="780C6DF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0FE2EE2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Adquisicion de Combustible para la operación de las Unidades de Inteligencia para las Emergencias en Salud (UIES) estatales.</w:t>
            </w:r>
          </w:p>
        </w:tc>
        <w:tc>
          <w:tcPr>
            <w:tcW w:w="1276" w:type="dxa"/>
            <w:tcBorders>
              <w:top w:val="single" w:sz="6" w:space="0" w:color="auto"/>
              <w:left w:val="single" w:sz="6" w:space="0" w:color="auto"/>
              <w:bottom w:val="single" w:sz="6" w:space="0" w:color="auto"/>
              <w:right w:val="single" w:sz="6" w:space="0" w:color="auto"/>
            </w:tcBorders>
          </w:tcPr>
          <w:p w14:paraId="0FD61C5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26.3500</w:t>
            </w:r>
          </w:p>
        </w:tc>
        <w:tc>
          <w:tcPr>
            <w:tcW w:w="1134" w:type="dxa"/>
            <w:tcBorders>
              <w:top w:val="single" w:sz="6" w:space="0" w:color="auto"/>
              <w:left w:val="single" w:sz="6" w:space="0" w:color="auto"/>
              <w:bottom w:val="single" w:sz="6" w:space="0" w:color="auto"/>
              <w:right w:val="single" w:sz="6" w:space="0" w:color="auto"/>
            </w:tcBorders>
          </w:tcPr>
          <w:p w14:paraId="240AF45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1,100.00</w:t>
            </w:r>
          </w:p>
        </w:tc>
        <w:tc>
          <w:tcPr>
            <w:tcW w:w="1417" w:type="dxa"/>
            <w:tcBorders>
              <w:top w:val="single" w:sz="6" w:space="0" w:color="auto"/>
              <w:left w:val="single" w:sz="6" w:space="0" w:color="auto"/>
              <w:bottom w:val="single" w:sz="6" w:space="0" w:color="auto"/>
              <w:right w:val="single" w:sz="6" w:space="0" w:color="auto"/>
            </w:tcBorders>
          </w:tcPr>
          <w:p w14:paraId="534CEEF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28,985.00</w:t>
            </w:r>
          </w:p>
        </w:tc>
        <w:tc>
          <w:tcPr>
            <w:tcW w:w="1418" w:type="dxa"/>
            <w:tcBorders>
              <w:top w:val="single" w:sz="6" w:space="0" w:color="auto"/>
              <w:left w:val="single" w:sz="6" w:space="0" w:color="auto"/>
              <w:bottom w:val="single" w:sz="6" w:space="0" w:color="auto"/>
              <w:right w:val="single" w:sz="6" w:space="0" w:color="auto"/>
            </w:tcBorders>
          </w:tcPr>
          <w:p w14:paraId="49797F5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6BBDF43" w14:textId="77777777" w:rsidTr="008C0CE8">
        <w:trPr>
          <w:trHeight w:val="1103"/>
        </w:trPr>
        <w:tc>
          <w:tcPr>
            <w:tcW w:w="445" w:type="dxa"/>
            <w:tcBorders>
              <w:top w:val="single" w:sz="6" w:space="0" w:color="auto"/>
              <w:left w:val="single" w:sz="6" w:space="0" w:color="auto"/>
              <w:bottom w:val="single" w:sz="6" w:space="0" w:color="auto"/>
              <w:right w:val="single" w:sz="6" w:space="0" w:color="auto"/>
            </w:tcBorders>
          </w:tcPr>
          <w:p w14:paraId="096BE90E"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BD868B9"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836424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49837D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1.1.4</w:t>
            </w:r>
          </w:p>
        </w:tc>
        <w:tc>
          <w:tcPr>
            <w:tcW w:w="992" w:type="dxa"/>
            <w:tcBorders>
              <w:top w:val="single" w:sz="6" w:space="0" w:color="auto"/>
              <w:left w:val="single" w:sz="6" w:space="0" w:color="auto"/>
              <w:bottom w:val="single" w:sz="6" w:space="0" w:color="auto"/>
              <w:right w:val="single" w:sz="6" w:space="0" w:color="auto"/>
            </w:tcBorders>
          </w:tcPr>
          <w:p w14:paraId="7EA2FB7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4D96AFB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Viáticos y pasajes terrestres para la operación de las Unidades de Inteligencia para las Emergencias en Salud (UIES) estatales.</w:t>
            </w:r>
          </w:p>
        </w:tc>
        <w:tc>
          <w:tcPr>
            <w:tcW w:w="1276" w:type="dxa"/>
            <w:tcBorders>
              <w:top w:val="single" w:sz="6" w:space="0" w:color="auto"/>
              <w:left w:val="single" w:sz="6" w:space="0" w:color="auto"/>
              <w:bottom w:val="single" w:sz="6" w:space="0" w:color="auto"/>
              <w:right w:val="single" w:sz="6" w:space="0" w:color="auto"/>
            </w:tcBorders>
          </w:tcPr>
          <w:p w14:paraId="28E0006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1,250.0000</w:t>
            </w:r>
          </w:p>
        </w:tc>
        <w:tc>
          <w:tcPr>
            <w:tcW w:w="1134" w:type="dxa"/>
            <w:tcBorders>
              <w:top w:val="single" w:sz="6" w:space="0" w:color="auto"/>
              <w:left w:val="single" w:sz="6" w:space="0" w:color="auto"/>
              <w:bottom w:val="single" w:sz="6" w:space="0" w:color="auto"/>
              <w:right w:val="single" w:sz="6" w:space="0" w:color="auto"/>
            </w:tcBorders>
          </w:tcPr>
          <w:p w14:paraId="347D6CF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35.00</w:t>
            </w:r>
          </w:p>
        </w:tc>
        <w:tc>
          <w:tcPr>
            <w:tcW w:w="1417" w:type="dxa"/>
            <w:tcBorders>
              <w:top w:val="single" w:sz="6" w:space="0" w:color="auto"/>
              <w:left w:val="single" w:sz="6" w:space="0" w:color="auto"/>
              <w:bottom w:val="single" w:sz="6" w:space="0" w:color="auto"/>
              <w:right w:val="single" w:sz="6" w:space="0" w:color="auto"/>
            </w:tcBorders>
          </w:tcPr>
          <w:p w14:paraId="4AC9A32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43,750.00</w:t>
            </w:r>
          </w:p>
        </w:tc>
        <w:tc>
          <w:tcPr>
            <w:tcW w:w="1418" w:type="dxa"/>
            <w:tcBorders>
              <w:top w:val="single" w:sz="6" w:space="0" w:color="auto"/>
              <w:left w:val="single" w:sz="6" w:space="0" w:color="auto"/>
              <w:bottom w:val="single" w:sz="6" w:space="0" w:color="auto"/>
              <w:right w:val="single" w:sz="6" w:space="0" w:color="auto"/>
            </w:tcBorders>
          </w:tcPr>
          <w:p w14:paraId="3486140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F7B657A" w14:textId="77777777" w:rsidTr="008C0CE8">
        <w:trPr>
          <w:trHeight w:val="2379"/>
        </w:trPr>
        <w:tc>
          <w:tcPr>
            <w:tcW w:w="445" w:type="dxa"/>
            <w:tcBorders>
              <w:top w:val="single" w:sz="6" w:space="0" w:color="auto"/>
              <w:left w:val="single" w:sz="6" w:space="0" w:color="auto"/>
              <w:bottom w:val="single" w:sz="6" w:space="0" w:color="auto"/>
              <w:right w:val="single" w:sz="6" w:space="0" w:color="auto"/>
            </w:tcBorders>
          </w:tcPr>
          <w:p w14:paraId="4070CB1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22BB1E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153E8F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B1E337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1.1.4</w:t>
            </w:r>
          </w:p>
        </w:tc>
        <w:tc>
          <w:tcPr>
            <w:tcW w:w="992" w:type="dxa"/>
            <w:tcBorders>
              <w:top w:val="single" w:sz="6" w:space="0" w:color="auto"/>
              <w:left w:val="single" w:sz="6" w:space="0" w:color="auto"/>
              <w:bottom w:val="single" w:sz="6" w:space="0" w:color="auto"/>
              <w:right w:val="single" w:sz="6" w:space="0" w:color="auto"/>
            </w:tcBorders>
          </w:tcPr>
          <w:p w14:paraId="40A911E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311FC0A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Adquisicion de Equipo de cómputo para la operación de las Unidades de Inteligencia para las Emergencias en Salud (UIES) estatales., Laptop intel core i5 de 13 TB 16GB de RAM 512 GB SSd Pantalla de 15.6 pulgadas puertos USB HDMI USB C, Ethernet, tarjeta inalambrica, WiFi, cámara HD micrófonos integrados, especificaciones similares o mejores</w:t>
            </w:r>
          </w:p>
        </w:tc>
        <w:tc>
          <w:tcPr>
            <w:tcW w:w="1276" w:type="dxa"/>
            <w:tcBorders>
              <w:top w:val="single" w:sz="6" w:space="0" w:color="auto"/>
              <w:left w:val="single" w:sz="6" w:space="0" w:color="auto"/>
              <w:bottom w:val="single" w:sz="6" w:space="0" w:color="auto"/>
              <w:right w:val="single" w:sz="6" w:space="0" w:color="auto"/>
            </w:tcBorders>
          </w:tcPr>
          <w:p w14:paraId="2A2F81D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18,096.0000</w:t>
            </w:r>
          </w:p>
        </w:tc>
        <w:tc>
          <w:tcPr>
            <w:tcW w:w="1134" w:type="dxa"/>
            <w:tcBorders>
              <w:top w:val="single" w:sz="6" w:space="0" w:color="auto"/>
              <w:left w:val="single" w:sz="6" w:space="0" w:color="auto"/>
              <w:bottom w:val="single" w:sz="6" w:space="0" w:color="auto"/>
              <w:right w:val="single" w:sz="6" w:space="0" w:color="auto"/>
            </w:tcBorders>
          </w:tcPr>
          <w:p w14:paraId="7B94080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3.00</w:t>
            </w:r>
          </w:p>
        </w:tc>
        <w:tc>
          <w:tcPr>
            <w:tcW w:w="1417" w:type="dxa"/>
            <w:tcBorders>
              <w:top w:val="single" w:sz="6" w:space="0" w:color="auto"/>
              <w:left w:val="single" w:sz="6" w:space="0" w:color="auto"/>
              <w:bottom w:val="single" w:sz="6" w:space="0" w:color="auto"/>
              <w:right w:val="single" w:sz="6" w:space="0" w:color="auto"/>
            </w:tcBorders>
          </w:tcPr>
          <w:p w14:paraId="79045A2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54,288.00</w:t>
            </w:r>
          </w:p>
        </w:tc>
        <w:tc>
          <w:tcPr>
            <w:tcW w:w="1418" w:type="dxa"/>
            <w:tcBorders>
              <w:top w:val="single" w:sz="6" w:space="0" w:color="auto"/>
              <w:left w:val="single" w:sz="6" w:space="0" w:color="auto"/>
              <w:bottom w:val="single" w:sz="6" w:space="0" w:color="auto"/>
              <w:right w:val="single" w:sz="6" w:space="0" w:color="auto"/>
            </w:tcBorders>
          </w:tcPr>
          <w:p w14:paraId="3703FFD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ACBEFF8"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2BF0C8E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F57CF49"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6B7F20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9CD77A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1.1.5</w:t>
            </w:r>
          </w:p>
        </w:tc>
        <w:tc>
          <w:tcPr>
            <w:tcW w:w="992" w:type="dxa"/>
            <w:tcBorders>
              <w:top w:val="single" w:sz="6" w:space="0" w:color="auto"/>
              <w:left w:val="single" w:sz="6" w:space="0" w:color="auto"/>
              <w:bottom w:val="single" w:sz="6" w:space="0" w:color="auto"/>
              <w:right w:val="single" w:sz="6" w:space="0" w:color="auto"/>
            </w:tcBorders>
          </w:tcPr>
          <w:p w14:paraId="2A72F0B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16889FA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Adquisicion de Equipo de cómputo Laptop, para la operatividad de los Servicios de Sanidad Internacional Estatales.intel core i5 de 13 TB 16GB de RAM 512 GB SSd Pantalla de 15.6 pulgadas puertos USB HDMI USB C, Ethernet, tarjeta inalambrica, WiFi, cámara HD micrófonos integrados, especificaciones similares o mejores</w:t>
            </w:r>
          </w:p>
        </w:tc>
        <w:tc>
          <w:tcPr>
            <w:tcW w:w="1276" w:type="dxa"/>
            <w:tcBorders>
              <w:top w:val="single" w:sz="6" w:space="0" w:color="auto"/>
              <w:left w:val="single" w:sz="6" w:space="0" w:color="auto"/>
              <w:bottom w:val="single" w:sz="6" w:space="0" w:color="auto"/>
              <w:right w:val="single" w:sz="6" w:space="0" w:color="auto"/>
            </w:tcBorders>
          </w:tcPr>
          <w:p w14:paraId="12618BF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18,095.0000</w:t>
            </w:r>
          </w:p>
        </w:tc>
        <w:tc>
          <w:tcPr>
            <w:tcW w:w="1134" w:type="dxa"/>
            <w:tcBorders>
              <w:top w:val="single" w:sz="6" w:space="0" w:color="auto"/>
              <w:left w:val="single" w:sz="6" w:space="0" w:color="auto"/>
              <w:bottom w:val="single" w:sz="6" w:space="0" w:color="auto"/>
              <w:right w:val="single" w:sz="6" w:space="0" w:color="auto"/>
            </w:tcBorders>
          </w:tcPr>
          <w:p w14:paraId="4343EC8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1FD5064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36,190.00</w:t>
            </w:r>
          </w:p>
        </w:tc>
        <w:tc>
          <w:tcPr>
            <w:tcW w:w="1418" w:type="dxa"/>
            <w:tcBorders>
              <w:top w:val="single" w:sz="6" w:space="0" w:color="auto"/>
              <w:left w:val="single" w:sz="6" w:space="0" w:color="auto"/>
              <w:bottom w:val="single" w:sz="6" w:space="0" w:color="auto"/>
              <w:right w:val="single" w:sz="6" w:space="0" w:color="auto"/>
            </w:tcBorders>
          </w:tcPr>
          <w:p w14:paraId="4A5E9D7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66C880BD" w14:textId="77777777" w:rsidTr="008C0CE8">
        <w:trPr>
          <w:trHeight w:val="884"/>
        </w:trPr>
        <w:tc>
          <w:tcPr>
            <w:tcW w:w="445" w:type="dxa"/>
            <w:tcBorders>
              <w:top w:val="single" w:sz="6" w:space="0" w:color="auto"/>
              <w:left w:val="single" w:sz="6" w:space="0" w:color="auto"/>
              <w:bottom w:val="single" w:sz="6" w:space="0" w:color="auto"/>
              <w:right w:val="single" w:sz="6" w:space="0" w:color="auto"/>
            </w:tcBorders>
          </w:tcPr>
          <w:p w14:paraId="6CC1BBBB"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F4BEF7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F2D9B4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3AB4C8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1.1.5</w:t>
            </w:r>
          </w:p>
        </w:tc>
        <w:tc>
          <w:tcPr>
            <w:tcW w:w="992" w:type="dxa"/>
            <w:tcBorders>
              <w:top w:val="single" w:sz="6" w:space="0" w:color="auto"/>
              <w:left w:val="single" w:sz="6" w:space="0" w:color="auto"/>
              <w:bottom w:val="single" w:sz="6" w:space="0" w:color="auto"/>
              <w:right w:val="single" w:sz="6" w:space="0" w:color="auto"/>
            </w:tcBorders>
          </w:tcPr>
          <w:p w14:paraId="2DA3F7E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066AA52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Viáticos y pasajes terrestres para la operatividad de los Servicios de Sanidad Internacional Estatales.</w:t>
            </w:r>
          </w:p>
        </w:tc>
        <w:tc>
          <w:tcPr>
            <w:tcW w:w="1276" w:type="dxa"/>
            <w:tcBorders>
              <w:top w:val="single" w:sz="6" w:space="0" w:color="auto"/>
              <w:left w:val="single" w:sz="6" w:space="0" w:color="auto"/>
              <w:bottom w:val="single" w:sz="6" w:space="0" w:color="auto"/>
              <w:right w:val="single" w:sz="6" w:space="0" w:color="auto"/>
            </w:tcBorders>
          </w:tcPr>
          <w:p w14:paraId="444F68A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1,250.0000</w:t>
            </w:r>
          </w:p>
        </w:tc>
        <w:tc>
          <w:tcPr>
            <w:tcW w:w="1134" w:type="dxa"/>
            <w:tcBorders>
              <w:top w:val="single" w:sz="6" w:space="0" w:color="auto"/>
              <w:left w:val="single" w:sz="6" w:space="0" w:color="auto"/>
              <w:bottom w:val="single" w:sz="6" w:space="0" w:color="auto"/>
              <w:right w:val="single" w:sz="6" w:space="0" w:color="auto"/>
            </w:tcBorders>
          </w:tcPr>
          <w:p w14:paraId="356F403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30.00</w:t>
            </w:r>
          </w:p>
        </w:tc>
        <w:tc>
          <w:tcPr>
            <w:tcW w:w="1417" w:type="dxa"/>
            <w:tcBorders>
              <w:top w:val="single" w:sz="6" w:space="0" w:color="auto"/>
              <w:left w:val="single" w:sz="6" w:space="0" w:color="auto"/>
              <w:bottom w:val="single" w:sz="6" w:space="0" w:color="auto"/>
              <w:right w:val="single" w:sz="6" w:space="0" w:color="auto"/>
            </w:tcBorders>
          </w:tcPr>
          <w:p w14:paraId="08002F0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37,500.00</w:t>
            </w:r>
          </w:p>
        </w:tc>
        <w:tc>
          <w:tcPr>
            <w:tcW w:w="1418" w:type="dxa"/>
            <w:tcBorders>
              <w:top w:val="single" w:sz="6" w:space="0" w:color="auto"/>
              <w:left w:val="single" w:sz="6" w:space="0" w:color="auto"/>
              <w:bottom w:val="single" w:sz="6" w:space="0" w:color="auto"/>
              <w:right w:val="single" w:sz="6" w:space="0" w:color="auto"/>
            </w:tcBorders>
          </w:tcPr>
          <w:p w14:paraId="0A18718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AB2B16" w:rsidRPr="00AB2B16" w14:paraId="70D82AC8"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53D0AAE6" w14:textId="5925DE59" w:rsidR="00AB2B16" w:rsidRPr="00AB2B16" w:rsidRDefault="00AB2B16" w:rsidP="00AB2B16">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Total 1</w:t>
            </w:r>
          </w:p>
        </w:tc>
        <w:tc>
          <w:tcPr>
            <w:tcW w:w="1417" w:type="dxa"/>
            <w:tcBorders>
              <w:top w:val="single" w:sz="6" w:space="0" w:color="auto"/>
              <w:left w:val="single" w:sz="6" w:space="0" w:color="auto"/>
              <w:bottom w:val="single" w:sz="6" w:space="0" w:color="auto"/>
              <w:right w:val="single" w:sz="6" w:space="0" w:color="auto"/>
            </w:tcBorders>
          </w:tcPr>
          <w:p w14:paraId="073915B8"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699,766.00</w:t>
            </w:r>
          </w:p>
        </w:tc>
        <w:tc>
          <w:tcPr>
            <w:tcW w:w="1418" w:type="dxa"/>
            <w:tcBorders>
              <w:top w:val="single" w:sz="6" w:space="0" w:color="auto"/>
              <w:left w:val="single" w:sz="6" w:space="0" w:color="auto"/>
              <w:bottom w:val="single" w:sz="6" w:space="0" w:color="auto"/>
              <w:right w:val="single" w:sz="6" w:space="0" w:color="auto"/>
            </w:tcBorders>
          </w:tcPr>
          <w:p w14:paraId="3402F75B"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0.00</w:t>
            </w:r>
          </w:p>
        </w:tc>
      </w:tr>
      <w:tr w:rsidR="00F705C6" w:rsidRPr="00AB2B16" w14:paraId="256AABCA"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2FEE3ADC" w14:textId="77777777" w:rsidR="00F705C6" w:rsidRPr="00AB2B16" w:rsidRDefault="00F705C6" w:rsidP="00AB2B16">
            <w:pPr>
              <w:autoSpaceDE w:val="0"/>
              <w:autoSpaceDN w:val="0"/>
              <w:adjustRightInd w:val="0"/>
              <w:jc w:val="both"/>
              <w:rPr>
                <w:rFonts w:ascii="Arial" w:hAnsi="Arial" w:cs="Arial"/>
                <w:color w:val="000000"/>
                <w:sz w:val="16"/>
                <w:szCs w:val="16"/>
                <w:lang w:eastAsia="es-MX"/>
              </w:rPr>
            </w:pPr>
            <w:r w:rsidRPr="00AB2B16">
              <w:rPr>
                <w:rFonts w:ascii="Arial" w:hAnsi="Arial" w:cs="Arial"/>
                <w:b/>
                <w:bCs/>
                <w:color w:val="000000"/>
                <w:sz w:val="16"/>
                <w:szCs w:val="16"/>
                <w:lang w:eastAsia="es-MX"/>
              </w:rPr>
              <w:t>L00 CENTRO NACIONAL DE EQUIDAD DE GÉNERO, SALUD SEXUAL Y REPRODUCTIVA</w:t>
            </w:r>
          </w:p>
        </w:tc>
        <w:tc>
          <w:tcPr>
            <w:tcW w:w="1417" w:type="dxa"/>
            <w:tcBorders>
              <w:top w:val="single" w:sz="6" w:space="0" w:color="auto"/>
              <w:left w:val="single" w:sz="6" w:space="0" w:color="auto"/>
              <w:bottom w:val="single" w:sz="6" w:space="0" w:color="auto"/>
              <w:right w:val="single" w:sz="6" w:space="0" w:color="auto"/>
            </w:tcBorders>
          </w:tcPr>
          <w:p w14:paraId="6154DBAB" w14:textId="77777777" w:rsidR="00F705C6" w:rsidRPr="00AB2B16" w:rsidRDefault="00F705C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9,399,677.50</w:t>
            </w:r>
          </w:p>
        </w:tc>
        <w:tc>
          <w:tcPr>
            <w:tcW w:w="1418" w:type="dxa"/>
            <w:tcBorders>
              <w:top w:val="single" w:sz="6" w:space="0" w:color="auto"/>
              <w:left w:val="single" w:sz="6" w:space="0" w:color="auto"/>
              <w:bottom w:val="single" w:sz="6" w:space="0" w:color="auto"/>
              <w:right w:val="single" w:sz="6" w:space="0" w:color="auto"/>
            </w:tcBorders>
          </w:tcPr>
          <w:p w14:paraId="0F7C0F7B" w14:textId="77777777" w:rsidR="00F705C6" w:rsidRPr="00AB2B16" w:rsidRDefault="00F705C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9,589,220.95</w:t>
            </w:r>
          </w:p>
        </w:tc>
      </w:tr>
      <w:tr w:rsidR="00F705C6" w:rsidRPr="00AB2B16" w14:paraId="4B989AC2" w14:textId="77777777" w:rsidTr="008C0CE8">
        <w:trPr>
          <w:trHeight w:val="734"/>
        </w:trPr>
        <w:tc>
          <w:tcPr>
            <w:tcW w:w="445" w:type="dxa"/>
            <w:tcBorders>
              <w:top w:val="single" w:sz="6" w:space="0" w:color="auto"/>
              <w:left w:val="single" w:sz="6" w:space="0" w:color="auto"/>
              <w:bottom w:val="single" w:sz="6" w:space="0" w:color="auto"/>
              <w:right w:val="single" w:sz="6" w:space="0" w:color="auto"/>
            </w:tcBorders>
          </w:tcPr>
          <w:p w14:paraId="084D308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1</w:t>
            </w:r>
          </w:p>
        </w:tc>
        <w:tc>
          <w:tcPr>
            <w:tcW w:w="1843" w:type="dxa"/>
            <w:tcBorders>
              <w:top w:val="single" w:sz="6" w:space="0" w:color="auto"/>
              <w:left w:val="single" w:sz="6" w:space="0" w:color="auto"/>
              <w:bottom w:val="single" w:sz="6" w:space="0" w:color="auto"/>
              <w:right w:val="single" w:sz="6" w:space="0" w:color="auto"/>
            </w:tcBorders>
          </w:tcPr>
          <w:p w14:paraId="144ADA0C"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Salud Sexual y Reproductiva</w:t>
            </w:r>
          </w:p>
        </w:tc>
        <w:tc>
          <w:tcPr>
            <w:tcW w:w="1540" w:type="dxa"/>
            <w:tcBorders>
              <w:top w:val="single" w:sz="6" w:space="0" w:color="auto"/>
              <w:left w:val="single" w:sz="6" w:space="0" w:color="auto"/>
              <w:bottom w:val="single" w:sz="6" w:space="0" w:color="auto"/>
              <w:right w:val="single" w:sz="6" w:space="0" w:color="auto"/>
            </w:tcBorders>
          </w:tcPr>
          <w:p w14:paraId="169BCAA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Aborto Seguro</w:t>
            </w:r>
          </w:p>
        </w:tc>
        <w:tc>
          <w:tcPr>
            <w:tcW w:w="850" w:type="dxa"/>
            <w:tcBorders>
              <w:top w:val="single" w:sz="6" w:space="0" w:color="auto"/>
              <w:left w:val="single" w:sz="6" w:space="0" w:color="auto"/>
              <w:bottom w:val="single" w:sz="6" w:space="0" w:color="auto"/>
              <w:right w:val="single" w:sz="6" w:space="0" w:color="auto"/>
            </w:tcBorders>
          </w:tcPr>
          <w:p w14:paraId="71B9A59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7A1315B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493497E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Estrategia de comunicación para la difusión de la atención al aborto seguro.</w:t>
            </w:r>
          </w:p>
        </w:tc>
        <w:tc>
          <w:tcPr>
            <w:tcW w:w="1276" w:type="dxa"/>
            <w:tcBorders>
              <w:top w:val="single" w:sz="6" w:space="0" w:color="auto"/>
              <w:left w:val="single" w:sz="6" w:space="0" w:color="auto"/>
              <w:bottom w:val="single" w:sz="6" w:space="0" w:color="auto"/>
              <w:right w:val="single" w:sz="6" w:space="0" w:color="auto"/>
            </w:tcBorders>
          </w:tcPr>
          <w:p w14:paraId="01B40FA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1,000,000.0000</w:t>
            </w:r>
          </w:p>
        </w:tc>
        <w:tc>
          <w:tcPr>
            <w:tcW w:w="1134" w:type="dxa"/>
            <w:tcBorders>
              <w:top w:val="single" w:sz="6" w:space="0" w:color="auto"/>
              <w:left w:val="single" w:sz="6" w:space="0" w:color="auto"/>
              <w:bottom w:val="single" w:sz="6" w:space="0" w:color="auto"/>
              <w:right w:val="single" w:sz="6" w:space="0" w:color="auto"/>
            </w:tcBorders>
          </w:tcPr>
          <w:p w14:paraId="73C82206"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FCE232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0227CAB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1,000,000.00</w:t>
            </w:r>
          </w:p>
        </w:tc>
      </w:tr>
      <w:tr w:rsidR="00F705C6" w:rsidRPr="00AB2B16" w14:paraId="4A176C19"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3875DAD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C5A780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5BC58C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5A76E4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733EE11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4E4E829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Modelos pélvicos didácticos para la simulación y entrenamiento en la técnica de Aspiración Manual Endouterina programados por el CNEGSR.</w:t>
            </w:r>
          </w:p>
        </w:tc>
        <w:tc>
          <w:tcPr>
            <w:tcW w:w="1276" w:type="dxa"/>
            <w:tcBorders>
              <w:top w:val="single" w:sz="6" w:space="0" w:color="auto"/>
              <w:left w:val="single" w:sz="6" w:space="0" w:color="auto"/>
              <w:bottom w:val="single" w:sz="6" w:space="0" w:color="auto"/>
              <w:right w:val="single" w:sz="6" w:space="0" w:color="auto"/>
            </w:tcBorders>
          </w:tcPr>
          <w:p w14:paraId="34F4436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20,000.0000</w:t>
            </w:r>
          </w:p>
        </w:tc>
        <w:tc>
          <w:tcPr>
            <w:tcW w:w="1134" w:type="dxa"/>
            <w:tcBorders>
              <w:top w:val="single" w:sz="6" w:space="0" w:color="auto"/>
              <w:left w:val="single" w:sz="6" w:space="0" w:color="auto"/>
              <w:bottom w:val="single" w:sz="6" w:space="0" w:color="auto"/>
              <w:right w:val="single" w:sz="6" w:space="0" w:color="auto"/>
            </w:tcBorders>
          </w:tcPr>
          <w:p w14:paraId="19CAA5E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4.00</w:t>
            </w:r>
          </w:p>
        </w:tc>
        <w:tc>
          <w:tcPr>
            <w:tcW w:w="1417" w:type="dxa"/>
            <w:tcBorders>
              <w:top w:val="single" w:sz="6" w:space="0" w:color="auto"/>
              <w:left w:val="single" w:sz="6" w:space="0" w:color="auto"/>
              <w:bottom w:val="single" w:sz="6" w:space="0" w:color="auto"/>
              <w:right w:val="single" w:sz="6" w:space="0" w:color="auto"/>
            </w:tcBorders>
          </w:tcPr>
          <w:p w14:paraId="0E4A6BF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581C207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80,000.00</w:t>
            </w:r>
          </w:p>
        </w:tc>
      </w:tr>
      <w:tr w:rsidR="00F705C6" w:rsidRPr="00AB2B16" w14:paraId="6DED5C8F" w14:textId="77777777" w:rsidTr="008C0CE8">
        <w:trPr>
          <w:trHeight w:val="962"/>
        </w:trPr>
        <w:tc>
          <w:tcPr>
            <w:tcW w:w="445" w:type="dxa"/>
            <w:tcBorders>
              <w:top w:val="single" w:sz="6" w:space="0" w:color="auto"/>
              <w:left w:val="single" w:sz="6" w:space="0" w:color="auto"/>
              <w:bottom w:val="single" w:sz="6" w:space="0" w:color="auto"/>
              <w:right w:val="single" w:sz="6" w:space="0" w:color="auto"/>
            </w:tcBorders>
          </w:tcPr>
          <w:p w14:paraId="7F9ACB4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0746416"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C309A5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F9E3A0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2.5.1</w:t>
            </w:r>
          </w:p>
        </w:tc>
        <w:tc>
          <w:tcPr>
            <w:tcW w:w="992" w:type="dxa"/>
            <w:tcBorders>
              <w:top w:val="single" w:sz="6" w:space="0" w:color="auto"/>
              <w:left w:val="single" w:sz="6" w:space="0" w:color="auto"/>
              <w:bottom w:val="single" w:sz="6" w:space="0" w:color="auto"/>
              <w:right w:val="single" w:sz="6" w:space="0" w:color="auto"/>
            </w:tcBorders>
          </w:tcPr>
          <w:p w14:paraId="6423DA8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4E8366A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Curso/Taller Básico de Atención Integral al Aborto Seguro programados por el CNEGSR</w:t>
            </w:r>
          </w:p>
        </w:tc>
        <w:tc>
          <w:tcPr>
            <w:tcW w:w="1276" w:type="dxa"/>
            <w:tcBorders>
              <w:top w:val="single" w:sz="6" w:space="0" w:color="auto"/>
              <w:left w:val="single" w:sz="6" w:space="0" w:color="auto"/>
              <w:bottom w:val="single" w:sz="6" w:space="0" w:color="auto"/>
              <w:right w:val="single" w:sz="6" w:space="0" w:color="auto"/>
            </w:tcBorders>
          </w:tcPr>
          <w:p w14:paraId="2205E6F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45,000.0000</w:t>
            </w:r>
          </w:p>
        </w:tc>
        <w:tc>
          <w:tcPr>
            <w:tcW w:w="1134" w:type="dxa"/>
            <w:tcBorders>
              <w:top w:val="single" w:sz="6" w:space="0" w:color="auto"/>
              <w:left w:val="single" w:sz="6" w:space="0" w:color="auto"/>
              <w:bottom w:val="single" w:sz="6" w:space="0" w:color="auto"/>
              <w:right w:val="single" w:sz="6" w:space="0" w:color="auto"/>
            </w:tcBorders>
          </w:tcPr>
          <w:p w14:paraId="57796FF6"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68C903F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02AACFA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45,000.00</w:t>
            </w:r>
          </w:p>
        </w:tc>
      </w:tr>
      <w:tr w:rsidR="00F705C6" w:rsidRPr="00AB2B16" w14:paraId="3530E5C9" w14:textId="77777777" w:rsidTr="008C0CE8">
        <w:trPr>
          <w:trHeight w:val="976"/>
        </w:trPr>
        <w:tc>
          <w:tcPr>
            <w:tcW w:w="445" w:type="dxa"/>
            <w:tcBorders>
              <w:top w:val="single" w:sz="6" w:space="0" w:color="auto"/>
              <w:left w:val="single" w:sz="6" w:space="0" w:color="auto"/>
              <w:bottom w:val="single" w:sz="6" w:space="0" w:color="auto"/>
              <w:right w:val="single" w:sz="6" w:space="0" w:color="auto"/>
            </w:tcBorders>
          </w:tcPr>
          <w:p w14:paraId="4604D5C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28B3A5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24A1B2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FFFC70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2.5.2</w:t>
            </w:r>
          </w:p>
        </w:tc>
        <w:tc>
          <w:tcPr>
            <w:tcW w:w="992" w:type="dxa"/>
            <w:tcBorders>
              <w:top w:val="single" w:sz="6" w:space="0" w:color="auto"/>
              <w:left w:val="single" w:sz="6" w:space="0" w:color="auto"/>
              <w:bottom w:val="single" w:sz="6" w:space="0" w:color="auto"/>
              <w:right w:val="single" w:sz="6" w:space="0" w:color="auto"/>
            </w:tcBorders>
          </w:tcPr>
          <w:p w14:paraId="32837C7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794A8CB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Curso/Taller Intermedio de Atención Integral al Aborto Seguro programados por el CNEGSR</w:t>
            </w:r>
          </w:p>
        </w:tc>
        <w:tc>
          <w:tcPr>
            <w:tcW w:w="1276" w:type="dxa"/>
            <w:tcBorders>
              <w:top w:val="single" w:sz="6" w:space="0" w:color="auto"/>
              <w:left w:val="single" w:sz="6" w:space="0" w:color="auto"/>
              <w:bottom w:val="single" w:sz="6" w:space="0" w:color="auto"/>
              <w:right w:val="single" w:sz="6" w:space="0" w:color="auto"/>
            </w:tcBorders>
          </w:tcPr>
          <w:p w14:paraId="3C04234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40,000.0000</w:t>
            </w:r>
          </w:p>
        </w:tc>
        <w:tc>
          <w:tcPr>
            <w:tcW w:w="1134" w:type="dxa"/>
            <w:tcBorders>
              <w:top w:val="single" w:sz="6" w:space="0" w:color="auto"/>
              <w:left w:val="single" w:sz="6" w:space="0" w:color="auto"/>
              <w:bottom w:val="single" w:sz="6" w:space="0" w:color="auto"/>
              <w:right w:val="single" w:sz="6" w:space="0" w:color="auto"/>
            </w:tcBorders>
          </w:tcPr>
          <w:p w14:paraId="05C9ADC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251BE55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A38EEE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w:t>
            </w:r>
          </w:p>
        </w:tc>
      </w:tr>
      <w:tr w:rsidR="00F705C6" w:rsidRPr="00AB2B16" w14:paraId="6538A5A7" w14:textId="77777777" w:rsidTr="008C0CE8">
        <w:trPr>
          <w:trHeight w:val="976"/>
        </w:trPr>
        <w:tc>
          <w:tcPr>
            <w:tcW w:w="445" w:type="dxa"/>
            <w:tcBorders>
              <w:top w:val="single" w:sz="6" w:space="0" w:color="auto"/>
              <w:left w:val="single" w:sz="6" w:space="0" w:color="auto"/>
              <w:bottom w:val="single" w:sz="6" w:space="0" w:color="auto"/>
              <w:right w:val="single" w:sz="6" w:space="0" w:color="auto"/>
            </w:tcBorders>
          </w:tcPr>
          <w:p w14:paraId="2FEC24C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14B3764"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D98B60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68C9F1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2.5.3</w:t>
            </w:r>
          </w:p>
        </w:tc>
        <w:tc>
          <w:tcPr>
            <w:tcW w:w="992" w:type="dxa"/>
            <w:tcBorders>
              <w:top w:val="single" w:sz="6" w:space="0" w:color="auto"/>
              <w:left w:val="single" w:sz="6" w:space="0" w:color="auto"/>
              <w:bottom w:val="single" w:sz="6" w:space="0" w:color="auto"/>
              <w:right w:val="single" w:sz="6" w:space="0" w:color="auto"/>
            </w:tcBorders>
          </w:tcPr>
          <w:p w14:paraId="4BC0CA3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3E1A800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Curso/Taller Especializado de Atención Integral al Aborto Seguro programados por el CNEGSR</w:t>
            </w:r>
          </w:p>
        </w:tc>
        <w:tc>
          <w:tcPr>
            <w:tcW w:w="1276" w:type="dxa"/>
            <w:tcBorders>
              <w:top w:val="single" w:sz="6" w:space="0" w:color="auto"/>
              <w:left w:val="single" w:sz="6" w:space="0" w:color="auto"/>
              <w:bottom w:val="single" w:sz="6" w:space="0" w:color="auto"/>
              <w:right w:val="single" w:sz="6" w:space="0" w:color="auto"/>
            </w:tcBorders>
          </w:tcPr>
          <w:p w14:paraId="19AED43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60,000.0000</w:t>
            </w:r>
          </w:p>
        </w:tc>
        <w:tc>
          <w:tcPr>
            <w:tcW w:w="1134" w:type="dxa"/>
            <w:tcBorders>
              <w:top w:val="single" w:sz="6" w:space="0" w:color="auto"/>
              <w:left w:val="single" w:sz="6" w:space="0" w:color="auto"/>
              <w:bottom w:val="single" w:sz="6" w:space="0" w:color="auto"/>
              <w:right w:val="single" w:sz="6" w:space="0" w:color="auto"/>
            </w:tcBorders>
          </w:tcPr>
          <w:p w14:paraId="631091AE"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0DB1AD8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745B14C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w:t>
            </w:r>
          </w:p>
        </w:tc>
      </w:tr>
      <w:tr w:rsidR="00F705C6" w:rsidRPr="00AB2B16" w14:paraId="2B7FC730" w14:textId="77777777" w:rsidTr="008C0CE8">
        <w:trPr>
          <w:trHeight w:val="976"/>
        </w:trPr>
        <w:tc>
          <w:tcPr>
            <w:tcW w:w="445" w:type="dxa"/>
            <w:tcBorders>
              <w:top w:val="single" w:sz="6" w:space="0" w:color="auto"/>
              <w:left w:val="single" w:sz="6" w:space="0" w:color="auto"/>
              <w:bottom w:val="single" w:sz="6" w:space="0" w:color="auto"/>
              <w:right w:val="single" w:sz="6" w:space="0" w:color="auto"/>
            </w:tcBorders>
          </w:tcPr>
          <w:p w14:paraId="4937DAA6"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ECBEA1E"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FE17C9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8761BF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2.5.4</w:t>
            </w:r>
          </w:p>
        </w:tc>
        <w:tc>
          <w:tcPr>
            <w:tcW w:w="992" w:type="dxa"/>
            <w:tcBorders>
              <w:top w:val="single" w:sz="6" w:space="0" w:color="auto"/>
              <w:left w:val="single" w:sz="6" w:space="0" w:color="auto"/>
              <w:bottom w:val="single" w:sz="6" w:space="0" w:color="auto"/>
              <w:right w:val="single" w:sz="6" w:space="0" w:color="auto"/>
            </w:tcBorders>
          </w:tcPr>
          <w:p w14:paraId="261B2AC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37204</w:t>
            </w:r>
          </w:p>
        </w:tc>
        <w:tc>
          <w:tcPr>
            <w:tcW w:w="3119" w:type="dxa"/>
            <w:tcBorders>
              <w:top w:val="single" w:sz="6" w:space="0" w:color="auto"/>
              <w:left w:val="single" w:sz="6" w:space="0" w:color="auto"/>
              <w:bottom w:val="single" w:sz="6" w:space="0" w:color="auto"/>
              <w:right w:val="single" w:sz="6" w:space="0" w:color="auto"/>
            </w:tcBorders>
          </w:tcPr>
          <w:p w14:paraId="7B458EB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Traslado al personal de salud a la capacitación centralizada de aborto seguro programada por el CNEGSR.</w:t>
            </w:r>
          </w:p>
        </w:tc>
        <w:tc>
          <w:tcPr>
            <w:tcW w:w="1276" w:type="dxa"/>
            <w:tcBorders>
              <w:top w:val="single" w:sz="6" w:space="0" w:color="auto"/>
              <w:left w:val="single" w:sz="6" w:space="0" w:color="auto"/>
              <w:bottom w:val="single" w:sz="6" w:space="0" w:color="auto"/>
              <w:right w:val="single" w:sz="6" w:space="0" w:color="auto"/>
            </w:tcBorders>
          </w:tcPr>
          <w:p w14:paraId="36806AE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3,500.0000</w:t>
            </w:r>
          </w:p>
        </w:tc>
        <w:tc>
          <w:tcPr>
            <w:tcW w:w="1134" w:type="dxa"/>
            <w:tcBorders>
              <w:top w:val="single" w:sz="6" w:space="0" w:color="auto"/>
              <w:left w:val="single" w:sz="6" w:space="0" w:color="auto"/>
              <w:bottom w:val="single" w:sz="6" w:space="0" w:color="auto"/>
              <w:right w:val="single" w:sz="6" w:space="0" w:color="auto"/>
            </w:tcBorders>
          </w:tcPr>
          <w:p w14:paraId="77910B55"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126CB4A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F5BB01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7,000.00</w:t>
            </w:r>
          </w:p>
        </w:tc>
      </w:tr>
      <w:tr w:rsidR="00F705C6" w:rsidRPr="00AB2B16" w14:paraId="453DCA1F" w14:textId="77777777" w:rsidTr="008C0CE8">
        <w:trPr>
          <w:trHeight w:val="976"/>
        </w:trPr>
        <w:tc>
          <w:tcPr>
            <w:tcW w:w="445" w:type="dxa"/>
            <w:tcBorders>
              <w:top w:val="single" w:sz="6" w:space="0" w:color="auto"/>
              <w:left w:val="single" w:sz="6" w:space="0" w:color="auto"/>
              <w:bottom w:val="single" w:sz="6" w:space="0" w:color="auto"/>
              <w:right w:val="single" w:sz="6" w:space="0" w:color="auto"/>
            </w:tcBorders>
          </w:tcPr>
          <w:p w14:paraId="60094C16"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FB8C50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E6C747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1BDC76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2.5.5</w:t>
            </w:r>
          </w:p>
        </w:tc>
        <w:tc>
          <w:tcPr>
            <w:tcW w:w="992" w:type="dxa"/>
            <w:tcBorders>
              <w:top w:val="single" w:sz="6" w:space="0" w:color="auto"/>
              <w:left w:val="single" w:sz="6" w:space="0" w:color="auto"/>
              <w:bottom w:val="single" w:sz="6" w:space="0" w:color="auto"/>
              <w:right w:val="single" w:sz="6" w:space="0" w:color="auto"/>
            </w:tcBorders>
          </w:tcPr>
          <w:p w14:paraId="5897E57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37204</w:t>
            </w:r>
          </w:p>
        </w:tc>
        <w:tc>
          <w:tcPr>
            <w:tcW w:w="3119" w:type="dxa"/>
            <w:tcBorders>
              <w:top w:val="single" w:sz="6" w:space="0" w:color="auto"/>
              <w:left w:val="single" w:sz="6" w:space="0" w:color="auto"/>
              <w:bottom w:val="single" w:sz="6" w:space="0" w:color="auto"/>
              <w:right w:val="single" w:sz="6" w:space="0" w:color="auto"/>
            </w:tcBorders>
          </w:tcPr>
          <w:p w14:paraId="564B6D7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Traslado al personal de salud a la Reunión Nacional programada por el CNEGSR.</w:t>
            </w:r>
          </w:p>
        </w:tc>
        <w:tc>
          <w:tcPr>
            <w:tcW w:w="1276" w:type="dxa"/>
            <w:tcBorders>
              <w:top w:val="single" w:sz="6" w:space="0" w:color="auto"/>
              <w:left w:val="single" w:sz="6" w:space="0" w:color="auto"/>
              <w:bottom w:val="single" w:sz="6" w:space="0" w:color="auto"/>
              <w:right w:val="single" w:sz="6" w:space="0" w:color="auto"/>
            </w:tcBorders>
          </w:tcPr>
          <w:p w14:paraId="26B3102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3,500.0000</w:t>
            </w:r>
          </w:p>
        </w:tc>
        <w:tc>
          <w:tcPr>
            <w:tcW w:w="1134" w:type="dxa"/>
            <w:tcBorders>
              <w:top w:val="single" w:sz="6" w:space="0" w:color="auto"/>
              <w:left w:val="single" w:sz="6" w:space="0" w:color="auto"/>
              <w:bottom w:val="single" w:sz="6" w:space="0" w:color="auto"/>
              <w:right w:val="single" w:sz="6" w:space="0" w:color="auto"/>
            </w:tcBorders>
          </w:tcPr>
          <w:p w14:paraId="3E804CB0"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B0ADA9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4A6FFCB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w:t>
            </w:r>
          </w:p>
        </w:tc>
      </w:tr>
      <w:tr w:rsidR="00F705C6" w:rsidRPr="00AB2B16" w14:paraId="2BA79050"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6E7FED76"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CC5BEC7"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934BC5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729826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3.4.1</w:t>
            </w:r>
          </w:p>
        </w:tc>
        <w:tc>
          <w:tcPr>
            <w:tcW w:w="992" w:type="dxa"/>
            <w:tcBorders>
              <w:top w:val="single" w:sz="6" w:space="0" w:color="auto"/>
              <w:left w:val="single" w:sz="6" w:space="0" w:color="auto"/>
              <w:bottom w:val="single" w:sz="6" w:space="0" w:color="auto"/>
              <w:right w:val="single" w:sz="6" w:space="0" w:color="auto"/>
            </w:tcBorders>
          </w:tcPr>
          <w:p w14:paraId="1E7DC4B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59EFE1D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6 Supervisiones a las unidades de salud del sector para verificar la aplicación de los criterios de calidad nacionales e internacionales para la atención del aborto seguro.</w:t>
            </w:r>
          </w:p>
        </w:tc>
        <w:tc>
          <w:tcPr>
            <w:tcW w:w="1276" w:type="dxa"/>
            <w:tcBorders>
              <w:top w:val="single" w:sz="6" w:space="0" w:color="auto"/>
              <w:left w:val="single" w:sz="6" w:space="0" w:color="auto"/>
              <w:bottom w:val="single" w:sz="6" w:space="0" w:color="auto"/>
              <w:right w:val="single" w:sz="6" w:space="0" w:color="auto"/>
            </w:tcBorders>
          </w:tcPr>
          <w:p w14:paraId="62B7D4A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36,000.0000</w:t>
            </w:r>
          </w:p>
        </w:tc>
        <w:tc>
          <w:tcPr>
            <w:tcW w:w="1134" w:type="dxa"/>
            <w:tcBorders>
              <w:top w:val="single" w:sz="6" w:space="0" w:color="auto"/>
              <w:left w:val="single" w:sz="6" w:space="0" w:color="auto"/>
              <w:bottom w:val="single" w:sz="6" w:space="0" w:color="auto"/>
              <w:right w:val="single" w:sz="6" w:space="0" w:color="auto"/>
            </w:tcBorders>
          </w:tcPr>
          <w:p w14:paraId="416561C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6964229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418F25B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36,000.00</w:t>
            </w:r>
          </w:p>
        </w:tc>
      </w:tr>
      <w:tr w:rsidR="00F705C6" w:rsidRPr="00AB2B16" w14:paraId="70392F02"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56581FE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DCDE99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F882B6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5F6534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3.4.1</w:t>
            </w:r>
          </w:p>
        </w:tc>
        <w:tc>
          <w:tcPr>
            <w:tcW w:w="992" w:type="dxa"/>
            <w:tcBorders>
              <w:top w:val="single" w:sz="6" w:space="0" w:color="auto"/>
              <w:left w:val="single" w:sz="6" w:space="0" w:color="auto"/>
              <w:bottom w:val="single" w:sz="6" w:space="0" w:color="auto"/>
              <w:right w:val="single" w:sz="6" w:space="0" w:color="auto"/>
            </w:tcBorders>
          </w:tcPr>
          <w:p w14:paraId="25E4C4F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54654E8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2 tablets para desarrollar acciones acciones de gestión (coordinación, monitoreo, y capacitación) del componente de aborto seguro de manera intra e intersectorial. (una Tablet con kit para trabajo inalámbrico y conexión a internet).</w:t>
            </w:r>
          </w:p>
        </w:tc>
        <w:tc>
          <w:tcPr>
            <w:tcW w:w="1276" w:type="dxa"/>
            <w:tcBorders>
              <w:top w:val="single" w:sz="6" w:space="0" w:color="auto"/>
              <w:left w:val="single" w:sz="6" w:space="0" w:color="auto"/>
              <w:bottom w:val="single" w:sz="6" w:space="0" w:color="auto"/>
              <w:right w:val="single" w:sz="6" w:space="0" w:color="auto"/>
            </w:tcBorders>
          </w:tcPr>
          <w:p w14:paraId="4D83B67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10,000.0000</w:t>
            </w:r>
          </w:p>
        </w:tc>
        <w:tc>
          <w:tcPr>
            <w:tcW w:w="1134" w:type="dxa"/>
            <w:tcBorders>
              <w:top w:val="single" w:sz="6" w:space="0" w:color="auto"/>
              <w:left w:val="single" w:sz="6" w:space="0" w:color="auto"/>
              <w:bottom w:val="single" w:sz="6" w:space="0" w:color="auto"/>
              <w:right w:val="single" w:sz="6" w:space="0" w:color="auto"/>
            </w:tcBorders>
          </w:tcPr>
          <w:p w14:paraId="50FAD58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41DDA88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F96334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20,000.00</w:t>
            </w:r>
          </w:p>
        </w:tc>
      </w:tr>
      <w:tr w:rsidR="00F705C6" w:rsidRPr="00AB2B16" w14:paraId="16E1D5B6"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5CCD5D3B"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D7E83D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995908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9D72DD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3.4.1</w:t>
            </w:r>
          </w:p>
        </w:tc>
        <w:tc>
          <w:tcPr>
            <w:tcW w:w="992" w:type="dxa"/>
            <w:tcBorders>
              <w:top w:val="single" w:sz="6" w:space="0" w:color="auto"/>
              <w:left w:val="single" w:sz="6" w:space="0" w:color="auto"/>
              <w:bottom w:val="single" w:sz="6" w:space="0" w:color="auto"/>
              <w:right w:val="single" w:sz="6" w:space="0" w:color="auto"/>
            </w:tcBorders>
          </w:tcPr>
          <w:p w14:paraId="5F0668E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13F3FB1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5 acciones de gestión (coordinación, monitoreo, y capacitación) del componente de aborto seguro de manera intra e intersectorial.</w:t>
            </w:r>
          </w:p>
        </w:tc>
        <w:tc>
          <w:tcPr>
            <w:tcW w:w="1276" w:type="dxa"/>
            <w:tcBorders>
              <w:top w:val="single" w:sz="6" w:space="0" w:color="auto"/>
              <w:left w:val="single" w:sz="6" w:space="0" w:color="auto"/>
              <w:bottom w:val="single" w:sz="6" w:space="0" w:color="auto"/>
              <w:right w:val="single" w:sz="6" w:space="0" w:color="auto"/>
            </w:tcBorders>
          </w:tcPr>
          <w:p w14:paraId="11F403D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2,000.0000</w:t>
            </w:r>
          </w:p>
        </w:tc>
        <w:tc>
          <w:tcPr>
            <w:tcW w:w="1134" w:type="dxa"/>
            <w:tcBorders>
              <w:top w:val="single" w:sz="6" w:space="0" w:color="auto"/>
              <w:left w:val="single" w:sz="6" w:space="0" w:color="auto"/>
              <w:bottom w:val="single" w:sz="6" w:space="0" w:color="auto"/>
              <w:right w:val="single" w:sz="6" w:space="0" w:color="auto"/>
            </w:tcBorders>
          </w:tcPr>
          <w:p w14:paraId="5943ECD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5.00</w:t>
            </w:r>
          </w:p>
        </w:tc>
        <w:tc>
          <w:tcPr>
            <w:tcW w:w="1417" w:type="dxa"/>
            <w:tcBorders>
              <w:top w:val="single" w:sz="6" w:space="0" w:color="auto"/>
              <w:left w:val="single" w:sz="6" w:space="0" w:color="auto"/>
              <w:bottom w:val="single" w:sz="6" w:space="0" w:color="auto"/>
              <w:right w:val="single" w:sz="6" w:space="0" w:color="auto"/>
            </w:tcBorders>
          </w:tcPr>
          <w:p w14:paraId="1DE2454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0C89A09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w:t>
            </w:r>
          </w:p>
        </w:tc>
      </w:tr>
      <w:tr w:rsidR="00F705C6" w:rsidRPr="00AB2B16" w14:paraId="4269EDFB"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70D0645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5A5FA1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B77AC0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PF y Anticoncepción</w:t>
            </w:r>
          </w:p>
        </w:tc>
        <w:tc>
          <w:tcPr>
            <w:tcW w:w="850" w:type="dxa"/>
            <w:tcBorders>
              <w:top w:val="single" w:sz="6" w:space="0" w:color="auto"/>
              <w:left w:val="single" w:sz="6" w:space="0" w:color="auto"/>
              <w:bottom w:val="single" w:sz="6" w:space="0" w:color="auto"/>
              <w:right w:val="single" w:sz="6" w:space="0" w:color="auto"/>
            </w:tcBorders>
          </w:tcPr>
          <w:p w14:paraId="490E7AE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4B8ECAC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40056D9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Campaña para la difusión de los servicios con que cuenta la entidad para la atención de la planificación familiar y anticoncepción, con énfasis en el día Internacional de la Planificación Familiar a celebrarse el 3 de Agosto</w:t>
            </w:r>
          </w:p>
        </w:tc>
        <w:tc>
          <w:tcPr>
            <w:tcW w:w="1276" w:type="dxa"/>
            <w:tcBorders>
              <w:top w:val="single" w:sz="6" w:space="0" w:color="auto"/>
              <w:left w:val="single" w:sz="6" w:space="0" w:color="auto"/>
              <w:bottom w:val="single" w:sz="6" w:space="0" w:color="auto"/>
              <w:right w:val="single" w:sz="6" w:space="0" w:color="auto"/>
            </w:tcBorders>
          </w:tcPr>
          <w:p w14:paraId="2B48F52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350,000.0000</w:t>
            </w:r>
          </w:p>
        </w:tc>
        <w:tc>
          <w:tcPr>
            <w:tcW w:w="1134" w:type="dxa"/>
            <w:tcBorders>
              <w:top w:val="single" w:sz="6" w:space="0" w:color="auto"/>
              <w:left w:val="single" w:sz="6" w:space="0" w:color="auto"/>
              <w:bottom w:val="single" w:sz="6" w:space="0" w:color="auto"/>
              <w:right w:val="single" w:sz="6" w:space="0" w:color="auto"/>
            </w:tcBorders>
          </w:tcPr>
          <w:p w14:paraId="28F253E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388AFB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350,000.00</w:t>
            </w:r>
          </w:p>
        </w:tc>
        <w:tc>
          <w:tcPr>
            <w:tcW w:w="1418" w:type="dxa"/>
            <w:tcBorders>
              <w:top w:val="single" w:sz="6" w:space="0" w:color="auto"/>
              <w:left w:val="single" w:sz="6" w:space="0" w:color="auto"/>
              <w:bottom w:val="single" w:sz="6" w:space="0" w:color="auto"/>
              <w:right w:val="single" w:sz="6" w:space="0" w:color="auto"/>
            </w:tcBorders>
          </w:tcPr>
          <w:p w14:paraId="5DCAA6B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6C97F2A9" w14:textId="77777777" w:rsidTr="008C0CE8">
        <w:trPr>
          <w:trHeight w:val="900"/>
        </w:trPr>
        <w:tc>
          <w:tcPr>
            <w:tcW w:w="445" w:type="dxa"/>
            <w:tcBorders>
              <w:top w:val="single" w:sz="6" w:space="0" w:color="auto"/>
              <w:left w:val="single" w:sz="6" w:space="0" w:color="auto"/>
              <w:bottom w:val="single" w:sz="6" w:space="0" w:color="auto"/>
              <w:right w:val="single" w:sz="6" w:space="0" w:color="auto"/>
            </w:tcBorders>
          </w:tcPr>
          <w:p w14:paraId="74DB7E9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39345F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3F0AF2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37B9C5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5829B28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52B21D9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Cursos de actualización para la prescripción de métodos anticonceptivos conforme a la normatividad vigente</w:t>
            </w:r>
          </w:p>
        </w:tc>
        <w:tc>
          <w:tcPr>
            <w:tcW w:w="1276" w:type="dxa"/>
            <w:tcBorders>
              <w:top w:val="single" w:sz="6" w:space="0" w:color="auto"/>
              <w:left w:val="single" w:sz="6" w:space="0" w:color="auto"/>
              <w:bottom w:val="single" w:sz="6" w:space="0" w:color="auto"/>
              <w:right w:val="single" w:sz="6" w:space="0" w:color="auto"/>
            </w:tcBorders>
          </w:tcPr>
          <w:p w14:paraId="1624EC3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57,500.0000</w:t>
            </w:r>
          </w:p>
        </w:tc>
        <w:tc>
          <w:tcPr>
            <w:tcW w:w="1134" w:type="dxa"/>
            <w:tcBorders>
              <w:top w:val="single" w:sz="6" w:space="0" w:color="auto"/>
              <w:left w:val="single" w:sz="6" w:space="0" w:color="auto"/>
              <w:bottom w:val="single" w:sz="6" w:space="0" w:color="auto"/>
              <w:right w:val="single" w:sz="6" w:space="0" w:color="auto"/>
            </w:tcBorders>
          </w:tcPr>
          <w:p w14:paraId="2186B7B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4.00</w:t>
            </w:r>
          </w:p>
        </w:tc>
        <w:tc>
          <w:tcPr>
            <w:tcW w:w="1417" w:type="dxa"/>
            <w:tcBorders>
              <w:top w:val="single" w:sz="6" w:space="0" w:color="auto"/>
              <w:left w:val="single" w:sz="6" w:space="0" w:color="auto"/>
              <w:bottom w:val="single" w:sz="6" w:space="0" w:color="auto"/>
              <w:right w:val="single" w:sz="6" w:space="0" w:color="auto"/>
            </w:tcBorders>
          </w:tcPr>
          <w:p w14:paraId="4843017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4D9BC9C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230,000.00</w:t>
            </w:r>
          </w:p>
        </w:tc>
      </w:tr>
      <w:tr w:rsidR="00F705C6" w:rsidRPr="00AB2B16" w14:paraId="112ADEC6" w14:textId="77777777" w:rsidTr="008C0CE8">
        <w:trPr>
          <w:trHeight w:val="1030"/>
        </w:trPr>
        <w:tc>
          <w:tcPr>
            <w:tcW w:w="445" w:type="dxa"/>
            <w:tcBorders>
              <w:top w:val="single" w:sz="6" w:space="0" w:color="auto"/>
              <w:left w:val="single" w:sz="6" w:space="0" w:color="auto"/>
              <w:bottom w:val="single" w:sz="6" w:space="0" w:color="auto"/>
              <w:right w:val="single" w:sz="6" w:space="0" w:color="auto"/>
            </w:tcBorders>
          </w:tcPr>
          <w:p w14:paraId="1C453FC6"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7AC448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6CCDDD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C670D7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2.2.2</w:t>
            </w:r>
          </w:p>
        </w:tc>
        <w:tc>
          <w:tcPr>
            <w:tcW w:w="992" w:type="dxa"/>
            <w:tcBorders>
              <w:top w:val="single" w:sz="6" w:space="0" w:color="auto"/>
              <w:left w:val="single" w:sz="6" w:space="0" w:color="auto"/>
              <w:bottom w:val="single" w:sz="6" w:space="0" w:color="auto"/>
              <w:right w:val="single" w:sz="6" w:space="0" w:color="auto"/>
            </w:tcBorders>
          </w:tcPr>
          <w:p w14:paraId="287C8D5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4D45EBE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Computadora Lap Top procesador core i7, disco duro 1 TB, memoria Ram 8 GB y windows 11 profesional</w:t>
            </w:r>
          </w:p>
        </w:tc>
        <w:tc>
          <w:tcPr>
            <w:tcW w:w="1276" w:type="dxa"/>
            <w:tcBorders>
              <w:top w:val="single" w:sz="6" w:space="0" w:color="auto"/>
              <w:left w:val="single" w:sz="6" w:space="0" w:color="auto"/>
              <w:bottom w:val="single" w:sz="6" w:space="0" w:color="auto"/>
              <w:right w:val="single" w:sz="6" w:space="0" w:color="auto"/>
            </w:tcBorders>
          </w:tcPr>
          <w:p w14:paraId="0E7920A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30,000.0000</w:t>
            </w:r>
          </w:p>
        </w:tc>
        <w:tc>
          <w:tcPr>
            <w:tcW w:w="1134" w:type="dxa"/>
            <w:tcBorders>
              <w:top w:val="single" w:sz="6" w:space="0" w:color="auto"/>
              <w:left w:val="single" w:sz="6" w:space="0" w:color="auto"/>
              <w:bottom w:val="single" w:sz="6" w:space="0" w:color="auto"/>
              <w:right w:val="single" w:sz="6" w:space="0" w:color="auto"/>
            </w:tcBorders>
          </w:tcPr>
          <w:p w14:paraId="57E708B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546A1C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11B96A2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30,000.00</w:t>
            </w:r>
          </w:p>
        </w:tc>
      </w:tr>
      <w:tr w:rsidR="00F705C6" w:rsidRPr="00AB2B16" w14:paraId="2082D835" w14:textId="77777777" w:rsidTr="008C0CE8">
        <w:trPr>
          <w:trHeight w:val="593"/>
        </w:trPr>
        <w:tc>
          <w:tcPr>
            <w:tcW w:w="445" w:type="dxa"/>
            <w:tcBorders>
              <w:top w:val="single" w:sz="6" w:space="0" w:color="auto"/>
              <w:left w:val="single" w:sz="6" w:space="0" w:color="auto"/>
              <w:bottom w:val="single" w:sz="6" w:space="0" w:color="auto"/>
              <w:right w:val="single" w:sz="6" w:space="0" w:color="auto"/>
            </w:tcBorders>
          </w:tcPr>
          <w:p w14:paraId="34B0FBAA"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4B3894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6A5CDB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1D2DC4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2.2.2</w:t>
            </w:r>
          </w:p>
        </w:tc>
        <w:tc>
          <w:tcPr>
            <w:tcW w:w="992" w:type="dxa"/>
            <w:tcBorders>
              <w:top w:val="single" w:sz="6" w:space="0" w:color="auto"/>
              <w:left w:val="single" w:sz="6" w:space="0" w:color="auto"/>
              <w:bottom w:val="single" w:sz="6" w:space="0" w:color="auto"/>
              <w:right w:val="single" w:sz="6" w:space="0" w:color="auto"/>
            </w:tcBorders>
          </w:tcPr>
          <w:p w14:paraId="215932C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52101</w:t>
            </w:r>
          </w:p>
        </w:tc>
        <w:tc>
          <w:tcPr>
            <w:tcW w:w="3119" w:type="dxa"/>
            <w:tcBorders>
              <w:top w:val="single" w:sz="6" w:space="0" w:color="auto"/>
              <w:left w:val="single" w:sz="6" w:space="0" w:color="auto"/>
              <w:bottom w:val="single" w:sz="6" w:space="0" w:color="auto"/>
              <w:right w:val="single" w:sz="6" w:space="0" w:color="auto"/>
            </w:tcBorders>
          </w:tcPr>
          <w:p w14:paraId="75FE1C3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Proyector Portátil 3LCD WXGA con HDMI y Wifi</w:t>
            </w:r>
          </w:p>
        </w:tc>
        <w:tc>
          <w:tcPr>
            <w:tcW w:w="1276" w:type="dxa"/>
            <w:tcBorders>
              <w:top w:val="single" w:sz="6" w:space="0" w:color="auto"/>
              <w:left w:val="single" w:sz="6" w:space="0" w:color="auto"/>
              <w:bottom w:val="single" w:sz="6" w:space="0" w:color="auto"/>
              <w:right w:val="single" w:sz="6" w:space="0" w:color="auto"/>
            </w:tcBorders>
          </w:tcPr>
          <w:p w14:paraId="308C4F1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15,000.0000</w:t>
            </w:r>
          </w:p>
        </w:tc>
        <w:tc>
          <w:tcPr>
            <w:tcW w:w="1134" w:type="dxa"/>
            <w:tcBorders>
              <w:top w:val="single" w:sz="6" w:space="0" w:color="auto"/>
              <w:left w:val="single" w:sz="6" w:space="0" w:color="auto"/>
              <w:bottom w:val="single" w:sz="6" w:space="0" w:color="auto"/>
              <w:right w:val="single" w:sz="6" w:space="0" w:color="auto"/>
            </w:tcBorders>
          </w:tcPr>
          <w:p w14:paraId="11C3876B"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152EC7B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EB0D25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15,000.00</w:t>
            </w:r>
          </w:p>
        </w:tc>
      </w:tr>
      <w:tr w:rsidR="00F705C6" w:rsidRPr="00AB2B16" w14:paraId="769064E1"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56AD395A"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E7E1234"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58D2CE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40190B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2.3.1</w:t>
            </w:r>
          </w:p>
        </w:tc>
        <w:tc>
          <w:tcPr>
            <w:tcW w:w="992" w:type="dxa"/>
            <w:tcBorders>
              <w:top w:val="single" w:sz="6" w:space="0" w:color="auto"/>
              <w:left w:val="single" w:sz="6" w:space="0" w:color="auto"/>
              <w:bottom w:val="single" w:sz="6" w:space="0" w:color="auto"/>
              <w:right w:val="single" w:sz="6" w:space="0" w:color="auto"/>
            </w:tcBorders>
          </w:tcPr>
          <w:p w14:paraId="6B195F5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476AB86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Viáticos para grupo de supervisión y/o capacitción (4 personas) que deberán realizar 3 visitas de supervisión ó cursos por mes a unidades de salud, jurisdicciones sanitarias y almacenes durante 8 meses</w:t>
            </w:r>
          </w:p>
        </w:tc>
        <w:tc>
          <w:tcPr>
            <w:tcW w:w="1276" w:type="dxa"/>
            <w:tcBorders>
              <w:top w:val="single" w:sz="6" w:space="0" w:color="auto"/>
              <w:left w:val="single" w:sz="6" w:space="0" w:color="auto"/>
              <w:bottom w:val="single" w:sz="6" w:space="0" w:color="auto"/>
              <w:right w:val="single" w:sz="6" w:space="0" w:color="auto"/>
            </w:tcBorders>
          </w:tcPr>
          <w:p w14:paraId="6430818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564,480.0000</w:t>
            </w:r>
          </w:p>
        </w:tc>
        <w:tc>
          <w:tcPr>
            <w:tcW w:w="1134" w:type="dxa"/>
            <w:tcBorders>
              <w:top w:val="single" w:sz="6" w:space="0" w:color="auto"/>
              <w:left w:val="single" w:sz="6" w:space="0" w:color="auto"/>
              <w:bottom w:val="single" w:sz="6" w:space="0" w:color="auto"/>
              <w:right w:val="single" w:sz="6" w:space="0" w:color="auto"/>
            </w:tcBorders>
          </w:tcPr>
          <w:p w14:paraId="33E5465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DC984C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6F8819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564,480.00</w:t>
            </w:r>
          </w:p>
        </w:tc>
      </w:tr>
      <w:tr w:rsidR="00F705C6" w:rsidRPr="00AB2B16" w14:paraId="592E16DE"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1C7B029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61E9E8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FB4E58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9D569B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2.3.1</w:t>
            </w:r>
          </w:p>
        </w:tc>
        <w:tc>
          <w:tcPr>
            <w:tcW w:w="992" w:type="dxa"/>
            <w:tcBorders>
              <w:top w:val="single" w:sz="6" w:space="0" w:color="auto"/>
              <w:left w:val="single" w:sz="6" w:space="0" w:color="auto"/>
              <w:bottom w:val="single" w:sz="6" w:space="0" w:color="auto"/>
              <w:right w:val="single" w:sz="6" w:space="0" w:color="auto"/>
            </w:tcBorders>
          </w:tcPr>
          <w:p w14:paraId="3B467CB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37201</w:t>
            </w:r>
          </w:p>
        </w:tc>
        <w:tc>
          <w:tcPr>
            <w:tcW w:w="3119" w:type="dxa"/>
            <w:tcBorders>
              <w:top w:val="single" w:sz="6" w:space="0" w:color="auto"/>
              <w:left w:val="single" w:sz="6" w:space="0" w:color="auto"/>
              <w:bottom w:val="single" w:sz="6" w:space="0" w:color="auto"/>
              <w:right w:val="single" w:sz="6" w:space="0" w:color="auto"/>
            </w:tcBorders>
          </w:tcPr>
          <w:p w14:paraId="1A2C028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Pasajes Nacionales (4 personas) que deberán realizar 3 visitas de supervisión ó cursos por mes a unidades de salud, jurisdicciones sanitarias y almacenes durante 8 meses</w:t>
            </w:r>
          </w:p>
        </w:tc>
        <w:tc>
          <w:tcPr>
            <w:tcW w:w="1276" w:type="dxa"/>
            <w:tcBorders>
              <w:top w:val="single" w:sz="6" w:space="0" w:color="auto"/>
              <w:left w:val="single" w:sz="6" w:space="0" w:color="auto"/>
              <w:bottom w:val="single" w:sz="6" w:space="0" w:color="auto"/>
              <w:right w:val="single" w:sz="6" w:space="0" w:color="auto"/>
            </w:tcBorders>
          </w:tcPr>
          <w:p w14:paraId="256AB54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188,160.0000</w:t>
            </w:r>
          </w:p>
        </w:tc>
        <w:tc>
          <w:tcPr>
            <w:tcW w:w="1134" w:type="dxa"/>
            <w:tcBorders>
              <w:top w:val="single" w:sz="6" w:space="0" w:color="auto"/>
              <w:left w:val="single" w:sz="6" w:space="0" w:color="auto"/>
              <w:bottom w:val="single" w:sz="6" w:space="0" w:color="auto"/>
              <w:right w:val="single" w:sz="6" w:space="0" w:color="auto"/>
            </w:tcBorders>
          </w:tcPr>
          <w:p w14:paraId="09B9981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00CC41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74CC358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188,160.00</w:t>
            </w:r>
          </w:p>
        </w:tc>
      </w:tr>
      <w:tr w:rsidR="00F705C6" w:rsidRPr="00AB2B16" w14:paraId="6AAB9A09" w14:textId="77777777" w:rsidTr="008C0CE8">
        <w:trPr>
          <w:trHeight w:val="962"/>
        </w:trPr>
        <w:tc>
          <w:tcPr>
            <w:tcW w:w="445" w:type="dxa"/>
            <w:tcBorders>
              <w:top w:val="single" w:sz="6" w:space="0" w:color="auto"/>
              <w:left w:val="single" w:sz="6" w:space="0" w:color="auto"/>
              <w:bottom w:val="single" w:sz="6" w:space="0" w:color="auto"/>
              <w:right w:val="single" w:sz="6" w:space="0" w:color="auto"/>
            </w:tcBorders>
          </w:tcPr>
          <w:p w14:paraId="58301DA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8EFB70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F4CD24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12B754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w:t>
            </w:r>
          </w:p>
        </w:tc>
        <w:tc>
          <w:tcPr>
            <w:tcW w:w="992" w:type="dxa"/>
            <w:tcBorders>
              <w:top w:val="single" w:sz="6" w:space="0" w:color="auto"/>
              <w:left w:val="single" w:sz="6" w:space="0" w:color="auto"/>
              <w:bottom w:val="single" w:sz="6" w:space="0" w:color="auto"/>
              <w:right w:val="single" w:sz="6" w:space="0" w:color="auto"/>
            </w:tcBorders>
          </w:tcPr>
          <w:p w14:paraId="6B3F51A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53201</w:t>
            </w:r>
          </w:p>
        </w:tc>
        <w:tc>
          <w:tcPr>
            <w:tcW w:w="3119" w:type="dxa"/>
            <w:tcBorders>
              <w:top w:val="single" w:sz="6" w:space="0" w:color="auto"/>
              <w:left w:val="single" w:sz="6" w:space="0" w:color="auto"/>
              <w:bottom w:val="single" w:sz="6" w:space="0" w:color="auto"/>
              <w:right w:val="single" w:sz="6" w:space="0" w:color="auto"/>
            </w:tcBorders>
          </w:tcPr>
          <w:p w14:paraId="772C4F3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Urología. Pinza para disección, extremos agudos. Longitud 130 mm. | Pinza diseccion de Lee para vasectomía</w:t>
            </w:r>
          </w:p>
        </w:tc>
        <w:tc>
          <w:tcPr>
            <w:tcW w:w="1276" w:type="dxa"/>
            <w:tcBorders>
              <w:top w:val="single" w:sz="6" w:space="0" w:color="auto"/>
              <w:left w:val="single" w:sz="6" w:space="0" w:color="auto"/>
              <w:bottom w:val="single" w:sz="6" w:space="0" w:color="auto"/>
              <w:right w:val="single" w:sz="6" w:space="0" w:color="auto"/>
            </w:tcBorders>
          </w:tcPr>
          <w:p w14:paraId="79E8631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7,150.0000</w:t>
            </w:r>
          </w:p>
        </w:tc>
        <w:tc>
          <w:tcPr>
            <w:tcW w:w="1134" w:type="dxa"/>
            <w:tcBorders>
              <w:top w:val="single" w:sz="6" w:space="0" w:color="auto"/>
              <w:left w:val="single" w:sz="6" w:space="0" w:color="auto"/>
              <w:bottom w:val="single" w:sz="6" w:space="0" w:color="auto"/>
              <w:right w:val="single" w:sz="6" w:space="0" w:color="auto"/>
            </w:tcBorders>
          </w:tcPr>
          <w:p w14:paraId="632DA53E"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11.00</w:t>
            </w:r>
          </w:p>
        </w:tc>
        <w:tc>
          <w:tcPr>
            <w:tcW w:w="1417" w:type="dxa"/>
            <w:tcBorders>
              <w:top w:val="single" w:sz="6" w:space="0" w:color="auto"/>
              <w:left w:val="single" w:sz="6" w:space="0" w:color="auto"/>
              <w:bottom w:val="single" w:sz="6" w:space="0" w:color="auto"/>
              <w:right w:val="single" w:sz="6" w:space="0" w:color="auto"/>
            </w:tcBorders>
          </w:tcPr>
          <w:p w14:paraId="6929378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D44277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78,650.00</w:t>
            </w:r>
          </w:p>
        </w:tc>
      </w:tr>
      <w:tr w:rsidR="00F705C6" w:rsidRPr="00AB2B16" w14:paraId="1C670995" w14:textId="77777777" w:rsidTr="008C0CE8">
        <w:trPr>
          <w:trHeight w:val="458"/>
        </w:trPr>
        <w:tc>
          <w:tcPr>
            <w:tcW w:w="445" w:type="dxa"/>
            <w:tcBorders>
              <w:top w:val="single" w:sz="6" w:space="0" w:color="auto"/>
              <w:left w:val="single" w:sz="6" w:space="0" w:color="auto"/>
              <w:bottom w:val="single" w:sz="6" w:space="0" w:color="auto"/>
              <w:right w:val="single" w:sz="6" w:space="0" w:color="auto"/>
            </w:tcBorders>
          </w:tcPr>
          <w:p w14:paraId="54412AF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319AAC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AB89F5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7C544F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w:t>
            </w:r>
          </w:p>
        </w:tc>
        <w:tc>
          <w:tcPr>
            <w:tcW w:w="992" w:type="dxa"/>
            <w:tcBorders>
              <w:top w:val="single" w:sz="6" w:space="0" w:color="auto"/>
              <w:left w:val="single" w:sz="6" w:space="0" w:color="auto"/>
              <w:bottom w:val="single" w:sz="6" w:space="0" w:color="auto"/>
              <w:right w:val="single" w:sz="6" w:space="0" w:color="auto"/>
            </w:tcBorders>
          </w:tcPr>
          <w:p w14:paraId="75F37D5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191C42A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Lámpara para cirugía | Lámpara para cirugía</w:t>
            </w:r>
          </w:p>
        </w:tc>
        <w:tc>
          <w:tcPr>
            <w:tcW w:w="1276" w:type="dxa"/>
            <w:tcBorders>
              <w:top w:val="single" w:sz="6" w:space="0" w:color="auto"/>
              <w:left w:val="single" w:sz="6" w:space="0" w:color="auto"/>
              <w:bottom w:val="single" w:sz="6" w:space="0" w:color="auto"/>
              <w:right w:val="single" w:sz="6" w:space="0" w:color="auto"/>
            </w:tcBorders>
          </w:tcPr>
          <w:p w14:paraId="6C34F40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3,300.0000</w:t>
            </w:r>
          </w:p>
        </w:tc>
        <w:tc>
          <w:tcPr>
            <w:tcW w:w="1134" w:type="dxa"/>
            <w:tcBorders>
              <w:top w:val="single" w:sz="6" w:space="0" w:color="auto"/>
              <w:left w:val="single" w:sz="6" w:space="0" w:color="auto"/>
              <w:bottom w:val="single" w:sz="6" w:space="0" w:color="auto"/>
              <w:right w:val="single" w:sz="6" w:space="0" w:color="auto"/>
            </w:tcBorders>
          </w:tcPr>
          <w:p w14:paraId="46828CB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6.00</w:t>
            </w:r>
          </w:p>
        </w:tc>
        <w:tc>
          <w:tcPr>
            <w:tcW w:w="1417" w:type="dxa"/>
            <w:tcBorders>
              <w:top w:val="single" w:sz="6" w:space="0" w:color="auto"/>
              <w:left w:val="single" w:sz="6" w:space="0" w:color="auto"/>
              <w:bottom w:val="single" w:sz="6" w:space="0" w:color="auto"/>
              <w:right w:val="single" w:sz="6" w:space="0" w:color="auto"/>
            </w:tcBorders>
          </w:tcPr>
          <w:p w14:paraId="195CBF6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1628202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19,800.00</w:t>
            </w:r>
          </w:p>
        </w:tc>
      </w:tr>
      <w:tr w:rsidR="00F705C6" w:rsidRPr="00AB2B16" w14:paraId="42451A19"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37E76B8D"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415D292"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43BF66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B69365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w:t>
            </w:r>
          </w:p>
        </w:tc>
        <w:tc>
          <w:tcPr>
            <w:tcW w:w="992" w:type="dxa"/>
            <w:tcBorders>
              <w:top w:val="single" w:sz="6" w:space="0" w:color="auto"/>
              <w:left w:val="single" w:sz="6" w:space="0" w:color="auto"/>
              <w:bottom w:val="single" w:sz="6" w:space="0" w:color="auto"/>
              <w:right w:val="single" w:sz="6" w:space="0" w:color="auto"/>
            </w:tcBorders>
          </w:tcPr>
          <w:p w14:paraId="6E57A9A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3413A4D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Campaña para la difusión de los servicios de vasectomía sin bisturí con énfasis en las Jornadas intensivas en el Día Mundial de la Vasectomías Sin Bisturí a celebrarse en el mes de noviembre</w:t>
            </w:r>
          </w:p>
        </w:tc>
        <w:tc>
          <w:tcPr>
            <w:tcW w:w="1276" w:type="dxa"/>
            <w:tcBorders>
              <w:top w:val="single" w:sz="6" w:space="0" w:color="auto"/>
              <w:left w:val="single" w:sz="6" w:space="0" w:color="auto"/>
              <w:bottom w:val="single" w:sz="6" w:space="0" w:color="auto"/>
              <w:right w:val="single" w:sz="6" w:space="0" w:color="auto"/>
            </w:tcBorders>
          </w:tcPr>
          <w:p w14:paraId="70A8733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350,000.0000</w:t>
            </w:r>
          </w:p>
        </w:tc>
        <w:tc>
          <w:tcPr>
            <w:tcW w:w="1134" w:type="dxa"/>
            <w:tcBorders>
              <w:top w:val="single" w:sz="6" w:space="0" w:color="auto"/>
              <w:left w:val="single" w:sz="6" w:space="0" w:color="auto"/>
              <w:bottom w:val="single" w:sz="6" w:space="0" w:color="auto"/>
              <w:right w:val="single" w:sz="6" w:space="0" w:color="auto"/>
            </w:tcBorders>
          </w:tcPr>
          <w:p w14:paraId="095A243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622CDE7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350,000.00</w:t>
            </w:r>
          </w:p>
        </w:tc>
        <w:tc>
          <w:tcPr>
            <w:tcW w:w="1418" w:type="dxa"/>
            <w:tcBorders>
              <w:top w:val="single" w:sz="6" w:space="0" w:color="auto"/>
              <w:left w:val="single" w:sz="6" w:space="0" w:color="auto"/>
              <w:bottom w:val="single" w:sz="6" w:space="0" w:color="auto"/>
              <w:right w:val="single" w:sz="6" w:space="0" w:color="auto"/>
            </w:tcBorders>
          </w:tcPr>
          <w:p w14:paraId="6E5EB4A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659312C9"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70070A2B"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91E12B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1C0394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661B02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w:t>
            </w:r>
          </w:p>
        </w:tc>
        <w:tc>
          <w:tcPr>
            <w:tcW w:w="992" w:type="dxa"/>
            <w:tcBorders>
              <w:top w:val="single" w:sz="6" w:space="0" w:color="auto"/>
              <w:left w:val="single" w:sz="6" w:space="0" w:color="auto"/>
              <w:bottom w:val="single" w:sz="6" w:space="0" w:color="auto"/>
              <w:right w:val="single" w:sz="6" w:space="0" w:color="auto"/>
            </w:tcBorders>
          </w:tcPr>
          <w:p w14:paraId="1CB0C3D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4455843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Campaña para la difusión de los servicios de vasectomía sin bisturí con enfasis en las Jornadas intensivas en el Día del Padre</w:t>
            </w:r>
          </w:p>
        </w:tc>
        <w:tc>
          <w:tcPr>
            <w:tcW w:w="1276" w:type="dxa"/>
            <w:tcBorders>
              <w:top w:val="single" w:sz="6" w:space="0" w:color="auto"/>
              <w:left w:val="single" w:sz="6" w:space="0" w:color="auto"/>
              <w:bottom w:val="single" w:sz="6" w:space="0" w:color="auto"/>
              <w:right w:val="single" w:sz="6" w:space="0" w:color="auto"/>
            </w:tcBorders>
          </w:tcPr>
          <w:p w14:paraId="1FBF0B6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200,000.0000</w:t>
            </w:r>
          </w:p>
        </w:tc>
        <w:tc>
          <w:tcPr>
            <w:tcW w:w="1134" w:type="dxa"/>
            <w:tcBorders>
              <w:top w:val="single" w:sz="6" w:space="0" w:color="auto"/>
              <w:left w:val="single" w:sz="6" w:space="0" w:color="auto"/>
              <w:bottom w:val="single" w:sz="6" w:space="0" w:color="auto"/>
              <w:right w:val="single" w:sz="6" w:space="0" w:color="auto"/>
            </w:tcBorders>
          </w:tcPr>
          <w:p w14:paraId="7F252FD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0A8C7C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200,000.00</w:t>
            </w:r>
          </w:p>
        </w:tc>
        <w:tc>
          <w:tcPr>
            <w:tcW w:w="1418" w:type="dxa"/>
            <w:tcBorders>
              <w:top w:val="single" w:sz="6" w:space="0" w:color="auto"/>
              <w:left w:val="single" w:sz="6" w:space="0" w:color="auto"/>
              <w:bottom w:val="single" w:sz="6" w:space="0" w:color="auto"/>
              <w:right w:val="single" w:sz="6" w:space="0" w:color="auto"/>
            </w:tcBorders>
          </w:tcPr>
          <w:p w14:paraId="76062A5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65F071E" w14:textId="77777777" w:rsidTr="008C0CE8">
        <w:trPr>
          <w:trHeight w:val="790"/>
        </w:trPr>
        <w:tc>
          <w:tcPr>
            <w:tcW w:w="445" w:type="dxa"/>
            <w:tcBorders>
              <w:top w:val="single" w:sz="6" w:space="0" w:color="auto"/>
              <w:left w:val="single" w:sz="6" w:space="0" w:color="auto"/>
              <w:bottom w:val="single" w:sz="6" w:space="0" w:color="auto"/>
              <w:right w:val="single" w:sz="6" w:space="0" w:color="auto"/>
            </w:tcBorders>
          </w:tcPr>
          <w:p w14:paraId="5644987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098DE5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396D81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CEDE44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w:t>
            </w:r>
          </w:p>
        </w:tc>
        <w:tc>
          <w:tcPr>
            <w:tcW w:w="992" w:type="dxa"/>
            <w:tcBorders>
              <w:top w:val="single" w:sz="6" w:space="0" w:color="auto"/>
              <w:left w:val="single" w:sz="6" w:space="0" w:color="auto"/>
              <w:bottom w:val="single" w:sz="6" w:space="0" w:color="auto"/>
              <w:right w:val="single" w:sz="6" w:space="0" w:color="auto"/>
            </w:tcBorders>
          </w:tcPr>
          <w:p w14:paraId="7D5BF29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53201</w:t>
            </w:r>
          </w:p>
        </w:tc>
        <w:tc>
          <w:tcPr>
            <w:tcW w:w="3119" w:type="dxa"/>
            <w:tcBorders>
              <w:top w:val="single" w:sz="6" w:space="0" w:color="auto"/>
              <w:left w:val="single" w:sz="6" w:space="0" w:color="auto"/>
              <w:bottom w:val="single" w:sz="6" w:space="0" w:color="auto"/>
              <w:right w:val="single" w:sz="6" w:space="0" w:color="auto"/>
            </w:tcBorders>
          </w:tcPr>
          <w:p w14:paraId="4B75EFC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Urología. Pinza de anillo. Diámetro: 4.0 mm. Longitud 140 mm. | Pinzas anillo de Lee para vasectomía</w:t>
            </w:r>
          </w:p>
        </w:tc>
        <w:tc>
          <w:tcPr>
            <w:tcW w:w="1276" w:type="dxa"/>
            <w:tcBorders>
              <w:top w:val="single" w:sz="6" w:space="0" w:color="auto"/>
              <w:left w:val="single" w:sz="6" w:space="0" w:color="auto"/>
              <w:bottom w:val="single" w:sz="6" w:space="0" w:color="auto"/>
              <w:right w:val="single" w:sz="6" w:space="0" w:color="auto"/>
            </w:tcBorders>
          </w:tcPr>
          <w:p w14:paraId="067D9C2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7,150.0000</w:t>
            </w:r>
          </w:p>
        </w:tc>
        <w:tc>
          <w:tcPr>
            <w:tcW w:w="1134" w:type="dxa"/>
            <w:tcBorders>
              <w:top w:val="single" w:sz="6" w:space="0" w:color="auto"/>
              <w:left w:val="single" w:sz="6" w:space="0" w:color="auto"/>
              <w:bottom w:val="single" w:sz="6" w:space="0" w:color="auto"/>
              <w:right w:val="single" w:sz="6" w:space="0" w:color="auto"/>
            </w:tcBorders>
          </w:tcPr>
          <w:p w14:paraId="1BDCA11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11.00</w:t>
            </w:r>
          </w:p>
        </w:tc>
        <w:tc>
          <w:tcPr>
            <w:tcW w:w="1417" w:type="dxa"/>
            <w:tcBorders>
              <w:top w:val="single" w:sz="6" w:space="0" w:color="auto"/>
              <w:left w:val="single" w:sz="6" w:space="0" w:color="auto"/>
              <w:bottom w:val="single" w:sz="6" w:space="0" w:color="auto"/>
              <w:right w:val="single" w:sz="6" w:space="0" w:color="auto"/>
            </w:tcBorders>
          </w:tcPr>
          <w:p w14:paraId="7A1BF0A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1CEC0A9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78,650.00</w:t>
            </w:r>
          </w:p>
        </w:tc>
      </w:tr>
      <w:tr w:rsidR="00F705C6" w:rsidRPr="00AB2B16" w14:paraId="2DF71F8A" w14:textId="77777777" w:rsidTr="008C0CE8">
        <w:trPr>
          <w:trHeight w:val="986"/>
        </w:trPr>
        <w:tc>
          <w:tcPr>
            <w:tcW w:w="445" w:type="dxa"/>
            <w:tcBorders>
              <w:top w:val="single" w:sz="6" w:space="0" w:color="auto"/>
              <w:left w:val="single" w:sz="6" w:space="0" w:color="auto"/>
              <w:bottom w:val="single" w:sz="6" w:space="0" w:color="auto"/>
              <w:right w:val="single" w:sz="6" w:space="0" w:color="auto"/>
            </w:tcBorders>
          </w:tcPr>
          <w:p w14:paraId="26A0CF9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2485E2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D4FA0A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2D40FB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w:t>
            </w:r>
          </w:p>
        </w:tc>
        <w:tc>
          <w:tcPr>
            <w:tcW w:w="992" w:type="dxa"/>
            <w:tcBorders>
              <w:top w:val="single" w:sz="6" w:space="0" w:color="auto"/>
              <w:left w:val="single" w:sz="6" w:space="0" w:color="auto"/>
              <w:bottom w:val="single" w:sz="6" w:space="0" w:color="auto"/>
              <w:right w:val="single" w:sz="6" w:space="0" w:color="auto"/>
            </w:tcBorders>
          </w:tcPr>
          <w:p w14:paraId="7C6D0FB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37201</w:t>
            </w:r>
          </w:p>
        </w:tc>
        <w:tc>
          <w:tcPr>
            <w:tcW w:w="3119" w:type="dxa"/>
            <w:tcBorders>
              <w:top w:val="single" w:sz="6" w:space="0" w:color="auto"/>
              <w:left w:val="single" w:sz="6" w:space="0" w:color="auto"/>
              <w:bottom w:val="single" w:sz="6" w:space="0" w:color="auto"/>
              <w:right w:val="single" w:sz="6" w:space="0" w:color="auto"/>
            </w:tcBorders>
          </w:tcPr>
          <w:p w14:paraId="7F01C17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Pasajes Nacionales (2 personas) que deberán asistir a las jornadas de vasectomía sin bisturí</w:t>
            </w:r>
          </w:p>
        </w:tc>
        <w:tc>
          <w:tcPr>
            <w:tcW w:w="1276" w:type="dxa"/>
            <w:tcBorders>
              <w:top w:val="single" w:sz="6" w:space="0" w:color="auto"/>
              <w:left w:val="single" w:sz="6" w:space="0" w:color="auto"/>
              <w:bottom w:val="single" w:sz="6" w:space="0" w:color="auto"/>
              <w:right w:val="single" w:sz="6" w:space="0" w:color="auto"/>
            </w:tcBorders>
          </w:tcPr>
          <w:p w14:paraId="0166E89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13,720.0000</w:t>
            </w:r>
          </w:p>
        </w:tc>
        <w:tc>
          <w:tcPr>
            <w:tcW w:w="1134" w:type="dxa"/>
            <w:tcBorders>
              <w:top w:val="single" w:sz="6" w:space="0" w:color="auto"/>
              <w:left w:val="single" w:sz="6" w:space="0" w:color="auto"/>
              <w:bottom w:val="single" w:sz="6" w:space="0" w:color="auto"/>
              <w:right w:val="single" w:sz="6" w:space="0" w:color="auto"/>
            </w:tcBorders>
          </w:tcPr>
          <w:p w14:paraId="63F5A8EB"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625E24D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50B795B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13,720.00</w:t>
            </w:r>
          </w:p>
        </w:tc>
      </w:tr>
      <w:tr w:rsidR="00F705C6" w:rsidRPr="00AB2B16" w14:paraId="20ADD00F"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7C81C25A"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909F30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DBC2E0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73E930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w:t>
            </w:r>
          </w:p>
        </w:tc>
        <w:tc>
          <w:tcPr>
            <w:tcW w:w="992" w:type="dxa"/>
            <w:tcBorders>
              <w:top w:val="single" w:sz="6" w:space="0" w:color="auto"/>
              <w:left w:val="single" w:sz="6" w:space="0" w:color="auto"/>
              <w:bottom w:val="single" w:sz="6" w:space="0" w:color="auto"/>
              <w:right w:val="single" w:sz="6" w:space="0" w:color="auto"/>
            </w:tcBorders>
          </w:tcPr>
          <w:p w14:paraId="269ADD7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1E2DFB7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Instrumento bipolar, desmontable, con mango, cremallera, camisa, bisturí, dos pinzas (Remorgida). Longitud de trabajo 360 mm ( para trócar de 6 m). | Electrocauterio</w:t>
            </w:r>
          </w:p>
        </w:tc>
        <w:tc>
          <w:tcPr>
            <w:tcW w:w="1276" w:type="dxa"/>
            <w:tcBorders>
              <w:top w:val="single" w:sz="6" w:space="0" w:color="auto"/>
              <w:left w:val="single" w:sz="6" w:space="0" w:color="auto"/>
              <w:bottom w:val="single" w:sz="6" w:space="0" w:color="auto"/>
              <w:right w:val="single" w:sz="6" w:space="0" w:color="auto"/>
            </w:tcBorders>
          </w:tcPr>
          <w:p w14:paraId="6515B02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4,500.0000</w:t>
            </w:r>
          </w:p>
        </w:tc>
        <w:tc>
          <w:tcPr>
            <w:tcW w:w="1134" w:type="dxa"/>
            <w:tcBorders>
              <w:top w:val="single" w:sz="6" w:space="0" w:color="auto"/>
              <w:left w:val="single" w:sz="6" w:space="0" w:color="auto"/>
              <w:bottom w:val="single" w:sz="6" w:space="0" w:color="auto"/>
              <w:right w:val="single" w:sz="6" w:space="0" w:color="auto"/>
            </w:tcBorders>
          </w:tcPr>
          <w:p w14:paraId="0C143F96"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11.00</w:t>
            </w:r>
          </w:p>
        </w:tc>
        <w:tc>
          <w:tcPr>
            <w:tcW w:w="1417" w:type="dxa"/>
            <w:tcBorders>
              <w:top w:val="single" w:sz="6" w:space="0" w:color="auto"/>
              <w:left w:val="single" w:sz="6" w:space="0" w:color="auto"/>
              <w:bottom w:val="single" w:sz="6" w:space="0" w:color="auto"/>
              <w:right w:val="single" w:sz="6" w:space="0" w:color="auto"/>
            </w:tcBorders>
          </w:tcPr>
          <w:p w14:paraId="7FD8086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1DC81A8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49,500.00</w:t>
            </w:r>
          </w:p>
        </w:tc>
      </w:tr>
      <w:tr w:rsidR="00F705C6" w:rsidRPr="00AB2B16" w14:paraId="799BE9E0"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4713995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5EE091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7DFFF4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7509ED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w:t>
            </w:r>
          </w:p>
        </w:tc>
        <w:tc>
          <w:tcPr>
            <w:tcW w:w="992" w:type="dxa"/>
            <w:tcBorders>
              <w:top w:val="single" w:sz="6" w:space="0" w:color="auto"/>
              <w:left w:val="single" w:sz="6" w:space="0" w:color="auto"/>
              <w:bottom w:val="single" w:sz="6" w:space="0" w:color="auto"/>
              <w:right w:val="single" w:sz="6" w:space="0" w:color="auto"/>
            </w:tcBorders>
          </w:tcPr>
          <w:p w14:paraId="4AEB188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53201</w:t>
            </w:r>
          </w:p>
        </w:tc>
        <w:tc>
          <w:tcPr>
            <w:tcW w:w="3119" w:type="dxa"/>
            <w:tcBorders>
              <w:top w:val="single" w:sz="6" w:space="0" w:color="auto"/>
              <w:left w:val="single" w:sz="6" w:space="0" w:color="auto"/>
              <w:bottom w:val="single" w:sz="6" w:space="0" w:color="auto"/>
              <w:right w:val="single" w:sz="6" w:space="0" w:color="auto"/>
            </w:tcBorders>
          </w:tcPr>
          <w:p w14:paraId="38185B7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Tijera De Disección. Tijera Mayo, recta, longitud de 150 a 155 mm. | Tijera</w:t>
            </w:r>
          </w:p>
        </w:tc>
        <w:tc>
          <w:tcPr>
            <w:tcW w:w="1276" w:type="dxa"/>
            <w:tcBorders>
              <w:top w:val="single" w:sz="6" w:space="0" w:color="auto"/>
              <w:left w:val="single" w:sz="6" w:space="0" w:color="auto"/>
              <w:bottom w:val="single" w:sz="6" w:space="0" w:color="auto"/>
              <w:right w:val="single" w:sz="6" w:space="0" w:color="auto"/>
            </w:tcBorders>
          </w:tcPr>
          <w:p w14:paraId="1978CF9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550.0000</w:t>
            </w:r>
          </w:p>
        </w:tc>
        <w:tc>
          <w:tcPr>
            <w:tcW w:w="1134" w:type="dxa"/>
            <w:tcBorders>
              <w:top w:val="single" w:sz="6" w:space="0" w:color="auto"/>
              <w:left w:val="single" w:sz="6" w:space="0" w:color="auto"/>
              <w:bottom w:val="single" w:sz="6" w:space="0" w:color="auto"/>
              <w:right w:val="single" w:sz="6" w:space="0" w:color="auto"/>
            </w:tcBorders>
          </w:tcPr>
          <w:p w14:paraId="4AC005DB"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11.00</w:t>
            </w:r>
          </w:p>
        </w:tc>
        <w:tc>
          <w:tcPr>
            <w:tcW w:w="1417" w:type="dxa"/>
            <w:tcBorders>
              <w:top w:val="single" w:sz="6" w:space="0" w:color="auto"/>
              <w:left w:val="single" w:sz="6" w:space="0" w:color="auto"/>
              <w:bottom w:val="single" w:sz="6" w:space="0" w:color="auto"/>
              <w:right w:val="single" w:sz="6" w:space="0" w:color="auto"/>
            </w:tcBorders>
          </w:tcPr>
          <w:p w14:paraId="43AD790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7108CC8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6,050.00</w:t>
            </w:r>
          </w:p>
        </w:tc>
      </w:tr>
      <w:tr w:rsidR="00F705C6" w:rsidRPr="00AB2B16" w14:paraId="17290388" w14:textId="77777777" w:rsidTr="008C0CE8">
        <w:trPr>
          <w:trHeight w:val="678"/>
        </w:trPr>
        <w:tc>
          <w:tcPr>
            <w:tcW w:w="445" w:type="dxa"/>
            <w:tcBorders>
              <w:top w:val="single" w:sz="6" w:space="0" w:color="auto"/>
              <w:left w:val="single" w:sz="6" w:space="0" w:color="auto"/>
              <w:bottom w:val="single" w:sz="6" w:space="0" w:color="auto"/>
              <w:right w:val="single" w:sz="6" w:space="0" w:color="auto"/>
            </w:tcBorders>
          </w:tcPr>
          <w:p w14:paraId="6D68407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37E0C7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5B0249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178910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w:t>
            </w:r>
          </w:p>
        </w:tc>
        <w:tc>
          <w:tcPr>
            <w:tcW w:w="992" w:type="dxa"/>
            <w:tcBorders>
              <w:top w:val="single" w:sz="6" w:space="0" w:color="auto"/>
              <w:left w:val="single" w:sz="6" w:space="0" w:color="auto"/>
              <w:bottom w:val="single" w:sz="6" w:space="0" w:color="auto"/>
              <w:right w:val="single" w:sz="6" w:space="0" w:color="auto"/>
            </w:tcBorders>
          </w:tcPr>
          <w:p w14:paraId="3960305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3A2AD35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Viaticos para jornadas de vasedctomía sin bisturí</w:t>
            </w:r>
          </w:p>
        </w:tc>
        <w:tc>
          <w:tcPr>
            <w:tcW w:w="1276" w:type="dxa"/>
            <w:tcBorders>
              <w:top w:val="single" w:sz="6" w:space="0" w:color="auto"/>
              <w:left w:val="single" w:sz="6" w:space="0" w:color="auto"/>
              <w:bottom w:val="single" w:sz="6" w:space="0" w:color="auto"/>
              <w:right w:val="single" w:sz="6" w:space="0" w:color="auto"/>
            </w:tcBorders>
          </w:tcPr>
          <w:p w14:paraId="17F9AB3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27,440.0000</w:t>
            </w:r>
          </w:p>
        </w:tc>
        <w:tc>
          <w:tcPr>
            <w:tcW w:w="1134" w:type="dxa"/>
            <w:tcBorders>
              <w:top w:val="single" w:sz="6" w:space="0" w:color="auto"/>
              <w:left w:val="single" w:sz="6" w:space="0" w:color="auto"/>
              <w:bottom w:val="single" w:sz="6" w:space="0" w:color="auto"/>
              <w:right w:val="single" w:sz="6" w:space="0" w:color="auto"/>
            </w:tcBorders>
          </w:tcPr>
          <w:p w14:paraId="602AEA5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696D321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1D27B3C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27,440.00</w:t>
            </w:r>
          </w:p>
        </w:tc>
      </w:tr>
      <w:tr w:rsidR="00F705C6" w:rsidRPr="00AB2B16" w14:paraId="28C832B2"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1B79464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689214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5CD74D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Salud Materna</w:t>
            </w:r>
          </w:p>
        </w:tc>
        <w:tc>
          <w:tcPr>
            <w:tcW w:w="850" w:type="dxa"/>
            <w:tcBorders>
              <w:top w:val="single" w:sz="6" w:space="0" w:color="auto"/>
              <w:left w:val="single" w:sz="6" w:space="0" w:color="auto"/>
              <w:bottom w:val="single" w:sz="6" w:space="0" w:color="auto"/>
              <w:right w:val="single" w:sz="6" w:space="0" w:color="auto"/>
            </w:tcBorders>
          </w:tcPr>
          <w:p w14:paraId="5607EE6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0951321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33401</w:t>
            </w:r>
          </w:p>
        </w:tc>
        <w:tc>
          <w:tcPr>
            <w:tcW w:w="3119" w:type="dxa"/>
            <w:tcBorders>
              <w:top w:val="single" w:sz="6" w:space="0" w:color="auto"/>
              <w:left w:val="single" w:sz="6" w:space="0" w:color="auto"/>
              <w:bottom w:val="single" w:sz="6" w:space="0" w:color="auto"/>
              <w:right w:val="single" w:sz="6" w:space="0" w:color="auto"/>
            </w:tcBorders>
          </w:tcPr>
          <w:p w14:paraId="0AFB8C4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Taller de Redes de Apoyo Social realizadas para la gestión del trabajo intersectorial que de como resultado la formalización de la red (acta de instalación, minuta de compromisos y seguimiento)</w:t>
            </w:r>
          </w:p>
        </w:tc>
        <w:tc>
          <w:tcPr>
            <w:tcW w:w="1276" w:type="dxa"/>
            <w:tcBorders>
              <w:top w:val="single" w:sz="6" w:space="0" w:color="auto"/>
              <w:left w:val="single" w:sz="6" w:space="0" w:color="auto"/>
              <w:bottom w:val="single" w:sz="6" w:space="0" w:color="auto"/>
              <w:right w:val="single" w:sz="6" w:space="0" w:color="auto"/>
            </w:tcBorders>
          </w:tcPr>
          <w:p w14:paraId="6F4227A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60,000.0000</w:t>
            </w:r>
          </w:p>
        </w:tc>
        <w:tc>
          <w:tcPr>
            <w:tcW w:w="1134" w:type="dxa"/>
            <w:tcBorders>
              <w:top w:val="single" w:sz="6" w:space="0" w:color="auto"/>
              <w:left w:val="single" w:sz="6" w:space="0" w:color="auto"/>
              <w:bottom w:val="single" w:sz="6" w:space="0" w:color="auto"/>
              <w:right w:val="single" w:sz="6" w:space="0" w:color="auto"/>
            </w:tcBorders>
          </w:tcPr>
          <w:p w14:paraId="57F949E0"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1194066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76C6195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w:t>
            </w:r>
          </w:p>
        </w:tc>
      </w:tr>
      <w:tr w:rsidR="00F705C6" w:rsidRPr="00AB2B16" w14:paraId="3C93CC75"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234DA0C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41D71B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89F821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A4FAB9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2D77836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33401</w:t>
            </w:r>
          </w:p>
        </w:tc>
        <w:tc>
          <w:tcPr>
            <w:tcW w:w="3119" w:type="dxa"/>
            <w:tcBorders>
              <w:top w:val="single" w:sz="6" w:space="0" w:color="auto"/>
              <w:left w:val="single" w:sz="6" w:space="0" w:color="auto"/>
              <w:bottom w:val="single" w:sz="6" w:space="0" w:color="auto"/>
              <w:right w:val="single" w:sz="6" w:space="0" w:color="auto"/>
            </w:tcBorders>
          </w:tcPr>
          <w:p w14:paraId="5CF89FF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Sesiones de intercambio de conocimientos, habilidades y destrezas con las personas que ejercen la partería tradicional</w:t>
            </w:r>
          </w:p>
        </w:tc>
        <w:tc>
          <w:tcPr>
            <w:tcW w:w="1276" w:type="dxa"/>
            <w:tcBorders>
              <w:top w:val="single" w:sz="6" w:space="0" w:color="auto"/>
              <w:left w:val="single" w:sz="6" w:space="0" w:color="auto"/>
              <w:bottom w:val="single" w:sz="6" w:space="0" w:color="auto"/>
              <w:right w:val="single" w:sz="6" w:space="0" w:color="auto"/>
            </w:tcBorders>
          </w:tcPr>
          <w:p w14:paraId="491DC49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80,000.0000</w:t>
            </w:r>
          </w:p>
        </w:tc>
        <w:tc>
          <w:tcPr>
            <w:tcW w:w="1134" w:type="dxa"/>
            <w:tcBorders>
              <w:top w:val="single" w:sz="6" w:space="0" w:color="auto"/>
              <w:left w:val="single" w:sz="6" w:space="0" w:color="auto"/>
              <w:bottom w:val="single" w:sz="6" w:space="0" w:color="auto"/>
              <w:right w:val="single" w:sz="6" w:space="0" w:color="auto"/>
            </w:tcBorders>
          </w:tcPr>
          <w:p w14:paraId="160C748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4.00</w:t>
            </w:r>
          </w:p>
        </w:tc>
        <w:tc>
          <w:tcPr>
            <w:tcW w:w="1417" w:type="dxa"/>
            <w:tcBorders>
              <w:top w:val="single" w:sz="6" w:space="0" w:color="auto"/>
              <w:left w:val="single" w:sz="6" w:space="0" w:color="auto"/>
              <w:bottom w:val="single" w:sz="6" w:space="0" w:color="auto"/>
              <w:right w:val="single" w:sz="6" w:space="0" w:color="auto"/>
            </w:tcBorders>
          </w:tcPr>
          <w:p w14:paraId="76DE5EE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4BEC1FF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320,000.00</w:t>
            </w:r>
          </w:p>
        </w:tc>
      </w:tr>
      <w:tr w:rsidR="00F705C6" w:rsidRPr="00AB2B16" w14:paraId="7F2BBBEE" w14:textId="77777777" w:rsidTr="008C0CE8">
        <w:trPr>
          <w:trHeight w:val="1775"/>
        </w:trPr>
        <w:tc>
          <w:tcPr>
            <w:tcW w:w="445" w:type="dxa"/>
            <w:tcBorders>
              <w:top w:val="single" w:sz="6" w:space="0" w:color="auto"/>
              <w:left w:val="single" w:sz="6" w:space="0" w:color="auto"/>
              <w:bottom w:val="single" w:sz="6" w:space="0" w:color="auto"/>
              <w:right w:val="single" w:sz="6" w:space="0" w:color="auto"/>
            </w:tcBorders>
          </w:tcPr>
          <w:p w14:paraId="0D176A0A"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64BCAB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4AB9F9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7168C5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7713DF8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37201</w:t>
            </w:r>
          </w:p>
        </w:tc>
        <w:tc>
          <w:tcPr>
            <w:tcW w:w="3119" w:type="dxa"/>
            <w:tcBorders>
              <w:top w:val="single" w:sz="6" w:space="0" w:color="auto"/>
              <w:left w:val="single" w:sz="6" w:space="0" w:color="auto"/>
              <w:bottom w:val="single" w:sz="6" w:space="0" w:color="auto"/>
              <w:right w:val="single" w:sz="6" w:space="0" w:color="auto"/>
            </w:tcBorders>
          </w:tcPr>
          <w:p w14:paraId="5073B8D4" w14:textId="03A9B7CB" w:rsidR="004F508E"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Gastos de camino para realizar acciones de supervisión, capacitación y visitas a localidades para enlazar a las personas gestantes y puérperas a las unidades de atención médica. Se programan 4 salidas al mes, con gastos de camino</w:t>
            </w:r>
          </w:p>
        </w:tc>
        <w:tc>
          <w:tcPr>
            <w:tcW w:w="1276" w:type="dxa"/>
            <w:tcBorders>
              <w:top w:val="single" w:sz="6" w:space="0" w:color="auto"/>
              <w:left w:val="single" w:sz="6" w:space="0" w:color="auto"/>
              <w:bottom w:val="single" w:sz="6" w:space="0" w:color="auto"/>
              <w:right w:val="single" w:sz="6" w:space="0" w:color="auto"/>
            </w:tcBorders>
          </w:tcPr>
          <w:p w14:paraId="0286750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98,000.0000</w:t>
            </w:r>
          </w:p>
        </w:tc>
        <w:tc>
          <w:tcPr>
            <w:tcW w:w="1134" w:type="dxa"/>
            <w:tcBorders>
              <w:top w:val="single" w:sz="6" w:space="0" w:color="auto"/>
              <w:left w:val="single" w:sz="6" w:space="0" w:color="auto"/>
              <w:bottom w:val="single" w:sz="6" w:space="0" w:color="auto"/>
              <w:right w:val="single" w:sz="6" w:space="0" w:color="auto"/>
            </w:tcBorders>
          </w:tcPr>
          <w:p w14:paraId="7B458455"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4F2A07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5B02380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98,000.00</w:t>
            </w:r>
          </w:p>
        </w:tc>
      </w:tr>
      <w:tr w:rsidR="00F705C6" w:rsidRPr="00AB2B16" w14:paraId="61DA44C7" w14:textId="77777777" w:rsidTr="008C0CE8">
        <w:trPr>
          <w:trHeight w:val="962"/>
        </w:trPr>
        <w:tc>
          <w:tcPr>
            <w:tcW w:w="445" w:type="dxa"/>
            <w:tcBorders>
              <w:top w:val="single" w:sz="6" w:space="0" w:color="auto"/>
              <w:left w:val="single" w:sz="6" w:space="0" w:color="auto"/>
              <w:bottom w:val="single" w:sz="6" w:space="0" w:color="auto"/>
              <w:right w:val="single" w:sz="6" w:space="0" w:color="auto"/>
            </w:tcBorders>
          </w:tcPr>
          <w:p w14:paraId="4BD5886E"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9DFBE4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792725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83A672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1.3.1</w:t>
            </w:r>
          </w:p>
        </w:tc>
        <w:tc>
          <w:tcPr>
            <w:tcW w:w="992" w:type="dxa"/>
            <w:tcBorders>
              <w:top w:val="single" w:sz="6" w:space="0" w:color="auto"/>
              <w:left w:val="single" w:sz="6" w:space="0" w:color="auto"/>
              <w:bottom w:val="single" w:sz="6" w:space="0" w:color="auto"/>
              <w:right w:val="single" w:sz="6" w:space="0" w:color="auto"/>
            </w:tcBorders>
          </w:tcPr>
          <w:p w14:paraId="0394F9E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0543AA2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Las impresiones del Plan de Seguridad se deberán entregar uno por persona gestantes</w:t>
            </w:r>
          </w:p>
        </w:tc>
        <w:tc>
          <w:tcPr>
            <w:tcW w:w="1276" w:type="dxa"/>
            <w:tcBorders>
              <w:top w:val="single" w:sz="6" w:space="0" w:color="auto"/>
              <w:left w:val="single" w:sz="6" w:space="0" w:color="auto"/>
              <w:bottom w:val="single" w:sz="6" w:space="0" w:color="auto"/>
              <w:right w:val="single" w:sz="6" w:space="0" w:color="auto"/>
            </w:tcBorders>
          </w:tcPr>
          <w:p w14:paraId="0FE3331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w:t>
            </w:r>
          </w:p>
        </w:tc>
        <w:tc>
          <w:tcPr>
            <w:tcW w:w="1134" w:type="dxa"/>
            <w:tcBorders>
              <w:top w:val="single" w:sz="6" w:space="0" w:color="auto"/>
              <w:left w:val="single" w:sz="6" w:space="0" w:color="auto"/>
              <w:bottom w:val="single" w:sz="6" w:space="0" w:color="auto"/>
              <w:right w:val="single" w:sz="6" w:space="0" w:color="auto"/>
            </w:tcBorders>
          </w:tcPr>
          <w:p w14:paraId="1A2CF266"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28,788.00</w:t>
            </w:r>
          </w:p>
        </w:tc>
        <w:tc>
          <w:tcPr>
            <w:tcW w:w="1417" w:type="dxa"/>
            <w:tcBorders>
              <w:top w:val="single" w:sz="6" w:space="0" w:color="auto"/>
              <w:left w:val="single" w:sz="6" w:space="0" w:color="auto"/>
              <w:bottom w:val="single" w:sz="6" w:space="0" w:color="auto"/>
              <w:right w:val="single" w:sz="6" w:space="0" w:color="auto"/>
            </w:tcBorders>
          </w:tcPr>
          <w:p w14:paraId="495BE72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86,364.00</w:t>
            </w:r>
          </w:p>
        </w:tc>
        <w:tc>
          <w:tcPr>
            <w:tcW w:w="1418" w:type="dxa"/>
            <w:tcBorders>
              <w:top w:val="single" w:sz="6" w:space="0" w:color="auto"/>
              <w:left w:val="single" w:sz="6" w:space="0" w:color="auto"/>
              <w:bottom w:val="single" w:sz="6" w:space="0" w:color="auto"/>
              <w:right w:val="single" w:sz="6" w:space="0" w:color="auto"/>
            </w:tcBorders>
          </w:tcPr>
          <w:p w14:paraId="65BEC00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149B220" w14:textId="77777777" w:rsidTr="008C0CE8">
        <w:trPr>
          <w:trHeight w:val="536"/>
        </w:trPr>
        <w:tc>
          <w:tcPr>
            <w:tcW w:w="445" w:type="dxa"/>
            <w:tcBorders>
              <w:top w:val="single" w:sz="6" w:space="0" w:color="auto"/>
              <w:left w:val="single" w:sz="6" w:space="0" w:color="auto"/>
              <w:bottom w:val="single" w:sz="6" w:space="0" w:color="auto"/>
              <w:right w:val="single" w:sz="6" w:space="0" w:color="auto"/>
            </w:tcBorders>
          </w:tcPr>
          <w:p w14:paraId="0D8D7DE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822F6A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05E582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E690CC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1F1B75F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7B88AE5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Paquete de materiales impresos para publicaciones oficiales, información en general y de difusión, material didáctico y de promoción para los componentes de Salud Materna (Tarjeta de embarazo, puerperio y lactancia -sis-38P, carnet de atención integral de embarazo, hoja de valoracion de riesgo obstétrico, valoración de depresión en el embarazo y puerperio)</w:t>
            </w:r>
          </w:p>
        </w:tc>
        <w:tc>
          <w:tcPr>
            <w:tcW w:w="1276" w:type="dxa"/>
            <w:tcBorders>
              <w:top w:val="single" w:sz="6" w:space="0" w:color="auto"/>
              <w:left w:val="single" w:sz="6" w:space="0" w:color="auto"/>
              <w:bottom w:val="single" w:sz="6" w:space="0" w:color="auto"/>
              <w:right w:val="single" w:sz="6" w:space="0" w:color="auto"/>
            </w:tcBorders>
          </w:tcPr>
          <w:p w14:paraId="459508E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14.5200</w:t>
            </w:r>
          </w:p>
        </w:tc>
        <w:tc>
          <w:tcPr>
            <w:tcW w:w="1134" w:type="dxa"/>
            <w:tcBorders>
              <w:top w:val="single" w:sz="6" w:space="0" w:color="auto"/>
              <w:left w:val="single" w:sz="6" w:space="0" w:color="auto"/>
              <w:bottom w:val="single" w:sz="6" w:space="0" w:color="auto"/>
              <w:right w:val="single" w:sz="6" w:space="0" w:color="auto"/>
            </w:tcBorders>
          </w:tcPr>
          <w:p w14:paraId="0182B8D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15,835.50</w:t>
            </w:r>
          </w:p>
        </w:tc>
        <w:tc>
          <w:tcPr>
            <w:tcW w:w="1417" w:type="dxa"/>
            <w:tcBorders>
              <w:top w:val="single" w:sz="6" w:space="0" w:color="auto"/>
              <w:left w:val="single" w:sz="6" w:space="0" w:color="auto"/>
              <w:bottom w:val="single" w:sz="6" w:space="0" w:color="auto"/>
              <w:right w:val="single" w:sz="6" w:space="0" w:color="auto"/>
            </w:tcBorders>
          </w:tcPr>
          <w:p w14:paraId="0EF9074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029961C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229,931.46</w:t>
            </w:r>
          </w:p>
        </w:tc>
      </w:tr>
      <w:tr w:rsidR="00F705C6" w:rsidRPr="00AB2B16" w14:paraId="45BF708D" w14:textId="77777777" w:rsidTr="008C0CE8">
        <w:trPr>
          <w:trHeight w:val="828"/>
        </w:trPr>
        <w:tc>
          <w:tcPr>
            <w:tcW w:w="445" w:type="dxa"/>
            <w:tcBorders>
              <w:top w:val="single" w:sz="6" w:space="0" w:color="auto"/>
              <w:left w:val="single" w:sz="6" w:space="0" w:color="auto"/>
              <w:bottom w:val="single" w:sz="6" w:space="0" w:color="auto"/>
              <w:right w:val="single" w:sz="6" w:space="0" w:color="auto"/>
            </w:tcBorders>
          </w:tcPr>
          <w:p w14:paraId="1343641D"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B645D3E"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459C98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395D84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1696DC2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3488C57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Supervisión integral a unidades de salud y unidades hospitalarias</w:t>
            </w:r>
          </w:p>
        </w:tc>
        <w:tc>
          <w:tcPr>
            <w:tcW w:w="1276" w:type="dxa"/>
            <w:tcBorders>
              <w:top w:val="single" w:sz="6" w:space="0" w:color="auto"/>
              <w:left w:val="single" w:sz="6" w:space="0" w:color="auto"/>
              <w:bottom w:val="single" w:sz="6" w:space="0" w:color="auto"/>
              <w:right w:val="single" w:sz="6" w:space="0" w:color="auto"/>
            </w:tcBorders>
          </w:tcPr>
          <w:p w14:paraId="7E0D603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15,000.0000</w:t>
            </w:r>
          </w:p>
        </w:tc>
        <w:tc>
          <w:tcPr>
            <w:tcW w:w="1134" w:type="dxa"/>
            <w:tcBorders>
              <w:top w:val="single" w:sz="6" w:space="0" w:color="auto"/>
              <w:left w:val="single" w:sz="6" w:space="0" w:color="auto"/>
              <w:bottom w:val="single" w:sz="6" w:space="0" w:color="auto"/>
              <w:right w:val="single" w:sz="6" w:space="0" w:color="auto"/>
            </w:tcBorders>
          </w:tcPr>
          <w:p w14:paraId="623212D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608FC7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15,000.00</w:t>
            </w:r>
          </w:p>
        </w:tc>
        <w:tc>
          <w:tcPr>
            <w:tcW w:w="1418" w:type="dxa"/>
            <w:tcBorders>
              <w:top w:val="single" w:sz="6" w:space="0" w:color="auto"/>
              <w:left w:val="single" w:sz="6" w:space="0" w:color="auto"/>
              <w:bottom w:val="single" w:sz="6" w:space="0" w:color="auto"/>
              <w:right w:val="single" w:sz="6" w:space="0" w:color="auto"/>
            </w:tcBorders>
          </w:tcPr>
          <w:p w14:paraId="11CB77C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7D95A9BA" w14:textId="77777777" w:rsidTr="008C0CE8">
        <w:trPr>
          <w:trHeight w:val="839"/>
        </w:trPr>
        <w:tc>
          <w:tcPr>
            <w:tcW w:w="445" w:type="dxa"/>
            <w:tcBorders>
              <w:top w:val="single" w:sz="6" w:space="0" w:color="auto"/>
              <w:left w:val="single" w:sz="6" w:space="0" w:color="auto"/>
              <w:bottom w:val="single" w:sz="6" w:space="0" w:color="auto"/>
              <w:right w:val="single" w:sz="6" w:space="0" w:color="auto"/>
            </w:tcBorders>
          </w:tcPr>
          <w:p w14:paraId="5C4DA7D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A2CBC0C"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136E32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1B49A3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2.5.1</w:t>
            </w:r>
          </w:p>
        </w:tc>
        <w:tc>
          <w:tcPr>
            <w:tcW w:w="992" w:type="dxa"/>
            <w:tcBorders>
              <w:top w:val="single" w:sz="6" w:space="0" w:color="auto"/>
              <w:left w:val="single" w:sz="6" w:space="0" w:color="auto"/>
              <w:bottom w:val="single" w:sz="6" w:space="0" w:color="auto"/>
              <w:right w:val="single" w:sz="6" w:space="0" w:color="auto"/>
            </w:tcBorders>
          </w:tcPr>
          <w:p w14:paraId="088C39E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0695D5D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Programación de capacitaciones en emergencias obstétricas dirigidas al personal de salud operativo</w:t>
            </w:r>
          </w:p>
        </w:tc>
        <w:tc>
          <w:tcPr>
            <w:tcW w:w="1276" w:type="dxa"/>
            <w:tcBorders>
              <w:top w:val="single" w:sz="6" w:space="0" w:color="auto"/>
              <w:left w:val="single" w:sz="6" w:space="0" w:color="auto"/>
              <w:bottom w:val="single" w:sz="6" w:space="0" w:color="auto"/>
              <w:right w:val="single" w:sz="6" w:space="0" w:color="auto"/>
            </w:tcBorders>
          </w:tcPr>
          <w:p w14:paraId="3D398D2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50,000.0000</w:t>
            </w:r>
          </w:p>
        </w:tc>
        <w:tc>
          <w:tcPr>
            <w:tcW w:w="1134" w:type="dxa"/>
            <w:tcBorders>
              <w:top w:val="single" w:sz="6" w:space="0" w:color="auto"/>
              <w:left w:val="single" w:sz="6" w:space="0" w:color="auto"/>
              <w:bottom w:val="single" w:sz="6" w:space="0" w:color="auto"/>
              <w:right w:val="single" w:sz="6" w:space="0" w:color="auto"/>
            </w:tcBorders>
          </w:tcPr>
          <w:p w14:paraId="63E93656"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04D66F6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17C034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w:t>
            </w:r>
          </w:p>
        </w:tc>
      </w:tr>
      <w:tr w:rsidR="00F705C6" w:rsidRPr="00AB2B16" w14:paraId="2A0F2956" w14:textId="77777777" w:rsidTr="008C0CE8">
        <w:trPr>
          <w:trHeight w:val="2681"/>
        </w:trPr>
        <w:tc>
          <w:tcPr>
            <w:tcW w:w="445" w:type="dxa"/>
            <w:tcBorders>
              <w:top w:val="single" w:sz="6" w:space="0" w:color="auto"/>
              <w:left w:val="single" w:sz="6" w:space="0" w:color="auto"/>
              <w:bottom w:val="single" w:sz="6" w:space="0" w:color="auto"/>
              <w:right w:val="single" w:sz="6" w:space="0" w:color="auto"/>
            </w:tcBorders>
          </w:tcPr>
          <w:p w14:paraId="719D51F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B5E1AE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43B670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5ECB0E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344BE96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5F452F6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Programación de capacitación en integración y difusión de la NORMA Oficial Mexicana NOM-020-SSA-2025, Para establecimientos de salud y el reconocimiento de la partería, en la atención integral materna y neonatal, para dar a conocer al personal operativo (Direcciones de Hospitales, Jefes de Enseñanza, etc.) la interculturalidad y derechos humanos de la norma</w:t>
            </w:r>
          </w:p>
        </w:tc>
        <w:tc>
          <w:tcPr>
            <w:tcW w:w="1276" w:type="dxa"/>
            <w:tcBorders>
              <w:top w:val="single" w:sz="6" w:space="0" w:color="auto"/>
              <w:left w:val="single" w:sz="6" w:space="0" w:color="auto"/>
              <w:bottom w:val="single" w:sz="6" w:space="0" w:color="auto"/>
              <w:right w:val="single" w:sz="6" w:space="0" w:color="auto"/>
            </w:tcBorders>
          </w:tcPr>
          <w:p w14:paraId="7C38D50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1,000,000.0000</w:t>
            </w:r>
          </w:p>
        </w:tc>
        <w:tc>
          <w:tcPr>
            <w:tcW w:w="1134" w:type="dxa"/>
            <w:tcBorders>
              <w:top w:val="single" w:sz="6" w:space="0" w:color="auto"/>
              <w:left w:val="single" w:sz="6" w:space="0" w:color="auto"/>
              <w:bottom w:val="single" w:sz="6" w:space="0" w:color="auto"/>
              <w:right w:val="single" w:sz="6" w:space="0" w:color="auto"/>
            </w:tcBorders>
          </w:tcPr>
          <w:p w14:paraId="2B51D12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CD27E9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24F5F7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1,000,000.00</w:t>
            </w:r>
          </w:p>
        </w:tc>
      </w:tr>
      <w:tr w:rsidR="00F705C6" w:rsidRPr="00AB2B16" w14:paraId="52CD40AE" w14:textId="77777777" w:rsidTr="008C0CE8">
        <w:trPr>
          <w:trHeight w:val="1827"/>
        </w:trPr>
        <w:tc>
          <w:tcPr>
            <w:tcW w:w="445" w:type="dxa"/>
            <w:tcBorders>
              <w:top w:val="single" w:sz="6" w:space="0" w:color="auto"/>
              <w:left w:val="single" w:sz="6" w:space="0" w:color="auto"/>
              <w:bottom w:val="single" w:sz="6" w:space="0" w:color="auto"/>
              <w:right w:val="single" w:sz="6" w:space="0" w:color="auto"/>
            </w:tcBorders>
          </w:tcPr>
          <w:p w14:paraId="22B1837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F0C263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022231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8A8AB1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19B7FEE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42BB89B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Programación de capacitación en impulsar la mejora continua de la atención integral de la persona gestante, trabajo de parto y puerperio desde un enfoque centrado en la usuaria (Salas LPR) mediante el cumplimiento de la normatividad</w:t>
            </w:r>
          </w:p>
        </w:tc>
        <w:tc>
          <w:tcPr>
            <w:tcW w:w="1276" w:type="dxa"/>
            <w:tcBorders>
              <w:top w:val="single" w:sz="6" w:space="0" w:color="auto"/>
              <w:left w:val="single" w:sz="6" w:space="0" w:color="auto"/>
              <w:bottom w:val="single" w:sz="6" w:space="0" w:color="auto"/>
              <w:right w:val="single" w:sz="6" w:space="0" w:color="auto"/>
            </w:tcBorders>
          </w:tcPr>
          <w:p w14:paraId="2F9EED2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50,000.0000</w:t>
            </w:r>
          </w:p>
        </w:tc>
        <w:tc>
          <w:tcPr>
            <w:tcW w:w="1134" w:type="dxa"/>
            <w:tcBorders>
              <w:top w:val="single" w:sz="6" w:space="0" w:color="auto"/>
              <w:left w:val="single" w:sz="6" w:space="0" w:color="auto"/>
              <w:bottom w:val="single" w:sz="6" w:space="0" w:color="auto"/>
              <w:right w:val="single" w:sz="6" w:space="0" w:color="auto"/>
            </w:tcBorders>
          </w:tcPr>
          <w:p w14:paraId="7EFBAE9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1865485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009442A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w:t>
            </w:r>
          </w:p>
        </w:tc>
      </w:tr>
      <w:tr w:rsidR="00F705C6" w:rsidRPr="00AB2B16" w14:paraId="4CADC286"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27372868"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A15F0E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6C6AC1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EC4218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1548177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09B8B94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Programación de capacitación en servicio integral capacitación mil días</w:t>
            </w:r>
          </w:p>
        </w:tc>
        <w:tc>
          <w:tcPr>
            <w:tcW w:w="1276" w:type="dxa"/>
            <w:tcBorders>
              <w:top w:val="single" w:sz="6" w:space="0" w:color="auto"/>
              <w:left w:val="single" w:sz="6" w:space="0" w:color="auto"/>
              <w:bottom w:val="single" w:sz="6" w:space="0" w:color="auto"/>
              <w:right w:val="single" w:sz="6" w:space="0" w:color="auto"/>
            </w:tcBorders>
          </w:tcPr>
          <w:p w14:paraId="0EA971A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50,000.0000</w:t>
            </w:r>
          </w:p>
        </w:tc>
        <w:tc>
          <w:tcPr>
            <w:tcW w:w="1134" w:type="dxa"/>
            <w:tcBorders>
              <w:top w:val="single" w:sz="6" w:space="0" w:color="auto"/>
              <w:left w:val="single" w:sz="6" w:space="0" w:color="auto"/>
              <w:bottom w:val="single" w:sz="6" w:space="0" w:color="auto"/>
              <w:right w:val="single" w:sz="6" w:space="0" w:color="auto"/>
            </w:tcBorders>
          </w:tcPr>
          <w:p w14:paraId="1578D8E0"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824C35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1567DD9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w:t>
            </w:r>
          </w:p>
        </w:tc>
      </w:tr>
      <w:tr w:rsidR="00F705C6" w:rsidRPr="00AB2B16" w14:paraId="57843A67"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410C7D8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73763C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2FB9FA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A29E6F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448EB59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31D991F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Cartéles informativo y de promoción de 70x100 cm ( Información de salas LPR)</w:t>
            </w:r>
          </w:p>
        </w:tc>
        <w:tc>
          <w:tcPr>
            <w:tcW w:w="1276" w:type="dxa"/>
            <w:tcBorders>
              <w:top w:val="single" w:sz="6" w:space="0" w:color="auto"/>
              <w:left w:val="single" w:sz="6" w:space="0" w:color="auto"/>
              <w:bottom w:val="single" w:sz="6" w:space="0" w:color="auto"/>
              <w:right w:val="single" w:sz="6" w:space="0" w:color="auto"/>
            </w:tcBorders>
          </w:tcPr>
          <w:p w14:paraId="02C0787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394.4000</w:t>
            </w:r>
          </w:p>
        </w:tc>
        <w:tc>
          <w:tcPr>
            <w:tcW w:w="1134" w:type="dxa"/>
            <w:tcBorders>
              <w:top w:val="single" w:sz="6" w:space="0" w:color="auto"/>
              <w:left w:val="single" w:sz="6" w:space="0" w:color="auto"/>
              <w:bottom w:val="single" w:sz="6" w:space="0" w:color="auto"/>
              <w:right w:val="single" w:sz="6" w:space="0" w:color="auto"/>
            </w:tcBorders>
          </w:tcPr>
          <w:p w14:paraId="2CDAEDC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20.00</w:t>
            </w:r>
          </w:p>
        </w:tc>
        <w:tc>
          <w:tcPr>
            <w:tcW w:w="1417" w:type="dxa"/>
            <w:tcBorders>
              <w:top w:val="single" w:sz="6" w:space="0" w:color="auto"/>
              <w:left w:val="single" w:sz="6" w:space="0" w:color="auto"/>
              <w:bottom w:val="single" w:sz="6" w:space="0" w:color="auto"/>
              <w:right w:val="single" w:sz="6" w:space="0" w:color="auto"/>
            </w:tcBorders>
          </w:tcPr>
          <w:p w14:paraId="65E10F7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7,888.00</w:t>
            </w:r>
          </w:p>
        </w:tc>
        <w:tc>
          <w:tcPr>
            <w:tcW w:w="1418" w:type="dxa"/>
            <w:tcBorders>
              <w:top w:val="single" w:sz="6" w:space="0" w:color="auto"/>
              <w:left w:val="single" w:sz="6" w:space="0" w:color="auto"/>
              <w:bottom w:val="single" w:sz="6" w:space="0" w:color="auto"/>
              <w:right w:val="single" w:sz="6" w:space="0" w:color="auto"/>
            </w:tcBorders>
          </w:tcPr>
          <w:p w14:paraId="061B11B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6279B02F" w14:textId="77777777" w:rsidTr="008C0CE8">
        <w:trPr>
          <w:trHeight w:val="652"/>
        </w:trPr>
        <w:tc>
          <w:tcPr>
            <w:tcW w:w="445" w:type="dxa"/>
            <w:tcBorders>
              <w:top w:val="single" w:sz="6" w:space="0" w:color="auto"/>
              <w:left w:val="single" w:sz="6" w:space="0" w:color="auto"/>
              <w:bottom w:val="single" w:sz="6" w:space="0" w:color="auto"/>
              <w:right w:val="single" w:sz="6" w:space="0" w:color="auto"/>
            </w:tcBorders>
          </w:tcPr>
          <w:p w14:paraId="06C16AD9"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52CA9C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D78F6F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Salud Perinatal</w:t>
            </w:r>
          </w:p>
        </w:tc>
        <w:tc>
          <w:tcPr>
            <w:tcW w:w="850" w:type="dxa"/>
            <w:tcBorders>
              <w:top w:val="single" w:sz="6" w:space="0" w:color="auto"/>
              <w:left w:val="single" w:sz="6" w:space="0" w:color="auto"/>
              <w:bottom w:val="single" w:sz="6" w:space="0" w:color="auto"/>
              <w:right w:val="single" w:sz="6" w:space="0" w:color="auto"/>
            </w:tcBorders>
          </w:tcPr>
          <w:p w14:paraId="04A6BE1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0BD65A5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395445A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Viaticos para acciones enfocadas a la salud de la persona recién nacida</w:t>
            </w:r>
          </w:p>
        </w:tc>
        <w:tc>
          <w:tcPr>
            <w:tcW w:w="1276" w:type="dxa"/>
            <w:tcBorders>
              <w:top w:val="single" w:sz="6" w:space="0" w:color="auto"/>
              <w:left w:val="single" w:sz="6" w:space="0" w:color="auto"/>
              <w:bottom w:val="single" w:sz="6" w:space="0" w:color="auto"/>
              <w:right w:val="single" w:sz="6" w:space="0" w:color="auto"/>
            </w:tcBorders>
          </w:tcPr>
          <w:p w14:paraId="7100B1D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541,900.8000</w:t>
            </w:r>
          </w:p>
        </w:tc>
        <w:tc>
          <w:tcPr>
            <w:tcW w:w="1134" w:type="dxa"/>
            <w:tcBorders>
              <w:top w:val="single" w:sz="6" w:space="0" w:color="auto"/>
              <w:left w:val="single" w:sz="6" w:space="0" w:color="auto"/>
              <w:bottom w:val="single" w:sz="6" w:space="0" w:color="auto"/>
              <w:right w:val="single" w:sz="6" w:space="0" w:color="auto"/>
            </w:tcBorders>
          </w:tcPr>
          <w:p w14:paraId="42B287D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6118EE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7AA336C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541,900.80</w:t>
            </w:r>
          </w:p>
        </w:tc>
      </w:tr>
      <w:tr w:rsidR="00F705C6" w:rsidRPr="00AB2B16" w14:paraId="788A4B43" w14:textId="77777777" w:rsidTr="008C0CE8">
        <w:trPr>
          <w:trHeight w:val="397"/>
        </w:trPr>
        <w:tc>
          <w:tcPr>
            <w:tcW w:w="445" w:type="dxa"/>
            <w:tcBorders>
              <w:top w:val="single" w:sz="6" w:space="0" w:color="auto"/>
              <w:left w:val="single" w:sz="6" w:space="0" w:color="auto"/>
              <w:bottom w:val="single" w:sz="6" w:space="0" w:color="auto"/>
              <w:right w:val="single" w:sz="6" w:space="0" w:color="auto"/>
            </w:tcBorders>
          </w:tcPr>
          <w:p w14:paraId="7168DBF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ECB1A8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0C55C5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E73A73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55E35C6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0E5D7AD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Gasolina</w:t>
            </w:r>
          </w:p>
        </w:tc>
        <w:tc>
          <w:tcPr>
            <w:tcW w:w="1276" w:type="dxa"/>
            <w:tcBorders>
              <w:top w:val="single" w:sz="6" w:space="0" w:color="auto"/>
              <w:left w:val="single" w:sz="6" w:space="0" w:color="auto"/>
              <w:bottom w:val="single" w:sz="6" w:space="0" w:color="auto"/>
              <w:right w:val="single" w:sz="6" w:space="0" w:color="auto"/>
            </w:tcBorders>
          </w:tcPr>
          <w:p w14:paraId="333E819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17,595.4900</w:t>
            </w:r>
          </w:p>
        </w:tc>
        <w:tc>
          <w:tcPr>
            <w:tcW w:w="1134" w:type="dxa"/>
            <w:tcBorders>
              <w:top w:val="single" w:sz="6" w:space="0" w:color="auto"/>
              <w:left w:val="single" w:sz="6" w:space="0" w:color="auto"/>
              <w:bottom w:val="single" w:sz="6" w:space="0" w:color="auto"/>
              <w:right w:val="single" w:sz="6" w:space="0" w:color="auto"/>
            </w:tcBorders>
          </w:tcPr>
          <w:p w14:paraId="7FFF595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02147C9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6FC4FB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17,595.49</w:t>
            </w:r>
          </w:p>
        </w:tc>
      </w:tr>
      <w:tr w:rsidR="00F705C6" w:rsidRPr="00AB2B16" w14:paraId="3DC4EA48" w14:textId="77777777" w:rsidTr="008C0CE8">
        <w:trPr>
          <w:trHeight w:val="680"/>
        </w:trPr>
        <w:tc>
          <w:tcPr>
            <w:tcW w:w="445" w:type="dxa"/>
            <w:tcBorders>
              <w:top w:val="single" w:sz="6" w:space="0" w:color="auto"/>
              <w:left w:val="single" w:sz="6" w:space="0" w:color="auto"/>
              <w:bottom w:val="single" w:sz="6" w:space="0" w:color="auto"/>
              <w:right w:val="single" w:sz="6" w:space="0" w:color="auto"/>
            </w:tcBorders>
          </w:tcPr>
          <w:p w14:paraId="6C7633E3"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DB170B2"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B3D1F6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2EB6C5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3CA92EF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22104</w:t>
            </w:r>
          </w:p>
        </w:tc>
        <w:tc>
          <w:tcPr>
            <w:tcW w:w="3119" w:type="dxa"/>
            <w:tcBorders>
              <w:top w:val="single" w:sz="6" w:space="0" w:color="auto"/>
              <w:left w:val="single" w:sz="6" w:space="0" w:color="auto"/>
              <w:bottom w:val="single" w:sz="6" w:space="0" w:color="auto"/>
              <w:right w:val="single" w:sz="6" w:space="0" w:color="auto"/>
            </w:tcBorders>
          </w:tcPr>
          <w:p w14:paraId="417C556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Coffe Break para capacitaciones</w:t>
            </w:r>
          </w:p>
        </w:tc>
        <w:tc>
          <w:tcPr>
            <w:tcW w:w="1276" w:type="dxa"/>
            <w:tcBorders>
              <w:top w:val="single" w:sz="6" w:space="0" w:color="auto"/>
              <w:left w:val="single" w:sz="6" w:space="0" w:color="auto"/>
              <w:bottom w:val="single" w:sz="6" w:space="0" w:color="auto"/>
              <w:right w:val="single" w:sz="6" w:space="0" w:color="auto"/>
            </w:tcBorders>
          </w:tcPr>
          <w:p w14:paraId="59E56B2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19,905.0000</w:t>
            </w:r>
          </w:p>
        </w:tc>
        <w:tc>
          <w:tcPr>
            <w:tcW w:w="1134" w:type="dxa"/>
            <w:tcBorders>
              <w:top w:val="single" w:sz="6" w:space="0" w:color="auto"/>
              <w:left w:val="single" w:sz="6" w:space="0" w:color="auto"/>
              <w:bottom w:val="single" w:sz="6" w:space="0" w:color="auto"/>
              <w:right w:val="single" w:sz="6" w:space="0" w:color="auto"/>
            </w:tcBorders>
          </w:tcPr>
          <w:p w14:paraId="514C47A7"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665AA0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537EE7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19,905.00</w:t>
            </w:r>
          </w:p>
        </w:tc>
      </w:tr>
      <w:tr w:rsidR="00F705C6" w:rsidRPr="00AB2B16" w14:paraId="0291F5D2" w14:textId="77777777" w:rsidTr="008C0CE8">
        <w:trPr>
          <w:trHeight w:val="720"/>
        </w:trPr>
        <w:tc>
          <w:tcPr>
            <w:tcW w:w="445" w:type="dxa"/>
            <w:tcBorders>
              <w:top w:val="single" w:sz="6" w:space="0" w:color="auto"/>
              <w:left w:val="single" w:sz="6" w:space="0" w:color="auto"/>
              <w:bottom w:val="single" w:sz="6" w:space="0" w:color="auto"/>
              <w:right w:val="single" w:sz="6" w:space="0" w:color="auto"/>
            </w:tcBorders>
          </w:tcPr>
          <w:p w14:paraId="465CA0D3"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A92A23B"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6669AA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947139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36C7606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19CADDB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Cursos de Capacitación enfocados a los primeros 1000 días de vida</w:t>
            </w:r>
          </w:p>
        </w:tc>
        <w:tc>
          <w:tcPr>
            <w:tcW w:w="1276" w:type="dxa"/>
            <w:tcBorders>
              <w:top w:val="single" w:sz="6" w:space="0" w:color="auto"/>
              <w:left w:val="single" w:sz="6" w:space="0" w:color="auto"/>
              <w:bottom w:val="single" w:sz="6" w:space="0" w:color="auto"/>
              <w:right w:val="single" w:sz="6" w:space="0" w:color="auto"/>
            </w:tcBorders>
          </w:tcPr>
          <w:p w14:paraId="16A7633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180,000.0000</w:t>
            </w:r>
          </w:p>
        </w:tc>
        <w:tc>
          <w:tcPr>
            <w:tcW w:w="1134" w:type="dxa"/>
            <w:tcBorders>
              <w:top w:val="single" w:sz="6" w:space="0" w:color="auto"/>
              <w:left w:val="single" w:sz="6" w:space="0" w:color="auto"/>
              <w:bottom w:val="single" w:sz="6" w:space="0" w:color="auto"/>
              <w:right w:val="single" w:sz="6" w:space="0" w:color="auto"/>
            </w:tcBorders>
          </w:tcPr>
          <w:p w14:paraId="2E96B46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6694022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57235C1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180,000.00</w:t>
            </w:r>
          </w:p>
        </w:tc>
      </w:tr>
      <w:tr w:rsidR="00F705C6" w:rsidRPr="00AB2B16" w14:paraId="063693A8" w14:textId="77777777" w:rsidTr="008C0CE8">
        <w:trPr>
          <w:trHeight w:val="560"/>
        </w:trPr>
        <w:tc>
          <w:tcPr>
            <w:tcW w:w="445" w:type="dxa"/>
            <w:tcBorders>
              <w:top w:val="single" w:sz="6" w:space="0" w:color="auto"/>
              <w:left w:val="single" w:sz="6" w:space="0" w:color="auto"/>
              <w:bottom w:val="single" w:sz="6" w:space="0" w:color="auto"/>
              <w:right w:val="single" w:sz="6" w:space="0" w:color="auto"/>
            </w:tcBorders>
          </w:tcPr>
          <w:p w14:paraId="349023A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8B37CA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8C2071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6977AF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7C56102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0CB5A22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Congelador especializado</w:t>
            </w:r>
          </w:p>
        </w:tc>
        <w:tc>
          <w:tcPr>
            <w:tcW w:w="1276" w:type="dxa"/>
            <w:tcBorders>
              <w:top w:val="single" w:sz="6" w:space="0" w:color="auto"/>
              <w:left w:val="single" w:sz="6" w:space="0" w:color="auto"/>
              <w:bottom w:val="single" w:sz="6" w:space="0" w:color="auto"/>
              <w:right w:val="single" w:sz="6" w:space="0" w:color="auto"/>
            </w:tcBorders>
          </w:tcPr>
          <w:p w14:paraId="2F195AE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155,000.0000</w:t>
            </w:r>
          </w:p>
        </w:tc>
        <w:tc>
          <w:tcPr>
            <w:tcW w:w="1134" w:type="dxa"/>
            <w:tcBorders>
              <w:top w:val="single" w:sz="6" w:space="0" w:color="auto"/>
              <w:left w:val="single" w:sz="6" w:space="0" w:color="auto"/>
              <w:bottom w:val="single" w:sz="6" w:space="0" w:color="auto"/>
              <w:right w:val="single" w:sz="6" w:space="0" w:color="auto"/>
            </w:tcBorders>
          </w:tcPr>
          <w:p w14:paraId="7AC1090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A83A1A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06DDCE0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155,000.00</w:t>
            </w:r>
          </w:p>
        </w:tc>
      </w:tr>
      <w:tr w:rsidR="00F705C6" w:rsidRPr="00AB2B16" w14:paraId="3CF5849F" w14:textId="77777777" w:rsidTr="008C0CE8">
        <w:trPr>
          <w:trHeight w:val="678"/>
        </w:trPr>
        <w:tc>
          <w:tcPr>
            <w:tcW w:w="445" w:type="dxa"/>
            <w:tcBorders>
              <w:top w:val="single" w:sz="6" w:space="0" w:color="auto"/>
              <w:left w:val="single" w:sz="6" w:space="0" w:color="auto"/>
              <w:bottom w:val="single" w:sz="6" w:space="0" w:color="auto"/>
              <w:right w:val="single" w:sz="6" w:space="0" w:color="auto"/>
            </w:tcBorders>
          </w:tcPr>
          <w:p w14:paraId="76CB39B8"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D722FB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09C903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1554BA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6043E59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27CB93D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Refrigeradores. Refrigerador congelador de 5.4 pies cúbicos. Contenedor de material a temperatura de refrigeración para la guarda de insumos de laboratorio. Capacidad de 5.4 pies cúbicos. Tipo vertical. Consta de: Una sola puerta, congelador en el mismo cuerpo en la parte superior, capaz de mantener temperatura interna de -10 grados C o menor para el congelador y de +2 a +8 grados para el refrigerador. Graficador de temperatura externo, fijo para 7 días. Sistema de alarma que permita seleccionar límites superior e inferior de temperatura. Indicador audible y visual para temperatura fuera de los límites seleccionados. Punta de plasma para graficador en caso de requerirla. Refrigerante libre de CFC. | Refrigerador</w:t>
            </w:r>
          </w:p>
        </w:tc>
        <w:tc>
          <w:tcPr>
            <w:tcW w:w="1276" w:type="dxa"/>
            <w:tcBorders>
              <w:top w:val="single" w:sz="6" w:space="0" w:color="auto"/>
              <w:left w:val="single" w:sz="6" w:space="0" w:color="auto"/>
              <w:bottom w:val="single" w:sz="6" w:space="0" w:color="auto"/>
              <w:right w:val="single" w:sz="6" w:space="0" w:color="auto"/>
            </w:tcBorders>
          </w:tcPr>
          <w:p w14:paraId="47F4867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140,000.0000</w:t>
            </w:r>
          </w:p>
        </w:tc>
        <w:tc>
          <w:tcPr>
            <w:tcW w:w="1134" w:type="dxa"/>
            <w:tcBorders>
              <w:top w:val="single" w:sz="6" w:space="0" w:color="auto"/>
              <w:left w:val="single" w:sz="6" w:space="0" w:color="auto"/>
              <w:bottom w:val="single" w:sz="6" w:space="0" w:color="auto"/>
              <w:right w:val="single" w:sz="6" w:space="0" w:color="auto"/>
            </w:tcBorders>
          </w:tcPr>
          <w:p w14:paraId="0AD73C68"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E35059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532491A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140,000.00</w:t>
            </w:r>
          </w:p>
        </w:tc>
      </w:tr>
      <w:tr w:rsidR="00F705C6" w:rsidRPr="00AB2B16" w14:paraId="3B49E57E" w14:textId="77777777" w:rsidTr="008C0CE8">
        <w:trPr>
          <w:trHeight w:val="1701"/>
        </w:trPr>
        <w:tc>
          <w:tcPr>
            <w:tcW w:w="445" w:type="dxa"/>
            <w:tcBorders>
              <w:top w:val="single" w:sz="6" w:space="0" w:color="auto"/>
              <w:left w:val="single" w:sz="6" w:space="0" w:color="auto"/>
              <w:bottom w:val="single" w:sz="6" w:space="0" w:color="auto"/>
              <w:right w:val="single" w:sz="6" w:space="0" w:color="auto"/>
            </w:tcBorders>
          </w:tcPr>
          <w:p w14:paraId="31ED9B6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36ECD5B"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CC8CBD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E41B2C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49745FC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108BF75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Esterilizadores. Los eléctricos necesitan corriente de 220 V tres fases y 60 Hz. Autoclave de doble cámara cilíndrica, de acero inoxidable, puerta de acero accionada por brazos radiales, depósito de agua para alimentar el generador de vapor. Control visual del nivel de agua del generador, manómetro de presión y vacío de la cámara interna, trampa termostática para controlar la condensación del vapor, termómetro de carátula y piloto de encendido y de presión. 127 V-60 Hz. Cámara de 35 cm de diámetro x 55 de fondo con capacidad de 53 o 59 litros. | Autoclave vertical de 50 litros</w:t>
            </w:r>
          </w:p>
        </w:tc>
        <w:tc>
          <w:tcPr>
            <w:tcW w:w="1276" w:type="dxa"/>
            <w:tcBorders>
              <w:top w:val="single" w:sz="6" w:space="0" w:color="auto"/>
              <w:left w:val="single" w:sz="6" w:space="0" w:color="auto"/>
              <w:bottom w:val="single" w:sz="6" w:space="0" w:color="auto"/>
              <w:right w:val="single" w:sz="6" w:space="0" w:color="auto"/>
            </w:tcBorders>
          </w:tcPr>
          <w:p w14:paraId="649CA37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135,000.0000</w:t>
            </w:r>
          </w:p>
        </w:tc>
        <w:tc>
          <w:tcPr>
            <w:tcW w:w="1134" w:type="dxa"/>
            <w:tcBorders>
              <w:top w:val="single" w:sz="6" w:space="0" w:color="auto"/>
              <w:left w:val="single" w:sz="6" w:space="0" w:color="auto"/>
              <w:bottom w:val="single" w:sz="6" w:space="0" w:color="auto"/>
              <w:right w:val="single" w:sz="6" w:space="0" w:color="auto"/>
            </w:tcBorders>
          </w:tcPr>
          <w:p w14:paraId="6837E46B"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4342D50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75F4616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135,000.00</w:t>
            </w:r>
          </w:p>
        </w:tc>
      </w:tr>
      <w:tr w:rsidR="00F705C6" w:rsidRPr="00AB2B16" w14:paraId="72080D05" w14:textId="77777777" w:rsidTr="008C0CE8">
        <w:trPr>
          <w:trHeight w:val="624"/>
        </w:trPr>
        <w:tc>
          <w:tcPr>
            <w:tcW w:w="445" w:type="dxa"/>
            <w:tcBorders>
              <w:top w:val="single" w:sz="6" w:space="0" w:color="auto"/>
              <w:left w:val="single" w:sz="6" w:space="0" w:color="auto"/>
              <w:bottom w:val="single" w:sz="6" w:space="0" w:color="auto"/>
              <w:right w:val="single" w:sz="6" w:space="0" w:color="auto"/>
            </w:tcBorders>
          </w:tcPr>
          <w:p w14:paraId="1CF5DF6D"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F892B7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C55706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4C55EF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42D994E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51201</w:t>
            </w:r>
          </w:p>
        </w:tc>
        <w:tc>
          <w:tcPr>
            <w:tcW w:w="3119" w:type="dxa"/>
            <w:tcBorders>
              <w:top w:val="single" w:sz="6" w:space="0" w:color="auto"/>
              <w:left w:val="single" w:sz="6" w:space="0" w:color="auto"/>
              <w:bottom w:val="single" w:sz="6" w:space="0" w:color="auto"/>
              <w:right w:val="single" w:sz="6" w:space="0" w:color="auto"/>
            </w:tcBorders>
          </w:tcPr>
          <w:p w14:paraId="30334ED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Baño María Termostático</w:t>
            </w:r>
          </w:p>
        </w:tc>
        <w:tc>
          <w:tcPr>
            <w:tcW w:w="1276" w:type="dxa"/>
            <w:tcBorders>
              <w:top w:val="single" w:sz="6" w:space="0" w:color="auto"/>
              <w:left w:val="single" w:sz="6" w:space="0" w:color="auto"/>
              <w:bottom w:val="single" w:sz="6" w:space="0" w:color="auto"/>
              <w:right w:val="single" w:sz="6" w:space="0" w:color="auto"/>
            </w:tcBorders>
          </w:tcPr>
          <w:p w14:paraId="3B63986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37,500.0000</w:t>
            </w:r>
          </w:p>
        </w:tc>
        <w:tc>
          <w:tcPr>
            <w:tcW w:w="1134" w:type="dxa"/>
            <w:tcBorders>
              <w:top w:val="single" w:sz="6" w:space="0" w:color="auto"/>
              <w:left w:val="single" w:sz="6" w:space="0" w:color="auto"/>
              <w:bottom w:val="single" w:sz="6" w:space="0" w:color="auto"/>
              <w:right w:val="single" w:sz="6" w:space="0" w:color="auto"/>
            </w:tcBorders>
          </w:tcPr>
          <w:p w14:paraId="76DA26D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3.00</w:t>
            </w:r>
          </w:p>
        </w:tc>
        <w:tc>
          <w:tcPr>
            <w:tcW w:w="1417" w:type="dxa"/>
            <w:tcBorders>
              <w:top w:val="single" w:sz="6" w:space="0" w:color="auto"/>
              <w:left w:val="single" w:sz="6" w:space="0" w:color="auto"/>
              <w:bottom w:val="single" w:sz="6" w:space="0" w:color="auto"/>
              <w:right w:val="single" w:sz="6" w:space="0" w:color="auto"/>
            </w:tcBorders>
          </w:tcPr>
          <w:p w14:paraId="2A100EB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451281B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112,500.00</w:t>
            </w:r>
          </w:p>
        </w:tc>
      </w:tr>
      <w:tr w:rsidR="00F705C6" w:rsidRPr="00AB2B16" w14:paraId="4C909721" w14:textId="77777777" w:rsidTr="008C0CE8">
        <w:trPr>
          <w:trHeight w:val="624"/>
        </w:trPr>
        <w:tc>
          <w:tcPr>
            <w:tcW w:w="445" w:type="dxa"/>
            <w:tcBorders>
              <w:top w:val="single" w:sz="6" w:space="0" w:color="auto"/>
              <w:left w:val="single" w:sz="6" w:space="0" w:color="auto"/>
              <w:bottom w:val="single" w:sz="6" w:space="0" w:color="auto"/>
              <w:right w:val="single" w:sz="6" w:space="0" w:color="auto"/>
            </w:tcBorders>
          </w:tcPr>
          <w:p w14:paraId="39E85F18"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294F35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747048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A84846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18D9595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6544145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Contenedor 60L para biológicos</w:t>
            </w:r>
          </w:p>
        </w:tc>
        <w:tc>
          <w:tcPr>
            <w:tcW w:w="1276" w:type="dxa"/>
            <w:tcBorders>
              <w:top w:val="single" w:sz="6" w:space="0" w:color="auto"/>
              <w:left w:val="single" w:sz="6" w:space="0" w:color="auto"/>
              <w:bottom w:val="single" w:sz="6" w:space="0" w:color="auto"/>
              <w:right w:val="single" w:sz="6" w:space="0" w:color="auto"/>
            </w:tcBorders>
          </w:tcPr>
          <w:p w14:paraId="7FCE773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2,500.0000</w:t>
            </w:r>
          </w:p>
        </w:tc>
        <w:tc>
          <w:tcPr>
            <w:tcW w:w="1134" w:type="dxa"/>
            <w:tcBorders>
              <w:top w:val="single" w:sz="6" w:space="0" w:color="auto"/>
              <w:left w:val="single" w:sz="6" w:space="0" w:color="auto"/>
              <w:bottom w:val="single" w:sz="6" w:space="0" w:color="auto"/>
              <w:right w:val="single" w:sz="6" w:space="0" w:color="auto"/>
            </w:tcBorders>
          </w:tcPr>
          <w:p w14:paraId="2EBFAE9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6.00</w:t>
            </w:r>
          </w:p>
        </w:tc>
        <w:tc>
          <w:tcPr>
            <w:tcW w:w="1417" w:type="dxa"/>
            <w:tcBorders>
              <w:top w:val="single" w:sz="6" w:space="0" w:color="auto"/>
              <w:left w:val="single" w:sz="6" w:space="0" w:color="auto"/>
              <w:bottom w:val="single" w:sz="6" w:space="0" w:color="auto"/>
              <w:right w:val="single" w:sz="6" w:space="0" w:color="auto"/>
            </w:tcBorders>
          </w:tcPr>
          <w:p w14:paraId="0A992F8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1C0CD4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15,000.00</w:t>
            </w:r>
          </w:p>
        </w:tc>
      </w:tr>
      <w:tr w:rsidR="00F705C6" w:rsidRPr="00AB2B16" w14:paraId="4EB7445A" w14:textId="77777777" w:rsidTr="008C0CE8">
        <w:trPr>
          <w:trHeight w:val="624"/>
        </w:trPr>
        <w:tc>
          <w:tcPr>
            <w:tcW w:w="445" w:type="dxa"/>
            <w:tcBorders>
              <w:top w:val="single" w:sz="6" w:space="0" w:color="auto"/>
              <w:left w:val="single" w:sz="6" w:space="0" w:color="auto"/>
              <w:bottom w:val="single" w:sz="6" w:space="0" w:color="auto"/>
              <w:right w:val="single" w:sz="6" w:space="0" w:color="auto"/>
            </w:tcBorders>
          </w:tcPr>
          <w:p w14:paraId="6202A181"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9FACDD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5B8AF1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921DF5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0382129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300F88E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Frasco con 100 capilares 75mm sin heparina</w:t>
            </w:r>
          </w:p>
        </w:tc>
        <w:tc>
          <w:tcPr>
            <w:tcW w:w="1276" w:type="dxa"/>
            <w:tcBorders>
              <w:top w:val="single" w:sz="6" w:space="0" w:color="auto"/>
              <w:left w:val="single" w:sz="6" w:space="0" w:color="auto"/>
              <w:bottom w:val="single" w:sz="6" w:space="0" w:color="auto"/>
              <w:right w:val="single" w:sz="6" w:space="0" w:color="auto"/>
            </w:tcBorders>
          </w:tcPr>
          <w:p w14:paraId="5F0447F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150.0000</w:t>
            </w:r>
          </w:p>
        </w:tc>
        <w:tc>
          <w:tcPr>
            <w:tcW w:w="1134" w:type="dxa"/>
            <w:tcBorders>
              <w:top w:val="single" w:sz="6" w:space="0" w:color="auto"/>
              <w:left w:val="single" w:sz="6" w:space="0" w:color="auto"/>
              <w:bottom w:val="single" w:sz="6" w:space="0" w:color="auto"/>
              <w:right w:val="single" w:sz="6" w:space="0" w:color="auto"/>
            </w:tcBorders>
          </w:tcPr>
          <w:p w14:paraId="424A534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300.00</w:t>
            </w:r>
          </w:p>
        </w:tc>
        <w:tc>
          <w:tcPr>
            <w:tcW w:w="1417" w:type="dxa"/>
            <w:tcBorders>
              <w:top w:val="single" w:sz="6" w:space="0" w:color="auto"/>
              <w:left w:val="single" w:sz="6" w:space="0" w:color="auto"/>
              <w:bottom w:val="single" w:sz="6" w:space="0" w:color="auto"/>
              <w:right w:val="single" w:sz="6" w:space="0" w:color="auto"/>
            </w:tcBorders>
          </w:tcPr>
          <w:p w14:paraId="3868D41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289DF47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45,000.00</w:t>
            </w:r>
          </w:p>
        </w:tc>
      </w:tr>
      <w:tr w:rsidR="00F705C6" w:rsidRPr="00AB2B16" w14:paraId="549023A9" w14:textId="77777777" w:rsidTr="008C0CE8">
        <w:trPr>
          <w:trHeight w:val="624"/>
        </w:trPr>
        <w:tc>
          <w:tcPr>
            <w:tcW w:w="445" w:type="dxa"/>
            <w:tcBorders>
              <w:top w:val="single" w:sz="6" w:space="0" w:color="auto"/>
              <w:left w:val="single" w:sz="6" w:space="0" w:color="auto"/>
              <w:bottom w:val="single" w:sz="6" w:space="0" w:color="auto"/>
              <w:right w:val="single" w:sz="6" w:space="0" w:color="auto"/>
            </w:tcBorders>
          </w:tcPr>
          <w:p w14:paraId="67C61E7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68B990B"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47AFE5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D7CCE3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57FFCFB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0BCFD6F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Hielera 9L para biológicos</w:t>
            </w:r>
          </w:p>
        </w:tc>
        <w:tc>
          <w:tcPr>
            <w:tcW w:w="1276" w:type="dxa"/>
            <w:tcBorders>
              <w:top w:val="single" w:sz="6" w:space="0" w:color="auto"/>
              <w:left w:val="single" w:sz="6" w:space="0" w:color="auto"/>
              <w:bottom w:val="single" w:sz="6" w:space="0" w:color="auto"/>
              <w:right w:val="single" w:sz="6" w:space="0" w:color="auto"/>
            </w:tcBorders>
          </w:tcPr>
          <w:p w14:paraId="3F7608B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550.0000</w:t>
            </w:r>
          </w:p>
        </w:tc>
        <w:tc>
          <w:tcPr>
            <w:tcW w:w="1134" w:type="dxa"/>
            <w:tcBorders>
              <w:top w:val="single" w:sz="6" w:space="0" w:color="auto"/>
              <w:left w:val="single" w:sz="6" w:space="0" w:color="auto"/>
              <w:bottom w:val="single" w:sz="6" w:space="0" w:color="auto"/>
              <w:right w:val="single" w:sz="6" w:space="0" w:color="auto"/>
            </w:tcBorders>
          </w:tcPr>
          <w:p w14:paraId="2E38FF3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6.00</w:t>
            </w:r>
          </w:p>
        </w:tc>
        <w:tc>
          <w:tcPr>
            <w:tcW w:w="1417" w:type="dxa"/>
            <w:tcBorders>
              <w:top w:val="single" w:sz="6" w:space="0" w:color="auto"/>
              <w:left w:val="single" w:sz="6" w:space="0" w:color="auto"/>
              <w:bottom w:val="single" w:sz="6" w:space="0" w:color="auto"/>
              <w:right w:val="single" w:sz="6" w:space="0" w:color="auto"/>
            </w:tcBorders>
          </w:tcPr>
          <w:p w14:paraId="5BA2C2C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0E18480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3,300.00</w:t>
            </w:r>
          </w:p>
        </w:tc>
      </w:tr>
      <w:tr w:rsidR="00F705C6" w:rsidRPr="00AB2B16" w14:paraId="010A1B24" w14:textId="77777777" w:rsidTr="008C0CE8">
        <w:trPr>
          <w:trHeight w:val="624"/>
        </w:trPr>
        <w:tc>
          <w:tcPr>
            <w:tcW w:w="445" w:type="dxa"/>
            <w:tcBorders>
              <w:top w:val="single" w:sz="6" w:space="0" w:color="auto"/>
              <w:left w:val="single" w:sz="6" w:space="0" w:color="auto"/>
              <w:bottom w:val="single" w:sz="6" w:space="0" w:color="auto"/>
              <w:right w:val="single" w:sz="6" w:space="0" w:color="auto"/>
            </w:tcBorders>
          </w:tcPr>
          <w:p w14:paraId="38B4F28C"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0C9AAC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3A90D1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768678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6B57772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15833BA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Jabón neutro</w:t>
            </w:r>
          </w:p>
        </w:tc>
        <w:tc>
          <w:tcPr>
            <w:tcW w:w="1276" w:type="dxa"/>
            <w:tcBorders>
              <w:top w:val="single" w:sz="6" w:space="0" w:color="auto"/>
              <w:left w:val="single" w:sz="6" w:space="0" w:color="auto"/>
              <w:bottom w:val="single" w:sz="6" w:space="0" w:color="auto"/>
              <w:right w:val="single" w:sz="6" w:space="0" w:color="auto"/>
            </w:tcBorders>
          </w:tcPr>
          <w:p w14:paraId="66956FA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125.0000</w:t>
            </w:r>
          </w:p>
        </w:tc>
        <w:tc>
          <w:tcPr>
            <w:tcW w:w="1134" w:type="dxa"/>
            <w:tcBorders>
              <w:top w:val="single" w:sz="6" w:space="0" w:color="auto"/>
              <w:left w:val="single" w:sz="6" w:space="0" w:color="auto"/>
              <w:bottom w:val="single" w:sz="6" w:space="0" w:color="auto"/>
              <w:right w:val="single" w:sz="6" w:space="0" w:color="auto"/>
            </w:tcBorders>
          </w:tcPr>
          <w:p w14:paraId="0DEA4E8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500.00</w:t>
            </w:r>
          </w:p>
        </w:tc>
        <w:tc>
          <w:tcPr>
            <w:tcW w:w="1417" w:type="dxa"/>
            <w:tcBorders>
              <w:top w:val="single" w:sz="6" w:space="0" w:color="auto"/>
              <w:left w:val="single" w:sz="6" w:space="0" w:color="auto"/>
              <w:bottom w:val="single" w:sz="6" w:space="0" w:color="auto"/>
              <w:right w:val="single" w:sz="6" w:space="0" w:color="auto"/>
            </w:tcBorders>
          </w:tcPr>
          <w:p w14:paraId="70D2CB6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1D344F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62,500.00</w:t>
            </w:r>
          </w:p>
        </w:tc>
      </w:tr>
      <w:tr w:rsidR="00F705C6" w:rsidRPr="00AB2B16" w14:paraId="6B62FF9D" w14:textId="77777777" w:rsidTr="008C0CE8">
        <w:trPr>
          <w:trHeight w:val="624"/>
        </w:trPr>
        <w:tc>
          <w:tcPr>
            <w:tcW w:w="445" w:type="dxa"/>
            <w:tcBorders>
              <w:top w:val="single" w:sz="6" w:space="0" w:color="auto"/>
              <w:left w:val="single" w:sz="6" w:space="0" w:color="auto"/>
              <w:bottom w:val="single" w:sz="6" w:space="0" w:color="auto"/>
              <w:right w:val="single" w:sz="6" w:space="0" w:color="auto"/>
            </w:tcBorders>
          </w:tcPr>
          <w:p w14:paraId="7BBFF24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DBE11C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FBC635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93C0A5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5F64E67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3CE98A8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Termo ice envases plástico</w:t>
            </w:r>
          </w:p>
        </w:tc>
        <w:tc>
          <w:tcPr>
            <w:tcW w:w="1276" w:type="dxa"/>
            <w:tcBorders>
              <w:top w:val="single" w:sz="6" w:space="0" w:color="auto"/>
              <w:left w:val="single" w:sz="6" w:space="0" w:color="auto"/>
              <w:bottom w:val="single" w:sz="6" w:space="0" w:color="auto"/>
              <w:right w:val="single" w:sz="6" w:space="0" w:color="auto"/>
            </w:tcBorders>
          </w:tcPr>
          <w:p w14:paraId="6673C16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w:t>
            </w:r>
          </w:p>
        </w:tc>
        <w:tc>
          <w:tcPr>
            <w:tcW w:w="1134" w:type="dxa"/>
            <w:tcBorders>
              <w:top w:val="single" w:sz="6" w:space="0" w:color="auto"/>
              <w:left w:val="single" w:sz="6" w:space="0" w:color="auto"/>
              <w:bottom w:val="single" w:sz="6" w:space="0" w:color="auto"/>
              <w:right w:val="single" w:sz="6" w:space="0" w:color="auto"/>
            </w:tcBorders>
          </w:tcPr>
          <w:p w14:paraId="01CF188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50.00</w:t>
            </w:r>
          </w:p>
        </w:tc>
        <w:tc>
          <w:tcPr>
            <w:tcW w:w="1417" w:type="dxa"/>
            <w:tcBorders>
              <w:top w:val="single" w:sz="6" w:space="0" w:color="auto"/>
              <w:left w:val="single" w:sz="6" w:space="0" w:color="auto"/>
              <w:bottom w:val="single" w:sz="6" w:space="0" w:color="auto"/>
              <w:right w:val="single" w:sz="6" w:space="0" w:color="auto"/>
            </w:tcBorders>
          </w:tcPr>
          <w:p w14:paraId="00EDE9C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422DA01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w:t>
            </w:r>
          </w:p>
        </w:tc>
      </w:tr>
      <w:tr w:rsidR="00F705C6" w:rsidRPr="00AB2B16" w14:paraId="0F3F1581" w14:textId="77777777" w:rsidTr="008C0CE8">
        <w:trPr>
          <w:trHeight w:val="678"/>
        </w:trPr>
        <w:tc>
          <w:tcPr>
            <w:tcW w:w="445" w:type="dxa"/>
            <w:tcBorders>
              <w:top w:val="single" w:sz="6" w:space="0" w:color="auto"/>
              <w:left w:val="single" w:sz="6" w:space="0" w:color="auto"/>
              <w:bottom w:val="single" w:sz="6" w:space="0" w:color="auto"/>
              <w:right w:val="single" w:sz="6" w:space="0" w:color="auto"/>
            </w:tcBorders>
          </w:tcPr>
          <w:p w14:paraId="4FF52DC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BE951E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0F7F06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2CD441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1.3.1</w:t>
            </w:r>
          </w:p>
        </w:tc>
        <w:tc>
          <w:tcPr>
            <w:tcW w:w="992" w:type="dxa"/>
            <w:tcBorders>
              <w:top w:val="single" w:sz="6" w:space="0" w:color="auto"/>
              <w:left w:val="single" w:sz="6" w:space="0" w:color="auto"/>
              <w:bottom w:val="single" w:sz="6" w:space="0" w:color="auto"/>
              <w:right w:val="single" w:sz="6" w:space="0" w:color="auto"/>
            </w:tcBorders>
          </w:tcPr>
          <w:p w14:paraId="67BA803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78D6D2D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Material didactico para capacitación en lactancia materna</w:t>
            </w:r>
          </w:p>
        </w:tc>
        <w:tc>
          <w:tcPr>
            <w:tcW w:w="1276" w:type="dxa"/>
            <w:tcBorders>
              <w:top w:val="single" w:sz="6" w:space="0" w:color="auto"/>
              <w:left w:val="single" w:sz="6" w:space="0" w:color="auto"/>
              <w:bottom w:val="single" w:sz="6" w:space="0" w:color="auto"/>
              <w:right w:val="single" w:sz="6" w:space="0" w:color="auto"/>
            </w:tcBorders>
          </w:tcPr>
          <w:p w14:paraId="6462854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8,000.0000</w:t>
            </w:r>
          </w:p>
        </w:tc>
        <w:tc>
          <w:tcPr>
            <w:tcW w:w="1134" w:type="dxa"/>
            <w:tcBorders>
              <w:top w:val="single" w:sz="6" w:space="0" w:color="auto"/>
              <w:left w:val="single" w:sz="6" w:space="0" w:color="auto"/>
              <w:bottom w:val="single" w:sz="6" w:space="0" w:color="auto"/>
              <w:right w:val="single" w:sz="6" w:space="0" w:color="auto"/>
            </w:tcBorders>
          </w:tcPr>
          <w:p w14:paraId="329FB74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44616E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7FE8562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8,000.00</w:t>
            </w:r>
          </w:p>
        </w:tc>
      </w:tr>
      <w:tr w:rsidR="00F705C6" w:rsidRPr="00AB2B16" w14:paraId="76DDCAA9" w14:textId="77777777" w:rsidTr="008C0CE8">
        <w:trPr>
          <w:trHeight w:val="663"/>
        </w:trPr>
        <w:tc>
          <w:tcPr>
            <w:tcW w:w="445" w:type="dxa"/>
            <w:tcBorders>
              <w:top w:val="single" w:sz="6" w:space="0" w:color="auto"/>
              <w:left w:val="single" w:sz="6" w:space="0" w:color="auto"/>
              <w:bottom w:val="single" w:sz="6" w:space="0" w:color="auto"/>
              <w:right w:val="single" w:sz="6" w:space="0" w:color="auto"/>
            </w:tcBorders>
          </w:tcPr>
          <w:p w14:paraId="0228B3D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E87AE2B"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631A5E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SSR para Adolescentes</w:t>
            </w:r>
          </w:p>
        </w:tc>
        <w:tc>
          <w:tcPr>
            <w:tcW w:w="850" w:type="dxa"/>
            <w:tcBorders>
              <w:top w:val="single" w:sz="6" w:space="0" w:color="auto"/>
              <w:left w:val="single" w:sz="6" w:space="0" w:color="auto"/>
              <w:bottom w:val="single" w:sz="6" w:space="0" w:color="auto"/>
              <w:right w:val="single" w:sz="6" w:space="0" w:color="auto"/>
            </w:tcBorders>
          </w:tcPr>
          <w:p w14:paraId="19B575B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6170CFA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3FDC31E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Campaña: Día Nacional para la Prevención del Embarazo en Adolescentes</w:t>
            </w:r>
          </w:p>
        </w:tc>
        <w:tc>
          <w:tcPr>
            <w:tcW w:w="1276" w:type="dxa"/>
            <w:tcBorders>
              <w:top w:val="single" w:sz="6" w:space="0" w:color="auto"/>
              <w:left w:val="single" w:sz="6" w:space="0" w:color="auto"/>
              <w:bottom w:val="single" w:sz="6" w:space="0" w:color="auto"/>
              <w:right w:val="single" w:sz="6" w:space="0" w:color="auto"/>
            </w:tcBorders>
          </w:tcPr>
          <w:p w14:paraId="7D72859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300,000.0000</w:t>
            </w:r>
          </w:p>
        </w:tc>
        <w:tc>
          <w:tcPr>
            <w:tcW w:w="1134" w:type="dxa"/>
            <w:tcBorders>
              <w:top w:val="single" w:sz="6" w:space="0" w:color="auto"/>
              <w:left w:val="single" w:sz="6" w:space="0" w:color="auto"/>
              <w:bottom w:val="single" w:sz="6" w:space="0" w:color="auto"/>
              <w:right w:val="single" w:sz="6" w:space="0" w:color="auto"/>
            </w:tcBorders>
          </w:tcPr>
          <w:p w14:paraId="2D7CC20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262D943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300,000.00</w:t>
            </w:r>
          </w:p>
        </w:tc>
        <w:tc>
          <w:tcPr>
            <w:tcW w:w="1418" w:type="dxa"/>
            <w:tcBorders>
              <w:top w:val="single" w:sz="6" w:space="0" w:color="auto"/>
              <w:left w:val="single" w:sz="6" w:space="0" w:color="auto"/>
              <w:bottom w:val="single" w:sz="6" w:space="0" w:color="auto"/>
              <w:right w:val="single" w:sz="6" w:space="0" w:color="auto"/>
            </w:tcBorders>
          </w:tcPr>
          <w:p w14:paraId="3D9ACE0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3201402" w14:textId="77777777" w:rsidTr="008C0CE8">
        <w:trPr>
          <w:trHeight w:val="844"/>
        </w:trPr>
        <w:tc>
          <w:tcPr>
            <w:tcW w:w="445" w:type="dxa"/>
            <w:tcBorders>
              <w:top w:val="single" w:sz="6" w:space="0" w:color="auto"/>
              <w:left w:val="single" w:sz="6" w:space="0" w:color="auto"/>
              <w:bottom w:val="single" w:sz="6" w:space="0" w:color="auto"/>
              <w:right w:val="single" w:sz="6" w:space="0" w:color="auto"/>
            </w:tcBorders>
          </w:tcPr>
          <w:p w14:paraId="35B4AE7B"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F966C8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8CECB6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05D8C7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0FE2F35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109F4F3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Campaña: Promoción y difusión de los servicios de salud sexual y reproductiva para adolescentes</w:t>
            </w:r>
          </w:p>
        </w:tc>
        <w:tc>
          <w:tcPr>
            <w:tcW w:w="1276" w:type="dxa"/>
            <w:tcBorders>
              <w:top w:val="single" w:sz="6" w:space="0" w:color="auto"/>
              <w:left w:val="single" w:sz="6" w:space="0" w:color="auto"/>
              <w:bottom w:val="single" w:sz="6" w:space="0" w:color="auto"/>
              <w:right w:val="single" w:sz="6" w:space="0" w:color="auto"/>
            </w:tcBorders>
          </w:tcPr>
          <w:p w14:paraId="4AADCFC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300,000.0000</w:t>
            </w:r>
          </w:p>
        </w:tc>
        <w:tc>
          <w:tcPr>
            <w:tcW w:w="1134" w:type="dxa"/>
            <w:tcBorders>
              <w:top w:val="single" w:sz="6" w:space="0" w:color="auto"/>
              <w:left w:val="single" w:sz="6" w:space="0" w:color="auto"/>
              <w:bottom w:val="single" w:sz="6" w:space="0" w:color="auto"/>
              <w:right w:val="single" w:sz="6" w:space="0" w:color="auto"/>
            </w:tcBorders>
          </w:tcPr>
          <w:p w14:paraId="090A1D35"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640F280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300,000.00</w:t>
            </w:r>
          </w:p>
        </w:tc>
        <w:tc>
          <w:tcPr>
            <w:tcW w:w="1418" w:type="dxa"/>
            <w:tcBorders>
              <w:top w:val="single" w:sz="6" w:space="0" w:color="auto"/>
              <w:left w:val="single" w:sz="6" w:space="0" w:color="auto"/>
              <w:bottom w:val="single" w:sz="6" w:space="0" w:color="auto"/>
              <w:right w:val="single" w:sz="6" w:space="0" w:color="auto"/>
            </w:tcBorders>
          </w:tcPr>
          <w:p w14:paraId="347FBA6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A2C3AA7"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20AC68D8"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13EF15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6BCC23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27463C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46244C9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799B166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kit de gestión menstrual, para acciones de capacitación y sensibilización en materia de menstruación digna</w:t>
            </w:r>
          </w:p>
        </w:tc>
        <w:tc>
          <w:tcPr>
            <w:tcW w:w="1276" w:type="dxa"/>
            <w:tcBorders>
              <w:top w:val="single" w:sz="6" w:space="0" w:color="auto"/>
              <w:left w:val="single" w:sz="6" w:space="0" w:color="auto"/>
              <w:bottom w:val="single" w:sz="6" w:space="0" w:color="auto"/>
              <w:right w:val="single" w:sz="6" w:space="0" w:color="auto"/>
            </w:tcBorders>
          </w:tcPr>
          <w:p w14:paraId="4DB713D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1,250.0000</w:t>
            </w:r>
          </w:p>
        </w:tc>
        <w:tc>
          <w:tcPr>
            <w:tcW w:w="1134" w:type="dxa"/>
            <w:tcBorders>
              <w:top w:val="single" w:sz="6" w:space="0" w:color="auto"/>
              <w:left w:val="single" w:sz="6" w:space="0" w:color="auto"/>
              <w:bottom w:val="single" w:sz="6" w:space="0" w:color="auto"/>
              <w:right w:val="single" w:sz="6" w:space="0" w:color="auto"/>
            </w:tcBorders>
          </w:tcPr>
          <w:p w14:paraId="0381997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72.00</w:t>
            </w:r>
          </w:p>
        </w:tc>
        <w:tc>
          <w:tcPr>
            <w:tcW w:w="1417" w:type="dxa"/>
            <w:tcBorders>
              <w:top w:val="single" w:sz="6" w:space="0" w:color="auto"/>
              <w:left w:val="single" w:sz="6" w:space="0" w:color="auto"/>
              <w:bottom w:val="single" w:sz="6" w:space="0" w:color="auto"/>
              <w:right w:val="single" w:sz="6" w:space="0" w:color="auto"/>
            </w:tcBorders>
          </w:tcPr>
          <w:p w14:paraId="1DE8589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90,000.00</w:t>
            </w:r>
          </w:p>
        </w:tc>
        <w:tc>
          <w:tcPr>
            <w:tcW w:w="1418" w:type="dxa"/>
            <w:tcBorders>
              <w:top w:val="single" w:sz="6" w:space="0" w:color="auto"/>
              <w:left w:val="single" w:sz="6" w:space="0" w:color="auto"/>
              <w:bottom w:val="single" w:sz="6" w:space="0" w:color="auto"/>
              <w:right w:val="single" w:sz="6" w:space="0" w:color="auto"/>
            </w:tcBorders>
          </w:tcPr>
          <w:p w14:paraId="759AAEA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C578C2E" w14:textId="77777777" w:rsidTr="008C0CE8">
        <w:trPr>
          <w:trHeight w:val="948"/>
        </w:trPr>
        <w:tc>
          <w:tcPr>
            <w:tcW w:w="445" w:type="dxa"/>
            <w:tcBorders>
              <w:top w:val="single" w:sz="6" w:space="0" w:color="auto"/>
              <w:left w:val="single" w:sz="6" w:space="0" w:color="auto"/>
              <w:bottom w:val="single" w:sz="6" w:space="0" w:color="auto"/>
              <w:right w:val="single" w:sz="6" w:space="0" w:color="auto"/>
            </w:tcBorders>
          </w:tcPr>
          <w:p w14:paraId="1DD2F2C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0B9B662"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F96968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F18C8F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34E1F64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5BB2FAF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kit de gestión menstrual, para la implementación del proyecto de menstruación digna</w:t>
            </w:r>
          </w:p>
        </w:tc>
        <w:tc>
          <w:tcPr>
            <w:tcW w:w="1276" w:type="dxa"/>
            <w:tcBorders>
              <w:top w:val="single" w:sz="6" w:space="0" w:color="auto"/>
              <w:left w:val="single" w:sz="6" w:space="0" w:color="auto"/>
              <w:bottom w:val="single" w:sz="6" w:space="0" w:color="auto"/>
              <w:right w:val="single" w:sz="6" w:space="0" w:color="auto"/>
            </w:tcBorders>
          </w:tcPr>
          <w:p w14:paraId="7C53578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62.5000</w:t>
            </w:r>
          </w:p>
        </w:tc>
        <w:tc>
          <w:tcPr>
            <w:tcW w:w="1134" w:type="dxa"/>
            <w:tcBorders>
              <w:top w:val="single" w:sz="6" w:space="0" w:color="auto"/>
              <w:left w:val="single" w:sz="6" w:space="0" w:color="auto"/>
              <w:bottom w:val="single" w:sz="6" w:space="0" w:color="auto"/>
              <w:right w:val="single" w:sz="6" w:space="0" w:color="auto"/>
            </w:tcBorders>
          </w:tcPr>
          <w:p w14:paraId="2452E3C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76,947.00</w:t>
            </w:r>
          </w:p>
        </w:tc>
        <w:tc>
          <w:tcPr>
            <w:tcW w:w="1417" w:type="dxa"/>
            <w:tcBorders>
              <w:top w:val="single" w:sz="6" w:space="0" w:color="auto"/>
              <w:left w:val="single" w:sz="6" w:space="0" w:color="auto"/>
              <w:bottom w:val="single" w:sz="6" w:space="0" w:color="auto"/>
              <w:right w:val="single" w:sz="6" w:space="0" w:color="auto"/>
            </w:tcBorders>
          </w:tcPr>
          <w:p w14:paraId="1AF88F6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4,809,187.50</w:t>
            </w:r>
          </w:p>
        </w:tc>
        <w:tc>
          <w:tcPr>
            <w:tcW w:w="1418" w:type="dxa"/>
            <w:tcBorders>
              <w:top w:val="single" w:sz="6" w:space="0" w:color="auto"/>
              <w:left w:val="single" w:sz="6" w:space="0" w:color="auto"/>
              <w:bottom w:val="single" w:sz="6" w:space="0" w:color="auto"/>
              <w:right w:val="single" w:sz="6" w:space="0" w:color="auto"/>
            </w:tcBorders>
          </w:tcPr>
          <w:p w14:paraId="4CA1200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7A1EBC05" w14:textId="77777777" w:rsidTr="008C0CE8">
        <w:trPr>
          <w:trHeight w:val="780"/>
        </w:trPr>
        <w:tc>
          <w:tcPr>
            <w:tcW w:w="445" w:type="dxa"/>
            <w:tcBorders>
              <w:top w:val="single" w:sz="6" w:space="0" w:color="auto"/>
              <w:left w:val="single" w:sz="6" w:space="0" w:color="auto"/>
              <w:bottom w:val="single" w:sz="6" w:space="0" w:color="auto"/>
              <w:right w:val="single" w:sz="6" w:space="0" w:color="auto"/>
            </w:tcBorders>
          </w:tcPr>
          <w:p w14:paraId="25A9AB69"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921A7CB"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B2F0FF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784E62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407D409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2023376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Material acrílico de aparato reproductor femenino</w:t>
            </w:r>
          </w:p>
        </w:tc>
        <w:tc>
          <w:tcPr>
            <w:tcW w:w="1276" w:type="dxa"/>
            <w:tcBorders>
              <w:top w:val="single" w:sz="6" w:space="0" w:color="auto"/>
              <w:left w:val="single" w:sz="6" w:space="0" w:color="auto"/>
              <w:bottom w:val="single" w:sz="6" w:space="0" w:color="auto"/>
              <w:right w:val="single" w:sz="6" w:space="0" w:color="auto"/>
            </w:tcBorders>
          </w:tcPr>
          <w:p w14:paraId="0211F2E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4,611.0000</w:t>
            </w:r>
          </w:p>
        </w:tc>
        <w:tc>
          <w:tcPr>
            <w:tcW w:w="1134" w:type="dxa"/>
            <w:tcBorders>
              <w:top w:val="single" w:sz="6" w:space="0" w:color="auto"/>
              <w:left w:val="single" w:sz="6" w:space="0" w:color="auto"/>
              <w:bottom w:val="single" w:sz="6" w:space="0" w:color="auto"/>
              <w:right w:val="single" w:sz="6" w:space="0" w:color="auto"/>
            </w:tcBorders>
          </w:tcPr>
          <w:p w14:paraId="05A0DC3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072C0DD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9,222.00</w:t>
            </w:r>
          </w:p>
        </w:tc>
        <w:tc>
          <w:tcPr>
            <w:tcW w:w="1418" w:type="dxa"/>
            <w:tcBorders>
              <w:top w:val="single" w:sz="6" w:space="0" w:color="auto"/>
              <w:left w:val="single" w:sz="6" w:space="0" w:color="auto"/>
              <w:bottom w:val="single" w:sz="6" w:space="0" w:color="auto"/>
              <w:right w:val="single" w:sz="6" w:space="0" w:color="auto"/>
            </w:tcBorders>
          </w:tcPr>
          <w:p w14:paraId="401B808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7883B98" w14:textId="77777777" w:rsidTr="008C0CE8">
        <w:trPr>
          <w:trHeight w:val="706"/>
        </w:trPr>
        <w:tc>
          <w:tcPr>
            <w:tcW w:w="445" w:type="dxa"/>
            <w:tcBorders>
              <w:top w:val="single" w:sz="6" w:space="0" w:color="auto"/>
              <w:left w:val="single" w:sz="6" w:space="0" w:color="auto"/>
              <w:bottom w:val="single" w:sz="6" w:space="0" w:color="auto"/>
              <w:right w:val="single" w:sz="6" w:space="0" w:color="auto"/>
            </w:tcBorders>
          </w:tcPr>
          <w:p w14:paraId="0820043B"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F4EFB0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400890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396348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7468F39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79566AB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Para acciones de sensibilización en materia de menstruación digna</w:t>
            </w:r>
          </w:p>
        </w:tc>
        <w:tc>
          <w:tcPr>
            <w:tcW w:w="1276" w:type="dxa"/>
            <w:tcBorders>
              <w:top w:val="single" w:sz="6" w:space="0" w:color="auto"/>
              <w:left w:val="single" w:sz="6" w:space="0" w:color="auto"/>
              <w:bottom w:val="single" w:sz="6" w:space="0" w:color="auto"/>
              <w:right w:val="single" w:sz="6" w:space="0" w:color="auto"/>
            </w:tcBorders>
          </w:tcPr>
          <w:p w14:paraId="034977A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13,600.0000</w:t>
            </w:r>
          </w:p>
        </w:tc>
        <w:tc>
          <w:tcPr>
            <w:tcW w:w="1134" w:type="dxa"/>
            <w:tcBorders>
              <w:top w:val="single" w:sz="6" w:space="0" w:color="auto"/>
              <w:left w:val="single" w:sz="6" w:space="0" w:color="auto"/>
              <w:bottom w:val="single" w:sz="6" w:space="0" w:color="auto"/>
              <w:right w:val="single" w:sz="6" w:space="0" w:color="auto"/>
            </w:tcBorders>
          </w:tcPr>
          <w:p w14:paraId="348014E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0AF274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13,600.00</w:t>
            </w:r>
          </w:p>
        </w:tc>
        <w:tc>
          <w:tcPr>
            <w:tcW w:w="1418" w:type="dxa"/>
            <w:tcBorders>
              <w:top w:val="single" w:sz="6" w:space="0" w:color="auto"/>
              <w:left w:val="single" w:sz="6" w:space="0" w:color="auto"/>
              <w:bottom w:val="single" w:sz="6" w:space="0" w:color="auto"/>
              <w:right w:val="single" w:sz="6" w:space="0" w:color="auto"/>
            </w:tcBorders>
          </w:tcPr>
          <w:p w14:paraId="4A82D09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717AB5E" w14:textId="77777777" w:rsidTr="008C0CE8">
        <w:trPr>
          <w:trHeight w:val="750"/>
        </w:trPr>
        <w:tc>
          <w:tcPr>
            <w:tcW w:w="445" w:type="dxa"/>
            <w:tcBorders>
              <w:top w:val="single" w:sz="6" w:space="0" w:color="auto"/>
              <w:left w:val="single" w:sz="6" w:space="0" w:color="auto"/>
              <w:bottom w:val="single" w:sz="6" w:space="0" w:color="auto"/>
              <w:right w:val="single" w:sz="6" w:space="0" w:color="auto"/>
            </w:tcBorders>
          </w:tcPr>
          <w:p w14:paraId="606305CA"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1E212D7"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8F990A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92E581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11F7326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37201</w:t>
            </w:r>
          </w:p>
        </w:tc>
        <w:tc>
          <w:tcPr>
            <w:tcW w:w="3119" w:type="dxa"/>
            <w:tcBorders>
              <w:top w:val="single" w:sz="6" w:space="0" w:color="auto"/>
              <w:left w:val="single" w:sz="6" w:space="0" w:color="auto"/>
              <w:bottom w:val="single" w:sz="6" w:space="0" w:color="auto"/>
              <w:right w:val="single" w:sz="6" w:space="0" w:color="auto"/>
            </w:tcBorders>
          </w:tcPr>
          <w:p w14:paraId="535508B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Para acciones de sensibilización en materia de menstruación digna</w:t>
            </w:r>
          </w:p>
        </w:tc>
        <w:tc>
          <w:tcPr>
            <w:tcW w:w="1276" w:type="dxa"/>
            <w:tcBorders>
              <w:top w:val="single" w:sz="6" w:space="0" w:color="auto"/>
              <w:left w:val="single" w:sz="6" w:space="0" w:color="auto"/>
              <w:bottom w:val="single" w:sz="6" w:space="0" w:color="auto"/>
              <w:right w:val="single" w:sz="6" w:space="0" w:color="auto"/>
            </w:tcBorders>
          </w:tcPr>
          <w:p w14:paraId="003BF48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49,280.0000</w:t>
            </w:r>
          </w:p>
        </w:tc>
        <w:tc>
          <w:tcPr>
            <w:tcW w:w="1134" w:type="dxa"/>
            <w:tcBorders>
              <w:top w:val="single" w:sz="6" w:space="0" w:color="auto"/>
              <w:left w:val="single" w:sz="6" w:space="0" w:color="auto"/>
              <w:bottom w:val="single" w:sz="6" w:space="0" w:color="auto"/>
              <w:right w:val="single" w:sz="6" w:space="0" w:color="auto"/>
            </w:tcBorders>
          </w:tcPr>
          <w:p w14:paraId="1721952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E648B8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49,280.00</w:t>
            </w:r>
          </w:p>
        </w:tc>
        <w:tc>
          <w:tcPr>
            <w:tcW w:w="1418" w:type="dxa"/>
            <w:tcBorders>
              <w:top w:val="single" w:sz="6" w:space="0" w:color="auto"/>
              <w:left w:val="single" w:sz="6" w:space="0" w:color="auto"/>
              <w:bottom w:val="single" w:sz="6" w:space="0" w:color="auto"/>
              <w:right w:val="single" w:sz="6" w:space="0" w:color="auto"/>
            </w:tcBorders>
          </w:tcPr>
          <w:p w14:paraId="724AB53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DC08E8B"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221616A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46F0464"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2084B5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340233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0E94260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51101</w:t>
            </w:r>
          </w:p>
        </w:tc>
        <w:tc>
          <w:tcPr>
            <w:tcW w:w="3119" w:type="dxa"/>
            <w:tcBorders>
              <w:top w:val="single" w:sz="6" w:space="0" w:color="auto"/>
              <w:left w:val="single" w:sz="6" w:space="0" w:color="auto"/>
              <w:bottom w:val="single" w:sz="6" w:space="0" w:color="auto"/>
              <w:right w:val="single" w:sz="6" w:space="0" w:color="auto"/>
            </w:tcBorders>
          </w:tcPr>
          <w:p w14:paraId="6484096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DISPENSADOR DE TOALLAS SANITARIAS con logos oficiales del Programa, para consultorios sexualmente responsables</w:t>
            </w:r>
          </w:p>
        </w:tc>
        <w:tc>
          <w:tcPr>
            <w:tcW w:w="1276" w:type="dxa"/>
            <w:tcBorders>
              <w:top w:val="single" w:sz="6" w:space="0" w:color="auto"/>
              <w:left w:val="single" w:sz="6" w:space="0" w:color="auto"/>
              <w:bottom w:val="single" w:sz="6" w:space="0" w:color="auto"/>
              <w:right w:val="single" w:sz="6" w:space="0" w:color="auto"/>
            </w:tcBorders>
          </w:tcPr>
          <w:p w14:paraId="386A727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6,000.0000</w:t>
            </w:r>
          </w:p>
        </w:tc>
        <w:tc>
          <w:tcPr>
            <w:tcW w:w="1134" w:type="dxa"/>
            <w:tcBorders>
              <w:top w:val="single" w:sz="6" w:space="0" w:color="auto"/>
              <w:left w:val="single" w:sz="6" w:space="0" w:color="auto"/>
              <w:bottom w:val="single" w:sz="6" w:space="0" w:color="auto"/>
              <w:right w:val="single" w:sz="6" w:space="0" w:color="auto"/>
            </w:tcBorders>
          </w:tcPr>
          <w:p w14:paraId="66B701B8"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15C9E7A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12,000.00</w:t>
            </w:r>
          </w:p>
        </w:tc>
        <w:tc>
          <w:tcPr>
            <w:tcW w:w="1418" w:type="dxa"/>
            <w:tcBorders>
              <w:top w:val="single" w:sz="6" w:space="0" w:color="auto"/>
              <w:left w:val="single" w:sz="6" w:space="0" w:color="auto"/>
              <w:bottom w:val="single" w:sz="6" w:space="0" w:color="auto"/>
              <w:right w:val="single" w:sz="6" w:space="0" w:color="auto"/>
            </w:tcBorders>
          </w:tcPr>
          <w:p w14:paraId="7DC8DC8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A0965DF" w14:textId="77777777" w:rsidTr="008C0CE8">
        <w:trPr>
          <w:trHeight w:val="962"/>
        </w:trPr>
        <w:tc>
          <w:tcPr>
            <w:tcW w:w="445" w:type="dxa"/>
            <w:tcBorders>
              <w:top w:val="single" w:sz="6" w:space="0" w:color="auto"/>
              <w:left w:val="single" w:sz="6" w:space="0" w:color="auto"/>
              <w:bottom w:val="single" w:sz="6" w:space="0" w:color="auto"/>
              <w:right w:val="single" w:sz="6" w:space="0" w:color="auto"/>
            </w:tcBorders>
          </w:tcPr>
          <w:p w14:paraId="7F29353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AEAC309"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B49247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009786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165CA23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7AC8FF6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Sensibilizar a actores clave en materia de menstruación digna y su importancia en el acceso al derecho a la salud</w:t>
            </w:r>
          </w:p>
        </w:tc>
        <w:tc>
          <w:tcPr>
            <w:tcW w:w="1276" w:type="dxa"/>
            <w:tcBorders>
              <w:top w:val="single" w:sz="6" w:space="0" w:color="auto"/>
              <w:left w:val="single" w:sz="6" w:space="0" w:color="auto"/>
              <w:bottom w:val="single" w:sz="6" w:space="0" w:color="auto"/>
              <w:right w:val="single" w:sz="6" w:space="0" w:color="auto"/>
            </w:tcBorders>
          </w:tcPr>
          <w:p w14:paraId="0BFB45A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80,000.0000</w:t>
            </w:r>
          </w:p>
        </w:tc>
        <w:tc>
          <w:tcPr>
            <w:tcW w:w="1134" w:type="dxa"/>
            <w:tcBorders>
              <w:top w:val="single" w:sz="6" w:space="0" w:color="auto"/>
              <w:left w:val="single" w:sz="6" w:space="0" w:color="auto"/>
              <w:bottom w:val="single" w:sz="6" w:space="0" w:color="auto"/>
              <w:right w:val="single" w:sz="6" w:space="0" w:color="auto"/>
            </w:tcBorders>
          </w:tcPr>
          <w:p w14:paraId="41ABB75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7.00</w:t>
            </w:r>
          </w:p>
        </w:tc>
        <w:tc>
          <w:tcPr>
            <w:tcW w:w="1417" w:type="dxa"/>
            <w:tcBorders>
              <w:top w:val="single" w:sz="6" w:space="0" w:color="auto"/>
              <w:left w:val="single" w:sz="6" w:space="0" w:color="auto"/>
              <w:bottom w:val="single" w:sz="6" w:space="0" w:color="auto"/>
              <w:right w:val="single" w:sz="6" w:space="0" w:color="auto"/>
            </w:tcBorders>
          </w:tcPr>
          <w:p w14:paraId="73A63E4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560,000.00</w:t>
            </w:r>
          </w:p>
        </w:tc>
        <w:tc>
          <w:tcPr>
            <w:tcW w:w="1418" w:type="dxa"/>
            <w:tcBorders>
              <w:top w:val="single" w:sz="6" w:space="0" w:color="auto"/>
              <w:left w:val="single" w:sz="6" w:space="0" w:color="auto"/>
              <w:bottom w:val="single" w:sz="6" w:space="0" w:color="auto"/>
              <w:right w:val="single" w:sz="6" w:space="0" w:color="auto"/>
            </w:tcBorders>
          </w:tcPr>
          <w:p w14:paraId="4BAF2AC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4A1A30F"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7595D15C"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F8D9CD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6C7165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EB1A5F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603970D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21601</w:t>
            </w:r>
          </w:p>
        </w:tc>
        <w:tc>
          <w:tcPr>
            <w:tcW w:w="3119" w:type="dxa"/>
            <w:tcBorders>
              <w:top w:val="single" w:sz="6" w:space="0" w:color="auto"/>
              <w:left w:val="single" w:sz="6" w:space="0" w:color="auto"/>
              <w:bottom w:val="single" w:sz="6" w:space="0" w:color="auto"/>
              <w:right w:val="single" w:sz="6" w:space="0" w:color="auto"/>
            </w:tcBorders>
          </w:tcPr>
          <w:p w14:paraId="16ABB09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Toalla sanitaria desechable para flujo regular. Insumo para dispensadores de los concultorios sexual Mente responsables</w:t>
            </w:r>
          </w:p>
        </w:tc>
        <w:tc>
          <w:tcPr>
            <w:tcW w:w="1276" w:type="dxa"/>
            <w:tcBorders>
              <w:top w:val="single" w:sz="6" w:space="0" w:color="auto"/>
              <w:left w:val="single" w:sz="6" w:space="0" w:color="auto"/>
              <w:bottom w:val="single" w:sz="6" w:space="0" w:color="auto"/>
              <w:right w:val="single" w:sz="6" w:space="0" w:color="auto"/>
            </w:tcBorders>
          </w:tcPr>
          <w:p w14:paraId="53A276A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1.6000</w:t>
            </w:r>
          </w:p>
        </w:tc>
        <w:tc>
          <w:tcPr>
            <w:tcW w:w="1134" w:type="dxa"/>
            <w:tcBorders>
              <w:top w:val="single" w:sz="6" w:space="0" w:color="auto"/>
              <w:left w:val="single" w:sz="6" w:space="0" w:color="auto"/>
              <w:bottom w:val="single" w:sz="6" w:space="0" w:color="auto"/>
              <w:right w:val="single" w:sz="6" w:space="0" w:color="auto"/>
            </w:tcBorders>
          </w:tcPr>
          <w:p w14:paraId="1AAFEBA5"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960.00</w:t>
            </w:r>
          </w:p>
        </w:tc>
        <w:tc>
          <w:tcPr>
            <w:tcW w:w="1417" w:type="dxa"/>
            <w:tcBorders>
              <w:top w:val="single" w:sz="6" w:space="0" w:color="auto"/>
              <w:left w:val="single" w:sz="6" w:space="0" w:color="auto"/>
              <w:bottom w:val="single" w:sz="6" w:space="0" w:color="auto"/>
              <w:right w:val="single" w:sz="6" w:space="0" w:color="auto"/>
            </w:tcBorders>
          </w:tcPr>
          <w:p w14:paraId="69EFEB2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1,536.00</w:t>
            </w:r>
          </w:p>
        </w:tc>
        <w:tc>
          <w:tcPr>
            <w:tcW w:w="1418" w:type="dxa"/>
            <w:tcBorders>
              <w:top w:val="single" w:sz="6" w:space="0" w:color="auto"/>
              <w:left w:val="single" w:sz="6" w:space="0" w:color="auto"/>
              <w:bottom w:val="single" w:sz="6" w:space="0" w:color="auto"/>
              <w:right w:val="single" w:sz="6" w:space="0" w:color="auto"/>
            </w:tcBorders>
          </w:tcPr>
          <w:p w14:paraId="341C818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E7F9E69" w14:textId="77777777" w:rsidTr="008C0CE8">
        <w:trPr>
          <w:trHeight w:val="822"/>
        </w:trPr>
        <w:tc>
          <w:tcPr>
            <w:tcW w:w="445" w:type="dxa"/>
            <w:tcBorders>
              <w:top w:val="single" w:sz="6" w:space="0" w:color="auto"/>
              <w:left w:val="single" w:sz="6" w:space="0" w:color="auto"/>
              <w:bottom w:val="single" w:sz="6" w:space="0" w:color="auto"/>
              <w:right w:val="single" w:sz="6" w:space="0" w:color="auto"/>
            </w:tcBorders>
          </w:tcPr>
          <w:p w14:paraId="07F944D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0D22C5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9FBEFB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127AE0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1A4BF52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6F08E10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Campaña: Hacia una Menstruación digna en medios</w:t>
            </w:r>
          </w:p>
        </w:tc>
        <w:tc>
          <w:tcPr>
            <w:tcW w:w="1276" w:type="dxa"/>
            <w:tcBorders>
              <w:top w:val="single" w:sz="6" w:space="0" w:color="auto"/>
              <w:left w:val="single" w:sz="6" w:space="0" w:color="auto"/>
              <w:bottom w:val="single" w:sz="6" w:space="0" w:color="auto"/>
              <w:right w:val="single" w:sz="6" w:space="0" w:color="auto"/>
            </w:tcBorders>
          </w:tcPr>
          <w:p w14:paraId="42AD15F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600,000.0000</w:t>
            </w:r>
          </w:p>
        </w:tc>
        <w:tc>
          <w:tcPr>
            <w:tcW w:w="1134" w:type="dxa"/>
            <w:tcBorders>
              <w:top w:val="single" w:sz="6" w:space="0" w:color="auto"/>
              <w:left w:val="single" w:sz="6" w:space="0" w:color="auto"/>
              <w:bottom w:val="single" w:sz="6" w:space="0" w:color="auto"/>
              <w:right w:val="single" w:sz="6" w:space="0" w:color="auto"/>
            </w:tcBorders>
          </w:tcPr>
          <w:p w14:paraId="05318C5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8E0A72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600,000.00</w:t>
            </w:r>
          </w:p>
        </w:tc>
        <w:tc>
          <w:tcPr>
            <w:tcW w:w="1418" w:type="dxa"/>
            <w:tcBorders>
              <w:top w:val="single" w:sz="6" w:space="0" w:color="auto"/>
              <w:left w:val="single" w:sz="6" w:space="0" w:color="auto"/>
              <w:bottom w:val="single" w:sz="6" w:space="0" w:color="auto"/>
              <w:right w:val="single" w:sz="6" w:space="0" w:color="auto"/>
            </w:tcBorders>
          </w:tcPr>
          <w:p w14:paraId="3D78CDE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59839D2" w14:textId="77777777" w:rsidTr="008C0CE8">
        <w:trPr>
          <w:trHeight w:val="692"/>
        </w:trPr>
        <w:tc>
          <w:tcPr>
            <w:tcW w:w="445" w:type="dxa"/>
            <w:tcBorders>
              <w:top w:val="single" w:sz="6" w:space="0" w:color="auto"/>
              <w:left w:val="single" w:sz="6" w:space="0" w:color="auto"/>
              <w:bottom w:val="single" w:sz="6" w:space="0" w:color="auto"/>
              <w:right w:val="single" w:sz="6" w:space="0" w:color="auto"/>
            </w:tcBorders>
          </w:tcPr>
          <w:p w14:paraId="60ED024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F7D395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20E308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56958A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6579F64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12EAC26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Campaña: Hacia una Menstruación digna en espectaculares</w:t>
            </w:r>
          </w:p>
        </w:tc>
        <w:tc>
          <w:tcPr>
            <w:tcW w:w="1276" w:type="dxa"/>
            <w:tcBorders>
              <w:top w:val="single" w:sz="6" w:space="0" w:color="auto"/>
              <w:left w:val="single" w:sz="6" w:space="0" w:color="auto"/>
              <w:bottom w:val="single" w:sz="6" w:space="0" w:color="auto"/>
              <w:right w:val="single" w:sz="6" w:space="0" w:color="auto"/>
            </w:tcBorders>
          </w:tcPr>
          <w:p w14:paraId="5331193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400,000.0000</w:t>
            </w:r>
          </w:p>
        </w:tc>
        <w:tc>
          <w:tcPr>
            <w:tcW w:w="1134" w:type="dxa"/>
            <w:tcBorders>
              <w:top w:val="single" w:sz="6" w:space="0" w:color="auto"/>
              <w:left w:val="single" w:sz="6" w:space="0" w:color="auto"/>
              <w:bottom w:val="single" w:sz="6" w:space="0" w:color="auto"/>
              <w:right w:val="single" w:sz="6" w:space="0" w:color="auto"/>
            </w:tcBorders>
          </w:tcPr>
          <w:p w14:paraId="1DA09850"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500064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400,000.00</w:t>
            </w:r>
          </w:p>
        </w:tc>
        <w:tc>
          <w:tcPr>
            <w:tcW w:w="1418" w:type="dxa"/>
            <w:tcBorders>
              <w:top w:val="single" w:sz="6" w:space="0" w:color="auto"/>
              <w:left w:val="single" w:sz="6" w:space="0" w:color="auto"/>
              <w:bottom w:val="single" w:sz="6" w:space="0" w:color="auto"/>
              <w:right w:val="single" w:sz="6" w:space="0" w:color="auto"/>
            </w:tcBorders>
          </w:tcPr>
          <w:p w14:paraId="5CFDF47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6559B92D" w14:textId="77777777" w:rsidTr="008C0CE8">
        <w:trPr>
          <w:trHeight w:val="1114"/>
        </w:trPr>
        <w:tc>
          <w:tcPr>
            <w:tcW w:w="445" w:type="dxa"/>
            <w:tcBorders>
              <w:top w:val="single" w:sz="6" w:space="0" w:color="auto"/>
              <w:left w:val="single" w:sz="6" w:space="0" w:color="auto"/>
              <w:bottom w:val="single" w:sz="6" w:space="0" w:color="auto"/>
              <w:right w:val="single" w:sz="6" w:space="0" w:color="auto"/>
            </w:tcBorders>
          </w:tcPr>
          <w:p w14:paraId="0BEEF6CC"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97EAAD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B6D569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CA0DB0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7200013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21501</w:t>
            </w:r>
          </w:p>
        </w:tc>
        <w:tc>
          <w:tcPr>
            <w:tcW w:w="3119" w:type="dxa"/>
            <w:tcBorders>
              <w:top w:val="single" w:sz="6" w:space="0" w:color="auto"/>
              <w:left w:val="single" w:sz="6" w:space="0" w:color="auto"/>
              <w:bottom w:val="single" w:sz="6" w:space="0" w:color="auto"/>
              <w:right w:val="single" w:sz="6" w:space="0" w:color="auto"/>
            </w:tcBorders>
          </w:tcPr>
          <w:p w14:paraId="053AD10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Regleta. Impresión offset, a partir de original electrónico, tamaño final 7.5 x 28 cms. Impreso a 4x4 tintas en polipap de 12 puntos con corte recto</w:t>
            </w:r>
          </w:p>
        </w:tc>
        <w:tc>
          <w:tcPr>
            <w:tcW w:w="1276" w:type="dxa"/>
            <w:tcBorders>
              <w:top w:val="single" w:sz="6" w:space="0" w:color="auto"/>
              <w:left w:val="single" w:sz="6" w:space="0" w:color="auto"/>
              <w:bottom w:val="single" w:sz="6" w:space="0" w:color="auto"/>
              <w:right w:val="single" w:sz="6" w:space="0" w:color="auto"/>
            </w:tcBorders>
          </w:tcPr>
          <w:p w14:paraId="3C71C8B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w:t>
            </w:r>
          </w:p>
        </w:tc>
        <w:tc>
          <w:tcPr>
            <w:tcW w:w="1134" w:type="dxa"/>
            <w:tcBorders>
              <w:top w:val="single" w:sz="6" w:space="0" w:color="auto"/>
              <w:left w:val="single" w:sz="6" w:space="0" w:color="auto"/>
              <w:bottom w:val="single" w:sz="6" w:space="0" w:color="auto"/>
              <w:right w:val="single" w:sz="6" w:space="0" w:color="auto"/>
            </w:tcBorders>
          </w:tcPr>
          <w:p w14:paraId="742EFAA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2,000.00</w:t>
            </w:r>
          </w:p>
        </w:tc>
        <w:tc>
          <w:tcPr>
            <w:tcW w:w="1417" w:type="dxa"/>
            <w:tcBorders>
              <w:top w:val="single" w:sz="6" w:space="0" w:color="auto"/>
              <w:left w:val="single" w:sz="6" w:space="0" w:color="auto"/>
              <w:bottom w:val="single" w:sz="6" w:space="0" w:color="auto"/>
              <w:right w:val="single" w:sz="6" w:space="0" w:color="auto"/>
            </w:tcBorders>
          </w:tcPr>
          <w:p w14:paraId="4952225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w:t>
            </w:r>
          </w:p>
        </w:tc>
        <w:tc>
          <w:tcPr>
            <w:tcW w:w="1418" w:type="dxa"/>
            <w:tcBorders>
              <w:top w:val="single" w:sz="6" w:space="0" w:color="auto"/>
              <w:left w:val="single" w:sz="6" w:space="0" w:color="auto"/>
              <w:bottom w:val="single" w:sz="6" w:space="0" w:color="auto"/>
              <w:right w:val="single" w:sz="6" w:space="0" w:color="auto"/>
            </w:tcBorders>
          </w:tcPr>
          <w:p w14:paraId="6EFC6FC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96B21ED"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3E21EC0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669C6D4"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2FD828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284D11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5C55BEE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21501</w:t>
            </w:r>
          </w:p>
        </w:tc>
        <w:tc>
          <w:tcPr>
            <w:tcW w:w="3119" w:type="dxa"/>
            <w:tcBorders>
              <w:top w:val="single" w:sz="6" w:space="0" w:color="auto"/>
              <w:left w:val="single" w:sz="6" w:space="0" w:color="auto"/>
              <w:bottom w:val="single" w:sz="6" w:space="0" w:color="auto"/>
              <w:right w:val="single" w:sz="6" w:space="0" w:color="auto"/>
            </w:tcBorders>
          </w:tcPr>
          <w:p w14:paraId="6089D7E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Tríptico. Impresión en offset a partir de original electrónico. Papel couché 150 gramos. Impresa en 4 x 4 tintas al rebase con barniz uv mate Tamaño extendido 21.5 x 27.5 cm. Tamaño final 9.3 x 21.5 cm. Dos dobleces</w:t>
            </w:r>
          </w:p>
        </w:tc>
        <w:tc>
          <w:tcPr>
            <w:tcW w:w="1276" w:type="dxa"/>
            <w:tcBorders>
              <w:top w:val="single" w:sz="6" w:space="0" w:color="auto"/>
              <w:left w:val="single" w:sz="6" w:space="0" w:color="auto"/>
              <w:bottom w:val="single" w:sz="6" w:space="0" w:color="auto"/>
              <w:right w:val="single" w:sz="6" w:space="0" w:color="auto"/>
            </w:tcBorders>
          </w:tcPr>
          <w:p w14:paraId="232C519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w:t>
            </w:r>
          </w:p>
        </w:tc>
        <w:tc>
          <w:tcPr>
            <w:tcW w:w="1134" w:type="dxa"/>
            <w:tcBorders>
              <w:top w:val="single" w:sz="6" w:space="0" w:color="auto"/>
              <w:left w:val="single" w:sz="6" w:space="0" w:color="auto"/>
              <w:bottom w:val="single" w:sz="6" w:space="0" w:color="auto"/>
              <w:right w:val="single" w:sz="6" w:space="0" w:color="auto"/>
            </w:tcBorders>
          </w:tcPr>
          <w:p w14:paraId="76421EA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5,000.00</w:t>
            </w:r>
          </w:p>
        </w:tc>
        <w:tc>
          <w:tcPr>
            <w:tcW w:w="1417" w:type="dxa"/>
            <w:tcBorders>
              <w:top w:val="single" w:sz="6" w:space="0" w:color="auto"/>
              <w:left w:val="single" w:sz="6" w:space="0" w:color="auto"/>
              <w:bottom w:val="single" w:sz="6" w:space="0" w:color="auto"/>
              <w:right w:val="single" w:sz="6" w:space="0" w:color="auto"/>
            </w:tcBorders>
          </w:tcPr>
          <w:p w14:paraId="619F245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w:t>
            </w:r>
          </w:p>
        </w:tc>
        <w:tc>
          <w:tcPr>
            <w:tcW w:w="1418" w:type="dxa"/>
            <w:tcBorders>
              <w:top w:val="single" w:sz="6" w:space="0" w:color="auto"/>
              <w:left w:val="single" w:sz="6" w:space="0" w:color="auto"/>
              <w:bottom w:val="single" w:sz="6" w:space="0" w:color="auto"/>
              <w:right w:val="single" w:sz="6" w:space="0" w:color="auto"/>
            </w:tcBorders>
          </w:tcPr>
          <w:p w14:paraId="3141190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70F350D6" w14:textId="77777777" w:rsidTr="008C0CE8">
        <w:trPr>
          <w:trHeight w:val="796"/>
        </w:trPr>
        <w:tc>
          <w:tcPr>
            <w:tcW w:w="445" w:type="dxa"/>
            <w:tcBorders>
              <w:top w:val="single" w:sz="6" w:space="0" w:color="auto"/>
              <w:left w:val="single" w:sz="6" w:space="0" w:color="auto"/>
              <w:bottom w:val="single" w:sz="6" w:space="0" w:color="auto"/>
              <w:right w:val="single" w:sz="6" w:space="0" w:color="auto"/>
            </w:tcBorders>
          </w:tcPr>
          <w:p w14:paraId="0E0153E6"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3FC4704"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03D419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90A0F3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01F707F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21501</w:t>
            </w:r>
          </w:p>
        </w:tc>
        <w:tc>
          <w:tcPr>
            <w:tcW w:w="3119" w:type="dxa"/>
            <w:tcBorders>
              <w:top w:val="single" w:sz="6" w:space="0" w:color="auto"/>
              <w:left w:val="single" w:sz="6" w:space="0" w:color="auto"/>
              <w:bottom w:val="single" w:sz="6" w:space="0" w:color="auto"/>
              <w:right w:val="single" w:sz="6" w:space="0" w:color="auto"/>
            </w:tcBorders>
          </w:tcPr>
          <w:p w14:paraId="7CF8D3F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Cartilla de Derechos Sexuales y Reproductivos para Adolescentes de bolsillo</w:t>
            </w:r>
          </w:p>
        </w:tc>
        <w:tc>
          <w:tcPr>
            <w:tcW w:w="1276" w:type="dxa"/>
            <w:tcBorders>
              <w:top w:val="single" w:sz="6" w:space="0" w:color="auto"/>
              <w:left w:val="single" w:sz="6" w:space="0" w:color="auto"/>
              <w:bottom w:val="single" w:sz="6" w:space="0" w:color="auto"/>
              <w:right w:val="single" w:sz="6" w:space="0" w:color="auto"/>
            </w:tcBorders>
          </w:tcPr>
          <w:p w14:paraId="70E95B2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25.0000</w:t>
            </w:r>
          </w:p>
        </w:tc>
        <w:tc>
          <w:tcPr>
            <w:tcW w:w="1134" w:type="dxa"/>
            <w:tcBorders>
              <w:top w:val="single" w:sz="6" w:space="0" w:color="auto"/>
              <w:left w:val="single" w:sz="6" w:space="0" w:color="auto"/>
              <w:bottom w:val="single" w:sz="6" w:space="0" w:color="auto"/>
              <w:right w:val="single" w:sz="6" w:space="0" w:color="auto"/>
            </w:tcBorders>
          </w:tcPr>
          <w:p w14:paraId="435B4B5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15,000.00</w:t>
            </w:r>
          </w:p>
        </w:tc>
        <w:tc>
          <w:tcPr>
            <w:tcW w:w="1417" w:type="dxa"/>
            <w:tcBorders>
              <w:top w:val="single" w:sz="6" w:space="0" w:color="auto"/>
              <w:left w:val="single" w:sz="6" w:space="0" w:color="auto"/>
              <w:bottom w:val="single" w:sz="6" w:space="0" w:color="auto"/>
              <w:right w:val="single" w:sz="6" w:space="0" w:color="auto"/>
            </w:tcBorders>
          </w:tcPr>
          <w:p w14:paraId="20658CB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375,000.00</w:t>
            </w:r>
          </w:p>
        </w:tc>
        <w:tc>
          <w:tcPr>
            <w:tcW w:w="1418" w:type="dxa"/>
            <w:tcBorders>
              <w:top w:val="single" w:sz="6" w:space="0" w:color="auto"/>
              <w:left w:val="single" w:sz="6" w:space="0" w:color="auto"/>
              <w:bottom w:val="single" w:sz="6" w:space="0" w:color="auto"/>
              <w:right w:val="single" w:sz="6" w:space="0" w:color="auto"/>
            </w:tcBorders>
          </w:tcPr>
          <w:p w14:paraId="72D5037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3F6B76C" w14:textId="77777777" w:rsidTr="008C0CE8">
        <w:trPr>
          <w:trHeight w:val="972"/>
        </w:trPr>
        <w:tc>
          <w:tcPr>
            <w:tcW w:w="445" w:type="dxa"/>
            <w:tcBorders>
              <w:top w:val="single" w:sz="6" w:space="0" w:color="auto"/>
              <w:left w:val="single" w:sz="6" w:space="0" w:color="auto"/>
              <w:bottom w:val="single" w:sz="6" w:space="0" w:color="auto"/>
              <w:right w:val="single" w:sz="6" w:space="0" w:color="auto"/>
            </w:tcBorders>
          </w:tcPr>
          <w:p w14:paraId="417102C6"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7844876"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8DCAB3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4A20AD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3787B9F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6CF6385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Viáticos nacionales para labores de supervisión dentro de la entidad federativa</w:t>
            </w:r>
          </w:p>
        </w:tc>
        <w:tc>
          <w:tcPr>
            <w:tcW w:w="1276" w:type="dxa"/>
            <w:tcBorders>
              <w:top w:val="single" w:sz="6" w:space="0" w:color="auto"/>
              <w:left w:val="single" w:sz="6" w:space="0" w:color="auto"/>
              <w:bottom w:val="single" w:sz="6" w:space="0" w:color="auto"/>
              <w:right w:val="single" w:sz="6" w:space="0" w:color="auto"/>
            </w:tcBorders>
          </w:tcPr>
          <w:p w14:paraId="3CDBFB8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83,000.0000</w:t>
            </w:r>
          </w:p>
        </w:tc>
        <w:tc>
          <w:tcPr>
            <w:tcW w:w="1134" w:type="dxa"/>
            <w:tcBorders>
              <w:top w:val="single" w:sz="6" w:space="0" w:color="auto"/>
              <w:left w:val="single" w:sz="6" w:space="0" w:color="auto"/>
              <w:bottom w:val="single" w:sz="6" w:space="0" w:color="auto"/>
              <w:right w:val="single" w:sz="6" w:space="0" w:color="auto"/>
            </w:tcBorders>
          </w:tcPr>
          <w:p w14:paraId="5E4D648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A174E6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83,000.00</w:t>
            </w:r>
          </w:p>
        </w:tc>
        <w:tc>
          <w:tcPr>
            <w:tcW w:w="1418" w:type="dxa"/>
            <w:tcBorders>
              <w:top w:val="single" w:sz="6" w:space="0" w:color="auto"/>
              <w:left w:val="single" w:sz="6" w:space="0" w:color="auto"/>
              <w:bottom w:val="single" w:sz="6" w:space="0" w:color="auto"/>
              <w:right w:val="single" w:sz="6" w:space="0" w:color="auto"/>
            </w:tcBorders>
          </w:tcPr>
          <w:p w14:paraId="4B270BA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09DE825C" w14:textId="77777777" w:rsidTr="008C0CE8">
        <w:trPr>
          <w:trHeight w:val="111"/>
        </w:trPr>
        <w:tc>
          <w:tcPr>
            <w:tcW w:w="445" w:type="dxa"/>
            <w:tcBorders>
              <w:top w:val="single" w:sz="6" w:space="0" w:color="auto"/>
              <w:left w:val="single" w:sz="6" w:space="0" w:color="auto"/>
              <w:bottom w:val="single" w:sz="6" w:space="0" w:color="auto"/>
              <w:right w:val="single" w:sz="6" w:space="0" w:color="auto"/>
            </w:tcBorders>
          </w:tcPr>
          <w:p w14:paraId="1AE7751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C83B87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4478CA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7EBFF6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63B2856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52B4E94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Gasolina para traslados en labores de supervisión estatal</w:t>
            </w:r>
          </w:p>
        </w:tc>
        <w:tc>
          <w:tcPr>
            <w:tcW w:w="1276" w:type="dxa"/>
            <w:tcBorders>
              <w:top w:val="single" w:sz="6" w:space="0" w:color="auto"/>
              <w:left w:val="single" w:sz="6" w:space="0" w:color="auto"/>
              <w:bottom w:val="single" w:sz="6" w:space="0" w:color="auto"/>
              <w:right w:val="single" w:sz="6" w:space="0" w:color="auto"/>
            </w:tcBorders>
          </w:tcPr>
          <w:p w14:paraId="01673F3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50,000.0000</w:t>
            </w:r>
          </w:p>
        </w:tc>
        <w:tc>
          <w:tcPr>
            <w:tcW w:w="1134" w:type="dxa"/>
            <w:tcBorders>
              <w:top w:val="single" w:sz="6" w:space="0" w:color="auto"/>
              <w:left w:val="single" w:sz="6" w:space="0" w:color="auto"/>
              <w:bottom w:val="single" w:sz="6" w:space="0" w:color="auto"/>
              <w:right w:val="single" w:sz="6" w:space="0" w:color="auto"/>
            </w:tcBorders>
          </w:tcPr>
          <w:p w14:paraId="70F0C757"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601C54C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w:t>
            </w:r>
          </w:p>
        </w:tc>
        <w:tc>
          <w:tcPr>
            <w:tcW w:w="1418" w:type="dxa"/>
            <w:tcBorders>
              <w:top w:val="single" w:sz="6" w:space="0" w:color="auto"/>
              <w:left w:val="single" w:sz="6" w:space="0" w:color="auto"/>
              <w:bottom w:val="single" w:sz="6" w:space="0" w:color="auto"/>
              <w:right w:val="single" w:sz="6" w:space="0" w:color="auto"/>
            </w:tcBorders>
          </w:tcPr>
          <w:p w14:paraId="39EE667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3843C3B" w14:textId="77777777" w:rsidTr="008C0CE8">
        <w:trPr>
          <w:trHeight w:val="460"/>
        </w:trPr>
        <w:tc>
          <w:tcPr>
            <w:tcW w:w="445" w:type="dxa"/>
            <w:tcBorders>
              <w:top w:val="single" w:sz="6" w:space="0" w:color="auto"/>
              <w:left w:val="single" w:sz="6" w:space="0" w:color="auto"/>
              <w:bottom w:val="single" w:sz="6" w:space="0" w:color="auto"/>
              <w:right w:val="single" w:sz="6" w:space="0" w:color="auto"/>
            </w:tcBorders>
          </w:tcPr>
          <w:p w14:paraId="383BB8B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629641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CF2E2D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CF502F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0E7F5B5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46DF75C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Cursos de actualización en SSRA</w:t>
            </w:r>
          </w:p>
        </w:tc>
        <w:tc>
          <w:tcPr>
            <w:tcW w:w="1276" w:type="dxa"/>
            <w:tcBorders>
              <w:top w:val="single" w:sz="6" w:space="0" w:color="auto"/>
              <w:left w:val="single" w:sz="6" w:space="0" w:color="auto"/>
              <w:bottom w:val="single" w:sz="6" w:space="0" w:color="auto"/>
              <w:right w:val="single" w:sz="6" w:space="0" w:color="auto"/>
            </w:tcBorders>
          </w:tcPr>
          <w:p w14:paraId="05B5A84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50,000.0000</w:t>
            </w:r>
          </w:p>
        </w:tc>
        <w:tc>
          <w:tcPr>
            <w:tcW w:w="1134" w:type="dxa"/>
            <w:tcBorders>
              <w:top w:val="single" w:sz="6" w:space="0" w:color="auto"/>
              <w:left w:val="single" w:sz="6" w:space="0" w:color="auto"/>
              <w:bottom w:val="single" w:sz="6" w:space="0" w:color="auto"/>
              <w:right w:val="single" w:sz="6" w:space="0" w:color="auto"/>
            </w:tcBorders>
          </w:tcPr>
          <w:p w14:paraId="2505C85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7.00</w:t>
            </w:r>
          </w:p>
        </w:tc>
        <w:tc>
          <w:tcPr>
            <w:tcW w:w="1417" w:type="dxa"/>
            <w:tcBorders>
              <w:top w:val="single" w:sz="6" w:space="0" w:color="auto"/>
              <w:left w:val="single" w:sz="6" w:space="0" w:color="auto"/>
              <w:bottom w:val="single" w:sz="6" w:space="0" w:color="auto"/>
              <w:right w:val="single" w:sz="6" w:space="0" w:color="auto"/>
            </w:tcBorders>
          </w:tcPr>
          <w:p w14:paraId="69E2B66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350,000.00</w:t>
            </w:r>
          </w:p>
        </w:tc>
        <w:tc>
          <w:tcPr>
            <w:tcW w:w="1418" w:type="dxa"/>
            <w:tcBorders>
              <w:top w:val="single" w:sz="6" w:space="0" w:color="auto"/>
              <w:left w:val="single" w:sz="6" w:space="0" w:color="auto"/>
              <w:bottom w:val="single" w:sz="6" w:space="0" w:color="auto"/>
              <w:right w:val="single" w:sz="6" w:space="0" w:color="auto"/>
            </w:tcBorders>
          </w:tcPr>
          <w:p w14:paraId="397D35C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6AB4931"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5307545C"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B3C3EB6"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13EBE8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F204F4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258D676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3CC3A3E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Para la asistencia a la reuniones regionales de capacitación</w:t>
            </w:r>
          </w:p>
        </w:tc>
        <w:tc>
          <w:tcPr>
            <w:tcW w:w="1276" w:type="dxa"/>
            <w:tcBorders>
              <w:top w:val="single" w:sz="6" w:space="0" w:color="auto"/>
              <w:left w:val="single" w:sz="6" w:space="0" w:color="auto"/>
              <w:bottom w:val="single" w:sz="6" w:space="0" w:color="auto"/>
              <w:right w:val="single" w:sz="6" w:space="0" w:color="auto"/>
            </w:tcBorders>
          </w:tcPr>
          <w:p w14:paraId="38734FC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47,600.0000</w:t>
            </w:r>
          </w:p>
        </w:tc>
        <w:tc>
          <w:tcPr>
            <w:tcW w:w="1134" w:type="dxa"/>
            <w:tcBorders>
              <w:top w:val="single" w:sz="6" w:space="0" w:color="auto"/>
              <w:left w:val="single" w:sz="6" w:space="0" w:color="auto"/>
              <w:bottom w:val="single" w:sz="6" w:space="0" w:color="auto"/>
              <w:right w:val="single" w:sz="6" w:space="0" w:color="auto"/>
            </w:tcBorders>
          </w:tcPr>
          <w:p w14:paraId="3AC73E2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08A77FD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47,600.00</w:t>
            </w:r>
          </w:p>
        </w:tc>
        <w:tc>
          <w:tcPr>
            <w:tcW w:w="1418" w:type="dxa"/>
            <w:tcBorders>
              <w:top w:val="single" w:sz="6" w:space="0" w:color="auto"/>
              <w:left w:val="single" w:sz="6" w:space="0" w:color="auto"/>
              <w:bottom w:val="single" w:sz="6" w:space="0" w:color="auto"/>
              <w:right w:val="single" w:sz="6" w:space="0" w:color="auto"/>
            </w:tcBorders>
          </w:tcPr>
          <w:p w14:paraId="1CDFF44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7F3B4D47" w14:textId="77777777" w:rsidTr="008C0CE8">
        <w:trPr>
          <w:trHeight w:val="850"/>
        </w:trPr>
        <w:tc>
          <w:tcPr>
            <w:tcW w:w="445" w:type="dxa"/>
            <w:tcBorders>
              <w:top w:val="single" w:sz="6" w:space="0" w:color="auto"/>
              <w:left w:val="single" w:sz="6" w:space="0" w:color="auto"/>
              <w:bottom w:val="single" w:sz="6" w:space="0" w:color="auto"/>
              <w:right w:val="single" w:sz="6" w:space="0" w:color="auto"/>
            </w:tcBorders>
          </w:tcPr>
          <w:p w14:paraId="0423D13E"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D1EF556"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7B6DED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D8F24C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17830E9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37101</w:t>
            </w:r>
          </w:p>
        </w:tc>
        <w:tc>
          <w:tcPr>
            <w:tcW w:w="3119" w:type="dxa"/>
            <w:tcBorders>
              <w:top w:val="single" w:sz="6" w:space="0" w:color="auto"/>
              <w:left w:val="single" w:sz="6" w:space="0" w:color="auto"/>
              <w:bottom w:val="single" w:sz="6" w:space="0" w:color="auto"/>
              <w:right w:val="single" w:sz="6" w:space="0" w:color="auto"/>
            </w:tcBorders>
          </w:tcPr>
          <w:p w14:paraId="19D3429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Para la asistencia a la reuniones regionales de capacitación</w:t>
            </w:r>
          </w:p>
        </w:tc>
        <w:tc>
          <w:tcPr>
            <w:tcW w:w="1276" w:type="dxa"/>
            <w:tcBorders>
              <w:top w:val="single" w:sz="6" w:space="0" w:color="auto"/>
              <w:left w:val="single" w:sz="6" w:space="0" w:color="auto"/>
              <w:bottom w:val="single" w:sz="6" w:space="0" w:color="auto"/>
              <w:right w:val="single" w:sz="6" w:space="0" w:color="auto"/>
            </w:tcBorders>
          </w:tcPr>
          <w:p w14:paraId="58AF951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140,000.0000</w:t>
            </w:r>
          </w:p>
        </w:tc>
        <w:tc>
          <w:tcPr>
            <w:tcW w:w="1134" w:type="dxa"/>
            <w:tcBorders>
              <w:top w:val="single" w:sz="6" w:space="0" w:color="auto"/>
              <w:left w:val="single" w:sz="6" w:space="0" w:color="auto"/>
              <w:bottom w:val="single" w:sz="6" w:space="0" w:color="auto"/>
              <w:right w:val="single" w:sz="6" w:space="0" w:color="auto"/>
            </w:tcBorders>
          </w:tcPr>
          <w:p w14:paraId="62F7908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4E71ABC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140,000.00</w:t>
            </w:r>
          </w:p>
        </w:tc>
        <w:tc>
          <w:tcPr>
            <w:tcW w:w="1418" w:type="dxa"/>
            <w:tcBorders>
              <w:top w:val="single" w:sz="6" w:space="0" w:color="auto"/>
              <w:left w:val="single" w:sz="6" w:space="0" w:color="auto"/>
              <w:bottom w:val="single" w:sz="6" w:space="0" w:color="auto"/>
              <w:right w:val="single" w:sz="6" w:space="0" w:color="auto"/>
            </w:tcBorders>
          </w:tcPr>
          <w:p w14:paraId="79D86F8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74E2FC1" w14:textId="77777777" w:rsidTr="008C0CE8">
        <w:trPr>
          <w:trHeight w:val="662"/>
        </w:trPr>
        <w:tc>
          <w:tcPr>
            <w:tcW w:w="445" w:type="dxa"/>
            <w:tcBorders>
              <w:top w:val="single" w:sz="6" w:space="0" w:color="auto"/>
              <w:left w:val="single" w:sz="6" w:space="0" w:color="auto"/>
              <w:bottom w:val="single" w:sz="6" w:space="0" w:color="auto"/>
              <w:right w:val="single" w:sz="6" w:space="0" w:color="auto"/>
            </w:tcBorders>
          </w:tcPr>
          <w:p w14:paraId="2110A8B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7242036"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FF47AE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11BCE1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2.5.3</w:t>
            </w:r>
          </w:p>
        </w:tc>
        <w:tc>
          <w:tcPr>
            <w:tcW w:w="992" w:type="dxa"/>
            <w:tcBorders>
              <w:top w:val="single" w:sz="6" w:space="0" w:color="auto"/>
              <w:left w:val="single" w:sz="6" w:space="0" w:color="auto"/>
              <w:bottom w:val="single" w:sz="6" w:space="0" w:color="auto"/>
              <w:right w:val="single" w:sz="6" w:space="0" w:color="auto"/>
            </w:tcBorders>
          </w:tcPr>
          <w:p w14:paraId="62BEA1A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54103</w:t>
            </w:r>
          </w:p>
        </w:tc>
        <w:tc>
          <w:tcPr>
            <w:tcW w:w="3119" w:type="dxa"/>
            <w:tcBorders>
              <w:top w:val="single" w:sz="6" w:space="0" w:color="auto"/>
              <w:left w:val="single" w:sz="6" w:space="0" w:color="auto"/>
              <w:bottom w:val="single" w:sz="6" w:space="0" w:color="auto"/>
              <w:right w:val="single" w:sz="6" w:space="0" w:color="auto"/>
            </w:tcBorders>
          </w:tcPr>
          <w:p w14:paraId="464C2DD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Para la adquisición de la uniad móvil EDUSEX</w:t>
            </w:r>
          </w:p>
        </w:tc>
        <w:tc>
          <w:tcPr>
            <w:tcW w:w="1276" w:type="dxa"/>
            <w:tcBorders>
              <w:top w:val="single" w:sz="6" w:space="0" w:color="auto"/>
              <w:left w:val="single" w:sz="6" w:space="0" w:color="auto"/>
              <w:bottom w:val="single" w:sz="6" w:space="0" w:color="auto"/>
              <w:right w:val="single" w:sz="6" w:space="0" w:color="auto"/>
            </w:tcBorders>
          </w:tcPr>
          <w:p w14:paraId="7387E82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2,200,000.0000</w:t>
            </w:r>
          </w:p>
        </w:tc>
        <w:tc>
          <w:tcPr>
            <w:tcW w:w="1134" w:type="dxa"/>
            <w:tcBorders>
              <w:top w:val="single" w:sz="6" w:space="0" w:color="auto"/>
              <w:left w:val="single" w:sz="6" w:space="0" w:color="auto"/>
              <w:bottom w:val="single" w:sz="6" w:space="0" w:color="auto"/>
              <w:right w:val="single" w:sz="6" w:space="0" w:color="auto"/>
            </w:tcBorders>
          </w:tcPr>
          <w:p w14:paraId="3FE1DF7C"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7475E4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7F7C50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2,200,000.00</w:t>
            </w:r>
          </w:p>
        </w:tc>
      </w:tr>
      <w:tr w:rsidR="00F705C6" w:rsidRPr="00AB2B16" w14:paraId="019023BF" w14:textId="77777777" w:rsidTr="008C0CE8">
        <w:trPr>
          <w:trHeight w:val="519"/>
        </w:trPr>
        <w:tc>
          <w:tcPr>
            <w:tcW w:w="445" w:type="dxa"/>
            <w:tcBorders>
              <w:top w:val="single" w:sz="6" w:space="0" w:color="auto"/>
              <w:left w:val="single" w:sz="6" w:space="0" w:color="auto"/>
              <w:bottom w:val="single" w:sz="6" w:space="0" w:color="auto"/>
              <w:right w:val="single" w:sz="6" w:space="0" w:color="auto"/>
            </w:tcBorders>
          </w:tcPr>
          <w:p w14:paraId="7D8AB7E8"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DBE335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4C49EB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60ACED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2.5.3</w:t>
            </w:r>
          </w:p>
        </w:tc>
        <w:tc>
          <w:tcPr>
            <w:tcW w:w="992" w:type="dxa"/>
            <w:tcBorders>
              <w:top w:val="single" w:sz="6" w:space="0" w:color="auto"/>
              <w:left w:val="single" w:sz="6" w:space="0" w:color="auto"/>
              <w:bottom w:val="single" w:sz="6" w:space="0" w:color="auto"/>
              <w:right w:val="single" w:sz="6" w:space="0" w:color="auto"/>
            </w:tcBorders>
          </w:tcPr>
          <w:p w14:paraId="77AD021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43350D5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Viáticos nacionales para labores en EDUSEX</w:t>
            </w:r>
          </w:p>
        </w:tc>
        <w:tc>
          <w:tcPr>
            <w:tcW w:w="1276" w:type="dxa"/>
            <w:tcBorders>
              <w:top w:val="single" w:sz="6" w:space="0" w:color="auto"/>
              <w:left w:val="single" w:sz="6" w:space="0" w:color="auto"/>
              <w:bottom w:val="single" w:sz="6" w:space="0" w:color="auto"/>
              <w:right w:val="single" w:sz="6" w:space="0" w:color="auto"/>
            </w:tcBorders>
          </w:tcPr>
          <w:p w14:paraId="654E4B7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94,676.2600</w:t>
            </w:r>
          </w:p>
        </w:tc>
        <w:tc>
          <w:tcPr>
            <w:tcW w:w="1134" w:type="dxa"/>
            <w:tcBorders>
              <w:top w:val="single" w:sz="6" w:space="0" w:color="auto"/>
              <w:left w:val="single" w:sz="6" w:space="0" w:color="auto"/>
              <w:bottom w:val="single" w:sz="6" w:space="0" w:color="auto"/>
              <w:right w:val="single" w:sz="6" w:space="0" w:color="auto"/>
            </w:tcBorders>
          </w:tcPr>
          <w:p w14:paraId="07B264FC"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61D8CCF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553C337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94,676.26</w:t>
            </w:r>
          </w:p>
        </w:tc>
      </w:tr>
      <w:tr w:rsidR="00F705C6" w:rsidRPr="00AB2B16" w14:paraId="0ADF3FB5" w14:textId="77777777" w:rsidTr="008C0CE8">
        <w:trPr>
          <w:trHeight w:val="1264"/>
        </w:trPr>
        <w:tc>
          <w:tcPr>
            <w:tcW w:w="445" w:type="dxa"/>
            <w:tcBorders>
              <w:top w:val="single" w:sz="6" w:space="0" w:color="auto"/>
              <w:left w:val="single" w:sz="6" w:space="0" w:color="auto"/>
              <w:bottom w:val="single" w:sz="6" w:space="0" w:color="auto"/>
              <w:right w:val="single" w:sz="6" w:space="0" w:color="auto"/>
            </w:tcBorders>
          </w:tcPr>
          <w:p w14:paraId="11B807FE"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C17583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69F28A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2E67BF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2.5.3</w:t>
            </w:r>
          </w:p>
        </w:tc>
        <w:tc>
          <w:tcPr>
            <w:tcW w:w="992" w:type="dxa"/>
            <w:tcBorders>
              <w:top w:val="single" w:sz="6" w:space="0" w:color="auto"/>
              <w:left w:val="single" w:sz="6" w:space="0" w:color="auto"/>
              <w:bottom w:val="single" w:sz="6" w:space="0" w:color="auto"/>
              <w:right w:val="single" w:sz="6" w:space="0" w:color="auto"/>
            </w:tcBorders>
          </w:tcPr>
          <w:p w14:paraId="7F2E4D2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2E53BC1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Para garantizar que la unidad móvil lleve a cabo las jornadas en los lugares donde no se cuenta con una unidad e salud o servicios especializados para adolescentes.</w:t>
            </w:r>
          </w:p>
        </w:tc>
        <w:tc>
          <w:tcPr>
            <w:tcW w:w="1276" w:type="dxa"/>
            <w:tcBorders>
              <w:top w:val="single" w:sz="6" w:space="0" w:color="auto"/>
              <w:left w:val="single" w:sz="6" w:space="0" w:color="auto"/>
              <w:bottom w:val="single" w:sz="6" w:space="0" w:color="auto"/>
              <w:right w:val="single" w:sz="6" w:space="0" w:color="auto"/>
            </w:tcBorders>
          </w:tcPr>
          <w:p w14:paraId="5D64C60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240,774.4400</w:t>
            </w:r>
          </w:p>
        </w:tc>
        <w:tc>
          <w:tcPr>
            <w:tcW w:w="1134" w:type="dxa"/>
            <w:tcBorders>
              <w:top w:val="single" w:sz="6" w:space="0" w:color="auto"/>
              <w:left w:val="single" w:sz="6" w:space="0" w:color="auto"/>
              <w:bottom w:val="single" w:sz="6" w:space="0" w:color="auto"/>
              <w:right w:val="single" w:sz="6" w:space="0" w:color="auto"/>
            </w:tcBorders>
          </w:tcPr>
          <w:p w14:paraId="7E0CFEE8"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39C15B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25FA356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240,774.44</w:t>
            </w:r>
          </w:p>
        </w:tc>
      </w:tr>
      <w:tr w:rsidR="00F705C6" w:rsidRPr="00AB2B16" w14:paraId="3A6274F2" w14:textId="77777777" w:rsidTr="008C0CE8">
        <w:trPr>
          <w:trHeight w:val="687"/>
        </w:trPr>
        <w:tc>
          <w:tcPr>
            <w:tcW w:w="445" w:type="dxa"/>
            <w:tcBorders>
              <w:top w:val="single" w:sz="6" w:space="0" w:color="auto"/>
              <w:left w:val="single" w:sz="6" w:space="0" w:color="auto"/>
              <w:bottom w:val="single" w:sz="6" w:space="0" w:color="auto"/>
              <w:right w:val="single" w:sz="6" w:space="0" w:color="auto"/>
            </w:tcBorders>
          </w:tcPr>
          <w:p w14:paraId="319BB85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DFB437C"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B58C52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78FA86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2.5.3</w:t>
            </w:r>
          </w:p>
        </w:tc>
        <w:tc>
          <w:tcPr>
            <w:tcW w:w="992" w:type="dxa"/>
            <w:tcBorders>
              <w:top w:val="single" w:sz="6" w:space="0" w:color="auto"/>
              <w:left w:val="single" w:sz="6" w:space="0" w:color="auto"/>
              <w:bottom w:val="single" w:sz="6" w:space="0" w:color="auto"/>
              <w:right w:val="single" w:sz="6" w:space="0" w:color="auto"/>
            </w:tcBorders>
          </w:tcPr>
          <w:p w14:paraId="6D3D603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35501</w:t>
            </w:r>
          </w:p>
        </w:tc>
        <w:tc>
          <w:tcPr>
            <w:tcW w:w="3119" w:type="dxa"/>
            <w:tcBorders>
              <w:top w:val="single" w:sz="6" w:space="0" w:color="auto"/>
              <w:left w:val="single" w:sz="6" w:space="0" w:color="auto"/>
              <w:bottom w:val="single" w:sz="6" w:space="0" w:color="auto"/>
              <w:right w:val="single" w:sz="6" w:space="0" w:color="auto"/>
            </w:tcBorders>
          </w:tcPr>
          <w:p w14:paraId="66A04F0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Mantenimiento para la unidad móvil edusex</w:t>
            </w:r>
          </w:p>
        </w:tc>
        <w:tc>
          <w:tcPr>
            <w:tcW w:w="1276" w:type="dxa"/>
            <w:tcBorders>
              <w:top w:val="single" w:sz="6" w:space="0" w:color="auto"/>
              <w:left w:val="single" w:sz="6" w:space="0" w:color="auto"/>
              <w:bottom w:val="single" w:sz="6" w:space="0" w:color="auto"/>
              <w:right w:val="single" w:sz="6" w:space="0" w:color="auto"/>
            </w:tcBorders>
          </w:tcPr>
          <w:p w14:paraId="2F03C87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120,000.0000</w:t>
            </w:r>
          </w:p>
        </w:tc>
        <w:tc>
          <w:tcPr>
            <w:tcW w:w="1134" w:type="dxa"/>
            <w:tcBorders>
              <w:top w:val="single" w:sz="6" w:space="0" w:color="auto"/>
              <w:left w:val="single" w:sz="6" w:space="0" w:color="auto"/>
              <w:bottom w:val="single" w:sz="6" w:space="0" w:color="auto"/>
              <w:right w:val="single" w:sz="6" w:space="0" w:color="auto"/>
            </w:tcBorders>
          </w:tcPr>
          <w:p w14:paraId="3F2EFED6"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08F31DA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71C5553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120,000.00</w:t>
            </w:r>
          </w:p>
        </w:tc>
      </w:tr>
      <w:tr w:rsidR="00F705C6" w:rsidRPr="00AB2B16" w14:paraId="2189B618" w14:textId="77777777" w:rsidTr="008C0CE8">
        <w:trPr>
          <w:trHeight w:val="1757"/>
        </w:trPr>
        <w:tc>
          <w:tcPr>
            <w:tcW w:w="445" w:type="dxa"/>
            <w:tcBorders>
              <w:top w:val="single" w:sz="6" w:space="0" w:color="auto"/>
              <w:left w:val="single" w:sz="6" w:space="0" w:color="auto"/>
              <w:bottom w:val="single" w:sz="6" w:space="0" w:color="auto"/>
              <w:right w:val="single" w:sz="6" w:space="0" w:color="auto"/>
            </w:tcBorders>
          </w:tcPr>
          <w:p w14:paraId="6E2D45A6"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9D5D40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B352CD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Violencia de Género</w:t>
            </w:r>
          </w:p>
        </w:tc>
        <w:tc>
          <w:tcPr>
            <w:tcW w:w="850" w:type="dxa"/>
            <w:tcBorders>
              <w:top w:val="single" w:sz="6" w:space="0" w:color="auto"/>
              <w:left w:val="single" w:sz="6" w:space="0" w:color="auto"/>
              <w:bottom w:val="single" w:sz="6" w:space="0" w:color="auto"/>
              <w:right w:val="single" w:sz="6" w:space="0" w:color="auto"/>
            </w:tcBorders>
          </w:tcPr>
          <w:p w14:paraId="420756A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2E94376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071D87F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Generar y dar seguimiento a una estrategia de comunicación para la prevención y atención de la violencia familiar, sexual y contra las mujeres a través de medios electrónicos y/o impresos</w:t>
            </w:r>
          </w:p>
        </w:tc>
        <w:tc>
          <w:tcPr>
            <w:tcW w:w="1276" w:type="dxa"/>
            <w:tcBorders>
              <w:top w:val="single" w:sz="6" w:space="0" w:color="auto"/>
              <w:left w:val="single" w:sz="6" w:space="0" w:color="auto"/>
              <w:bottom w:val="single" w:sz="6" w:space="0" w:color="auto"/>
              <w:right w:val="single" w:sz="6" w:space="0" w:color="auto"/>
            </w:tcBorders>
          </w:tcPr>
          <w:p w14:paraId="12F5CEA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100,000.0000</w:t>
            </w:r>
          </w:p>
        </w:tc>
        <w:tc>
          <w:tcPr>
            <w:tcW w:w="1134" w:type="dxa"/>
            <w:tcBorders>
              <w:top w:val="single" w:sz="6" w:space="0" w:color="auto"/>
              <w:left w:val="single" w:sz="6" w:space="0" w:color="auto"/>
              <w:bottom w:val="single" w:sz="6" w:space="0" w:color="auto"/>
              <w:right w:val="single" w:sz="6" w:space="0" w:color="auto"/>
            </w:tcBorders>
          </w:tcPr>
          <w:p w14:paraId="7B05677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195ED35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5DE705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w:t>
            </w:r>
          </w:p>
        </w:tc>
      </w:tr>
      <w:tr w:rsidR="00F705C6" w:rsidRPr="00AB2B16" w14:paraId="047E3E63" w14:textId="77777777" w:rsidTr="008C0CE8">
        <w:trPr>
          <w:trHeight w:val="1387"/>
        </w:trPr>
        <w:tc>
          <w:tcPr>
            <w:tcW w:w="445" w:type="dxa"/>
            <w:tcBorders>
              <w:top w:val="single" w:sz="6" w:space="0" w:color="auto"/>
              <w:left w:val="single" w:sz="6" w:space="0" w:color="auto"/>
              <w:bottom w:val="single" w:sz="6" w:space="0" w:color="auto"/>
              <w:right w:val="single" w:sz="6" w:space="0" w:color="auto"/>
            </w:tcBorders>
          </w:tcPr>
          <w:p w14:paraId="3B1B786E"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7E7F944"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9526F5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A86E51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640FF7A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539BA58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Generar y dar seguimiento a una estrategia de comunicación para la prevención y atención de la violencia familiar, sexual y contra las mujeres a través de medios electrónicos y/o impresos</w:t>
            </w:r>
          </w:p>
        </w:tc>
        <w:tc>
          <w:tcPr>
            <w:tcW w:w="1276" w:type="dxa"/>
            <w:tcBorders>
              <w:top w:val="single" w:sz="6" w:space="0" w:color="auto"/>
              <w:left w:val="single" w:sz="6" w:space="0" w:color="auto"/>
              <w:bottom w:val="single" w:sz="6" w:space="0" w:color="auto"/>
              <w:right w:val="single" w:sz="6" w:space="0" w:color="auto"/>
            </w:tcBorders>
          </w:tcPr>
          <w:p w14:paraId="1529A47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100,000.0000</w:t>
            </w:r>
          </w:p>
        </w:tc>
        <w:tc>
          <w:tcPr>
            <w:tcW w:w="1134" w:type="dxa"/>
            <w:tcBorders>
              <w:top w:val="single" w:sz="6" w:space="0" w:color="auto"/>
              <w:left w:val="single" w:sz="6" w:space="0" w:color="auto"/>
              <w:bottom w:val="single" w:sz="6" w:space="0" w:color="auto"/>
              <w:right w:val="single" w:sz="6" w:space="0" w:color="auto"/>
            </w:tcBorders>
          </w:tcPr>
          <w:p w14:paraId="7997A8E5"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4A374B7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4656A17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w:t>
            </w:r>
          </w:p>
        </w:tc>
      </w:tr>
      <w:tr w:rsidR="00F705C6" w:rsidRPr="00AB2B16" w14:paraId="2AEB5A12" w14:textId="77777777" w:rsidTr="008C0CE8">
        <w:trPr>
          <w:trHeight w:val="1535"/>
        </w:trPr>
        <w:tc>
          <w:tcPr>
            <w:tcW w:w="445" w:type="dxa"/>
            <w:tcBorders>
              <w:top w:val="single" w:sz="6" w:space="0" w:color="auto"/>
              <w:left w:val="single" w:sz="6" w:space="0" w:color="auto"/>
              <w:bottom w:val="single" w:sz="6" w:space="0" w:color="auto"/>
              <w:right w:val="single" w:sz="6" w:space="0" w:color="auto"/>
            </w:tcBorders>
          </w:tcPr>
          <w:p w14:paraId="7A2C06B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60BC2B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C3A1E6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CAE390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32CE9DE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53101</w:t>
            </w:r>
          </w:p>
        </w:tc>
        <w:tc>
          <w:tcPr>
            <w:tcW w:w="3119" w:type="dxa"/>
            <w:tcBorders>
              <w:top w:val="single" w:sz="6" w:space="0" w:color="auto"/>
              <w:left w:val="single" w:sz="6" w:space="0" w:color="auto"/>
              <w:bottom w:val="single" w:sz="6" w:space="0" w:color="auto"/>
              <w:right w:val="single" w:sz="6" w:space="0" w:color="auto"/>
            </w:tcBorders>
          </w:tcPr>
          <w:p w14:paraId="3B8D8BE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Para la compra de botiquines o cajas especiales para colocar y resguardar los insumos de atención a la violación sexual, considerando su distribución en las unidades de salud que atienden y registran casos.</w:t>
            </w:r>
          </w:p>
        </w:tc>
        <w:tc>
          <w:tcPr>
            <w:tcW w:w="1276" w:type="dxa"/>
            <w:tcBorders>
              <w:top w:val="single" w:sz="6" w:space="0" w:color="auto"/>
              <w:left w:val="single" w:sz="6" w:space="0" w:color="auto"/>
              <w:bottom w:val="single" w:sz="6" w:space="0" w:color="auto"/>
              <w:right w:val="single" w:sz="6" w:space="0" w:color="auto"/>
            </w:tcBorders>
          </w:tcPr>
          <w:p w14:paraId="403BF71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w:t>
            </w:r>
          </w:p>
        </w:tc>
        <w:tc>
          <w:tcPr>
            <w:tcW w:w="1134" w:type="dxa"/>
            <w:tcBorders>
              <w:top w:val="single" w:sz="6" w:space="0" w:color="auto"/>
              <w:left w:val="single" w:sz="6" w:space="0" w:color="auto"/>
              <w:bottom w:val="single" w:sz="6" w:space="0" w:color="auto"/>
              <w:right w:val="single" w:sz="6" w:space="0" w:color="auto"/>
            </w:tcBorders>
          </w:tcPr>
          <w:p w14:paraId="57837B68"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34.00</w:t>
            </w:r>
          </w:p>
        </w:tc>
        <w:tc>
          <w:tcPr>
            <w:tcW w:w="1417" w:type="dxa"/>
            <w:tcBorders>
              <w:top w:val="single" w:sz="6" w:space="0" w:color="auto"/>
              <w:left w:val="single" w:sz="6" w:space="0" w:color="auto"/>
              <w:bottom w:val="single" w:sz="6" w:space="0" w:color="auto"/>
              <w:right w:val="single" w:sz="6" w:space="0" w:color="auto"/>
            </w:tcBorders>
          </w:tcPr>
          <w:p w14:paraId="6A22324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CEEA98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17,000.00</w:t>
            </w:r>
          </w:p>
        </w:tc>
      </w:tr>
      <w:tr w:rsidR="00F705C6" w:rsidRPr="00AB2B16" w14:paraId="16973C97" w14:textId="77777777" w:rsidTr="008C0CE8">
        <w:trPr>
          <w:trHeight w:val="1982"/>
        </w:trPr>
        <w:tc>
          <w:tcPr>
            <w:tcW w:w="445" w:type="dxa"/>
            <w:tcBorders>
              <w:top w:val="single" w:sz="6" w:space="0" w:color="auto"/>
              <w:left w:val="single" w:sz="6" w:space="0" w:color="auto"/>
              <w:bottom w:val="single" w:sz="6" w:space="0" w:color="auto"/>
              <w:right w:val="single" w:sz="6" w:space="0" w:color="auto"/>
            </w:tcBorders>
          </w:tcPr>
          <w:p w14:paraId="21EB21D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47DB22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5298BB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5E0DE3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2.2.1</w:t>
            </w:r>
          </w:p>
        </w:tc>
        <w:tc>
          <w:tcPr>
            <w:tcW w:w="992" w:type="dxa"/>
            <w:tcBorders>
              <w:top w:val="single" w:sz="6" w:space="0" w:color="auto"/>
              <w:left w:val="single" w:sz="6" w:space="0" w:color="auto"/>
              <w:bottom w:val="single" w:sz="6" w:space="0" w:color="auto"/>
              <w:right w:val="single" w:sz="6" w:space="0" w:color="auto"/>
            </w:tcBorders>
          </w:tcPr>
          <w:p w14:paraId="2EBABB6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4CB33D5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Talleres de formación sobre Atención Psicológica Especializada a víctimas de violencia de pareja, familiar y/o sexual. 20 hrs de capacitación presencial a 20 personas. Considera materiales didácticos, servicios integrales y pasajes y viáticos del personal ponente.</w:t>
            </w:r>
          </w:p>
        </w:tc>
        <w:tc>
          <w:tcPr>
            <w:tcW w:w="1276" w:type="dxa"/>
            <w:tcBorders>
              <w:top w:val="single" w:sz="6" w:space="0" w:color="auto"/>
              <w:left w:val="single" w:sz="6" w:space="0" w:color="auto"/>
              <w:bottom w:val="single" w:sz="6" w:space="0" w:color="auto"/>
              <w:right w:val="single" w:sz="6" w:space="0" w:color="auto"/>
            </w:tcBorders>
          </w:tcPr>
          <w:p w14:paraId="13445EC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100,000.0000</w:t>
            </w:r>
          </w:p>
        </w:tc>
        <w:tc>
          <w:tcPr>
            <w:tcW w:w="1134" w:type="dxa"/>
            <w:tcBorders>
              <w:top w:val="single" w:sz="6" w:space="0" w:color="auto"/>
              <w:left w:val="single" w:sz="6" w:space="0" w:color="auto"/>
              <w:bottom w:val="single" w:sz="6" w:space="0" w:color="auto"/>
              <w:right w:val="single" w:sz="6" w:space="0" w:color="auto"/>
            </w:tcBorders>
          </w:tcPr>
          <w:p w14:paraId="40F42ED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2B6ADD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53753D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w:t>
            </w:r>
          </w:p>
        </w:tc>
      </w:tr>
      <w:tr w:rsidR="00F705C6" w:rsidRPr="00AB2B16" w14:paraId="4D6A0FC4" w14:textId="77777777" w:rsidTr="008C0CE8">
        <w:trPr>
          <w:trHeight w:val="2211"/>
        </w:trPr>
        <w:tc>
          <w:tcPr>
            <w:tcW w:w="445" w:type="dxa"/>
            <w:tcBorders>
              <w:top w:val="single" w:sz="6" w:space="0" w:color="auto"/>
              <w:left w:val="single" w:sz="6" w:space="0" w:color="auto"/>
              <w:bottom w:val="single" w:sz="6" w:space="0" w:color="auto"/>
              <w:right w:val="single" w:sz="6" w:space="0" w:color="auto"/>
            </w:tcBorders>
          </w:tcPr>
          <w:p w14:paraId="42FC2128"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D90CD2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71A3D6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4B2B77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2.2.2</w:t>
            </w:r>
          </w:p>
        </w:tc>
        <w:tc>
          <w:tcPr>
            <w:tcW w:w="992" w:type="dxa"/>
            <w:tcBorders>
              <w:top w:val="single" w:sz="6" w:space="0" w:color="auto"/>
              <w:left w:val="single" w:sz="6" w:space="0" w:color="auto"/>
              <w:bottom w:val="single" w:sz="6" w:space="0" w:color="auto"/>
              <w:right w:val="single" w:sz="6" w:space="0" w:color="auto"/>
            </w:tcBorders>
          </w:tcPr>
          <w:p w14:paraId="3736282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33AF2FA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Curso sobre atención Inmediata a Víctimas de Violación Sexual dirigido al personal de enfermería. 20 hrs de capacitación presencial a 20 personas. Considera materiales didácticos, servicios integrales y pasajes y viáticos del personal ponente.</w:t>
            </w:r>
          </w:p>
        </w:tc>
        <w:tc>
          <w:tcPr>
            <w:tcW w:w="1276" w:type="dxa"/>
            <w:tcBorders>
              <w:top w:val="single" w:sz="6" w:space="0" w:color="auto"/>
              <w:left w:val="single" w:sz="6" w:space="0" w:color="auto"/>
              <w:bottom w:val="single" w:sz="6" w:space="0" w:color="auto"/>
              <w:right w:val="single" w:sz="6" w:space="0" w:color="auto"/>
            </w:tcBorders>
          </w:tcPr>
          <w:p w14:paraId="62C4823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50,000.0000</w:t>
            </w:r>
          </w:p>
        </w:tc>
        <w:tc>
          <w:tcPr>
            <w:tcW w:w="1134" w:type="dxa"/>
            <w:tcBorders>
              <w:top w:val="single" w:sz="6" w:space="0" w:color="auto"/>
              <w:left w:val="single" w:sz="6" w:space="0" w:color="auto"/>
              <w:bottom w:val="single" w:sz="6" w:space="0" w:color="auto"/>
              <w:right w:val="single" w:sz="6" w:space="0" w:color="auto"/>
            </w:tcBorders>
          </w:tcPr>
          <w:p w14:paraId="27C57D8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5E6DB1A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1455F6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w:t>
            </w:r>
          </w:p>
        </w:tc>
      </w:tr>
      <w:tr w:rsidR="00F705C6" w:rsidRPr="00AB2B16" w14:paraId="47985D58" w14:textId="77777777" w:rsidTr="008C0CE8">
        <w:trPr>
          <w:trHeight w:val="1954"/>
        </w:trPr>
        <w:tc>
          <w:tcPr>
            <w:tcW w:w="445" w:type="dxa"/>
            <w:tcBorders>
              <w:top w:val="single" w:sz="6" w:space="0" w:color="auto"/>
              <w:left w:val="single" w:sz="6" w:space="0" w:color="auto"/>
              <w:bottom w:val="single" w:sz="6" w:space="0" w:color="auto"/>
              <w:right w:val="single" w:sz="6" w:space="0" w:color="auto"/>
            </w:tcBorders>
          </w:tcPr>
          <w:p w14:paraId="78EBBD1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6C3562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ECE0FB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23E5DC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2.2.3</w:t>
            </w:r>
          </w:p>
        </w:tc>
        <w:tc>
          <w:tcPr>
            <w:tcW w:w="992" w:type="dxa"/>
            <w:tcBorders>
              <w:top w:val="single" w:sz="6" w:space="0" w:color="auto"/>
              <w:left w:val="single" w:sz="6" w:space="0" w:color="auto"/>
              <w:bottom w:val="single" w:sz="6" w:space="0" w:color="auto"/>
              <w:right w:val="single" w:sz="6" w:space="0" w:color="auto"/>
            </w:tcBorders>
          </w:tcPr>
          <w:p w14:paraId="7DA0D49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1E08864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Curso sobre Atención Médica a Víctimas/Sobrevivientes de Violación Sexual dirigido a personal de medicina, 16 hrs de capacitación presencial a 25 personas. Considera materiales didácticos, servicios integrales y pasajes y viáticos del personal ponente.</w:t>
            </w:r>
          </w:p>
        </w:tc>
        <w:tc>
          <w:tcPr>
            <w:tcW w:w="1276" w:type="dxa"/>
            <w:tcBorders>
              <w:top w:val="single" w:sz="6" w:space="0" w:color="auto"/>
              <w:left w:val="single" w:sz="6" w:space="0" w:color="auto"/>
              <w:bottom w:val="single" w:sz="6" w:space="0" w:color="auto"/>
              <w:right w:val="single" w:sz="6" w:space="0" w:color="auto"/>
            </w:tcBorders>
          </w:tcPr>
          <w:p w14:paraId="4813974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50,000.0000</w:t>
            </w:r>
          </w:p>
        </w:tc>
        <w:tc>
          <w:tcPr>
            <w:tcW w:w="1134" w:type="dxa"/>
            <w:tcBorders>
              <w:top w:val="single" w:sz="6" w:space="0" w:color="auto"/>
              <w:left w:val="single" w:sz="6" w:space="0" w:color="auto"/>
              <w:bottom w:val="single" w:sz="6" w:space="0" w:color="auto"/>
              <w:right w:val="single" w:sz="6" w:space="0" w:color="auto"/>
            </w:tcBorders>
          </w:tcPr>
          <w:p w14:paraId="329F3797"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2124698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0CF2544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w:t>
            </w:r>
          </w:p>
        </w:tc>
      </w:tr>
      <w:tr w:rsidR="00F705C6" w:rsidRPr="00AB2B16" w14:paraId="527AC21A" w14:textId="77777777" w:rsidTr="008C0CE8">
        <w:trPr>
          <w:trHeight w:val="1118"/>
        </w:trPr>
        <w:tc>
          <w:tcPr>
            <w:tcW w:w="445" w:type="dxa"/>
            <w:tcBorders>
              <w:top w:val="single" w:sz="6" w:space="0" w:color="auto"/>
              <w:left w:val="single" w:sz="6" w:space="0" w:color="auto"/>
              <w:bottom w:val="single" w:sz="6" w:space="0" w:color="auto"/>
              <w:right w:val="single" w:sz="6" w:space="0" w:color="auto"/>
            </w:tcBorders>
          </w:tcPr>
          <w:p w14:paraId="3B41D73B"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7EAB93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2D14BF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25B8D9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2.3.1</w:t>
            </w:r>
          </w:p>
        </w:tc>
        <w:tc>
          <w:tcPr>
            <w:tcW w:w="992" w:type="dxa"/>
            <w:tcBorders>
              <w:top w:val="single" w:sz="6" w:space="0" w:color="auto"/>
              <w:left w:val="single" w:sz="6" w:space="0" w:color="auto"/>
              <w:bottom w:val="single" w:sz="6" w:space="0" w:color="auto"/>
              <w:right w:val="single" w:sz="6" w:space="0" w:color="auto"/>
            </w:tcBorders>
          </w:tcPr>
          <w:p w14:paraId="2D54557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36101</w:t>
            </w:r>
          </w:p>
        </w:tc>
        <w:tc>
          <w:tcPr>
            <w:tcW w:w="3119" w:type="dxa"/>
            <w:tcBorders>
              <w:top w:val="single" w:sz="6" w:space="0" w:color="auto"/>
              <w:left w:val="single" w:sz="6" w:space="0" w:color="auto"/>
              <w:bottom w:val="single" w:sz="6" w:space="0" w:color="auto"/>
              <w:right w:val="single" w:sz="6" w:space="0" w:color="auto"/>
            </w:tcBorders>
          </w:tcPr>
          <w:p w14:paraId="175F8E2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Compra de 38 kit de muñecos sexuados para la distribución en unidades que cuenten con servicios especializados de atención a la violencia</w:t>
            </w:r>
          </w:p>
        </w:tc>
        <w:tc>
          <w:tcPr>
            <w:tcW w:w="1276" w:type="dxa"/>
            <w:tcBorders>
              <w:top w:val="single" w:sz="6" w:space="0" w:color="auto"/>
              <w:left w:val="single" w:sz="6" w:space="0" w:color="auto"/>
              <w:bottom w:val="single" w:sz="6" w:space="0" w:color="auto"/>
              <w:right w:val="single" w:sz="6" w:space="0" w:color="auto"/>
            </w:tcBorders>
          </w:tcPr>
          <w:p w14:paraId="47DC179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5,990.0000</w:t>
            </w:r>
          </w:p>
        </w:tc>
        <w:tc>
          <w:tcPr>
            <w:tcW w:w="1134" w:type="dxa"/>
            <w:tcBorders>
              <w:top w:val="single" w:sz="6" w:space="0" w:color="auto"/>
              <w:left w:val="single" w:sz="6" w:space="0" w:color="auto"/>
              <w:bottom w:val="single" w:sz="6" w:space="0" w:color="auto"/>
              <w:right w:val="single" w:sz="6" w:space="0" w:color="auto"/>
            </w:tcBorders>
          </w:tcPr>
          <w:p w14:paraId="618133D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38.00</w:t>
            </w:r>
          </w:p>
        </w:tc>
        <w:tc>
          <w:tcPr>
            <w:tcW w:w="1417" w:type="dxa"/>
            <w:tcBorders>
              <w:top w:val="single" w:sz="6" w:space="0" w:color="auto"/>
              <w:left w:val="single" w:sz="6" w:space="0" w:color="auto"/>
              <w:bottom w:val="single" w:sz="6" w:space="0" w:color="auto"/>
              <w:right w:val="single" w:sz="6" w:space="0" w:color="auto"/>
            </w:tcBorders>
          </w:tcPr>
          <w:p w14:paraId="34AEF6A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73A4BC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227,620.00</w:t>
            </w:r>
          </w:p>
        </w:tc>
      </w:tr>
      <w:tr w:rsidR="00F705C6" w:rsidRPr="00AB2B16" w14:paraId="584C552D" w14:textId="77777777" w:rsidTr="008C0CE8">
        <w:trPr>
          <w:trHeight w:val="2098"/>
        </w:trPr>
        <w:tc>
          <w:tcPr>
            <w:tcW w:w="445" w:type="dxa"/>
            <w:tcBorders>
              <w:top w:val="single" w:sz="6" w:space="0" w:color="auto"/>
              <w:left w:val="single" w:sz="6" w:space="0" w:color="auto"/>
              <w:bottom w:val="single" w:sz="6" w:space="0" w:color="auto"/>
              <w:right w:val="single" w:sz="6" w:space="0" w:color="auto"/>
            </w:tcBorders>
          </w:tcPr>
          <w:p w14:paraId="4A7535FD"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DA4FCE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D86390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145991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2.3.2</w:t>
            </w:r>
          </w:p>
        </w:tc>
        <w:tc>
          <w:tcPr>
            <w:tcW w:w="992" w:type="dxa"/>
            <w:tcBorders>
              <w:top w:val="single" w:sz="6" w:space="0" w:color="auto"/>
              <w:left w:val="single" w:sz="6" w:space="0" w:color="auto"/>
              <w:bottom w:val="single" w:sz="6" w:space="0" w:color="auto"/>
              <w:right w:val="single" w:sz="6" w:space="0" w:color="auto"/>
            </w:tcBorders>
          </w:tcPr>
          <w:p w14:paraId="160F6E1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33401</w:t>
            </w:r>
          </w:p>
        </w:tc>
        <w:tc>
          <w:tcPr>
            <w:tcW w:w="3119" w:type="dxa"/>
            <w:tcBorders>
              <w:top w:val="single" w:sz="6" w:space="0" w:color="auto"/>
              <w:left w:val="single" w:sz="6" w:space="0" w:color="auto"/>
              <w:bottom w:val="single" w:sz="6" w:space="0" w:color="auto"/>
              <w:right w:val="single" w:sz="6" w:space="0" w:color="auto"/>
            </w:tcBorders>
          </w:tcPr>
          <w:p w14:paraId="68FE19C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Que la persona responsable estatal de las acciones de prevención y atención a la violencia sexual y contra las mujeres pueda acceder a la capacitación “Curso de Inteligencia Artificial para su aplicación en la Salud Publica”, impartida por el Instituto Nacional de Salud Pública</w:t>
            </w:r>
          </w:p>
        </w:tc>
        <w:tc>
          <w:tcPr>
            <w:tcW w:w="1276" w:type="dxa"/>
            <w:tcBorders>
              <w:top w:val="single" w:sz="6" w:space="0" w:color="auto"/>
              <w:left w:val="single" w:sz="6" w:space="0" w:color="auto"/>
              <w:bottom w:val="single" w:sz="6" w:space="0" w:color="auto"/>
              <w:right w:val="single" w:sz="6" w:space="0" w:color="auto"/>
            </w:tcBorders>
          </w:tcPr>
          <w:p w14:paraId="772FC97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6,847.5000</w:t>
            </w:r>
          </w:p>
        </w:tc>
        <w:tc>
          <w:tcPr>
            <w:tcW w:w="1134" w:type="dxa"/>
            <w:tcBorders>
              <w:top w:val="single" w:sz="6" w:space="0" w:color="auto"/>
              <w:left w:val="single" w:sz="6" w:space="0" w:color="auto"/>
              <w:bottom w:val="single" w:sz="6" w:space="0" w:color="auto"/>
              <w:right w:val="single" w:sz="6" w:space="0" w:color="auto"/>
            </w:tcBorders>
          </w:tcPr>
          <w:p w14:paraId="7F5018A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ECF348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2E1E37B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6,847.50</w:t>
            </w:r>
          </w:p>
        </w:tc>
      </w:tr>
      <w:tr w:rsidR="00F705C6" w:rsidRPr="00AB2B16" w14:paraId="2AB35434" w14:textId="77777777" w:rsidTr="008C0CE8">
        <w:trPr>
          <w:trHeight w:val="2211"/>
        </w:trPr>
        <w:tc>
          <w:tcPr>
            <w:tcW w:w="445" w:type="dxa"/>
            <w:tcBorders>
              <w:top w:val="single" w:sz="6" w:space="0" w:color="auto"/>
              <w:left w:val="single" w:sz="6" w:space="0" w:color="auto"/>
              <w:bottom w:val="single" w:sz="6" w:space="0" w:color="auto"/>
              <w:right w:val="single" w:sz="6" w:space="0" w:color="auto"/>
            </w:tcBorders>
          </w:tcPr>
          <w:p w14:paraId="036C763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2FEFD4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B4797E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49C918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2.5.3</w:t>
            </w:r>
          </w:p>
        </w:tc>
        <w:tc>
          <w:tcPr>
            <w:tcW w:w="992" w:type="dxa"/>
            <w:tcBorders>
              <w:top w:val="single" w:sz="6" w:space="0" w:color="auto"/>
              <w:left w:val="single" w:sz="6" w:space="0" w:color="auto"/>
              <w:bottom w:val="single" w:sz="6" w:space="0" w:color="auto"/>
              <w:right w:val="single" w:sz="6" w:space="0" w:color="auto"/>
            </w:tcBorders>
          </w:tcPr>
          <w:p w14:paraId="4586C7F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5EB35C1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Facilitar el traslado del profesional de Medicina para consolidar las acciones de coordinación para la ejecución de los Programas de Supervisión en materia de prevención y atención a la violencia sexual y contra las mujeres.</w:t>
            </w:r>
          </w:p>
        </w:tc>
        <w:tc>
          <w:tcPr>
            <w:tcW w:w="1276" w:type="dxa"/>
            <w:tcBorders>
              <w:top w:val="single" w:sz="6" w:space="0" w:color="auto"/>
              <w:left w:val="single" w:sz="6" w:space="0" w:color="auto"/>
              <w:bottom w:val="single" w:sz="6" w:space="0" w:color="auto"/>
              <w:right w:val="single" w:sz="6" w:space="0" w:color="auto"/>
            </w:tcBorders>
          </w:tcPr>
          <w:p w14:paraId="21E027F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40,000.0000</w:t>
            </w:r>
          </w:p>
        </w:tc>
        <w:tc>
          <w:tcPr>
            <w:tcW w:w="1134" w:type="dxa"/>
            <w:tcBorders>
              <w:top w:val="single" w:sz="6" w:space="0" w:color="auto"/>
              <w:left w:val="single" w:sz="6" w:space="0" w:color="auto"/>
              <w:bottom w:val="single" w:sz="6" w:space="0" w:color="auto"/>
              <w:right w:val="single" w:sz="6" w:space="0" w:color="auto"/>
            </w:tcBorders>
          </w:tcPr>
          <w:p w14:paraId="2F69C0C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0715D69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BD6CE4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w:t>
            </w:r>
          </w:p>
        </w:tc>
      </w:tr>
      <w:tr w:rsidR="00F705C6" w:rsidRPr="00AB2B16" w14:paraId="2A60B76A" w14:textId="77777777" w:rsidTr="008C0CE8">
        <w:trPr>
          <w:trHeight w:val="1387"/>
        </w:trPr>
        <w:tc>
          <w:tcPr>
            <w:tcW w:w="445" w:type="dxa"/>
            <w:tcBorders>
              <w:top w:val="single" w:sz="6" w:space="0" w:color="auto"/>
              <w:left w:val="single" w:sz="6" w:space="0" w:color="auto"/>
              <w:bottom w:val="single" w:sz="6" w:space="0" w:color="auto"/>
              <w:right w:val="single" w:sz="6" w:space="0" w:color="auto"/>
            </w:tcBorders>
          </w:tcPr>
          <w:p w14:paraId="3CB2188C"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7647B8B"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4E43E5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337737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2.5.3</w:t>
            </w:r>
          </w:p>
        </w:tc>
        <w:tc>
          <w:tcPr>
            <w:tcW w:w="992" w:type="dxa"/>
            <w:tcBorders>
              <w:top w:val="single" w:sz="6" w:space="0" w:color="auto"/>
              <w:left w:val="single" w:sz="6" w:space="0" w:color="auto"/>
              <w:bottom w:val="single" w:sz="6" w:space="0" w:color="auto"/>
              <w:right w:val="single" w:sz="6" w:space="0" w:color="auto"/>
            </w:tcBorders>
          </w:tcPr>
          <w:p w14:paraId="415514A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78068A5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6 Supervisiones a las unidades de salud del sector para verificar la aplicación de los criterios de prevención y atención a la violencia sexual y contra las mujeres.</w:t>
            </w:r>
          </w:p>
        </w:tc>
        <w:tc>
          <w:tcPr>
            <w:tcW w:w="1276" w:type="dxa"/>
            <w:tcBorders>
              <w:top w:val="single" w:sz="6" w:space="0" w:color="auto"/>
              <w:left w:val="single" w:sz="6" w:space="0" w:color="auto"/>
              <w:bottom w:val="single" w:sz="6" w:space="0" w:color="auto"/>
              <w:right w:val="single" w:sz="6" w:space="0" w:color="auto"/>
            </w:tcBorders>
          </w:tcPr>
          <w:p w14:paraId="2DF5D12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36,000.0000</w:t>
            </w:r>
          </w:p>
        </w:tc>
        <w:tc>
          <w:tcPr>
            <w:tcW w:w="1134" w:type="dxa"/>
            <w:tcBorders>
              <w:top w:val="single" w:sz="6" w:space="0" w:color="auto"/>
              <w:left w:val="single" w:sz="6" w:space="0" w:color="auto"/>
              <w:bottom w:val="single" w:sz="6" w:space="0" w:color="auto"/>
              <w:right w:val="single" w:sz="6" w:space="0" w:color="auto"/>
            </w:tcBorders>
          </w:tcPr>
          <w:p w14:paraId="4A65526E"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2C18259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566233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36,000.00</w:t>
            </w:r>
          </w:p>
        </w:tc>
      </w:tr>
      <w:tr w:rsidR="00F705C6" w:rsidRPr="00AB2B16" w14:paraId="6378A058" w14:textId="77777777" w:rsidTr="008C0CE8">
        <w:trPr>
          <w:trHeight w:val="1394"/>
        </w:trPr>
        <w:tc>
          <w:tcPr>
            <w:tcW w:w="445" w:type="dxa"/>
            <w:tcBorders>
              <w:top w:val="single" w:sz="6" w:space="0" w:color="auto"/>
              <w:left w:val="single" w:sz="6" w:space="0" w:color="auto"/>
              <w:bottom w:val="single" w:sz="6" w:space="0" w:color="auto"/>
              <w:right w:val="single" w:sz="6" w:space="0" w:color="auto"/>
            </w:tcBorders>
          </w:tcPr>
          <w:p w14:paraId="5B69223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B528779"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824119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AC37F3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2.5.3</w:t>
            </w:r>
          </w:p>
        </w:tc>
        <w:tc>
          <w:tcPr>
            <w:tcW w:w="992" w:type="dxa"/>
            <w:tcBorders>
              <w:top w:val="single" w:sz="6" w:space="0" w:color="auto"/>
              <w:left w:val="single" w:sz="6" w:space="0" w:color="auto"/>
              <w:bottom w:val="single" w:sz="6" w:space="0" w:color="auto"/>
              <w:right w:val="single" w:sz="6" w:space="0" w:color="auto"/>
            </w:tcBorders>
          </w:tcPr>
          <w:p w14:paraId="38F4EF2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37201</w:t>
            </w:r>
          </w:p>
        </w:tc>
        <w:tc>
          <w:tcPr>
            <w:tcW w:w="3119" w:type="dxa"/>
            <w:tcBorders>
              <w:top w:val="single" w:sz="6" w:space="0" w:color="auto"/>
              <w:left w:val="single" w:sz="6" w:space="0" w:color="auto"/>
              <w:bottom w:val="single" w:sz="6" w:space="0" w:color="auto"/>
              <w:right w:val="single" w:sz="6" w:space="0" w:color="auto"/>
            </w:tcBorders>
          </w:tcPr>
          <w:p w14:paraId="278844D3" w14:textId="525E3FB5" w:rsidR="00CC23B9"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Pasajes para el desarrollo de 2 acompañamientos técnicos y de seguimiento estatal a las acciones de prevención de la violencia familiar, sexual y contra las mujeres</w:t>
            </w:r>
          </w:p>
        </w:tc>
        <w:tc>
          <w:tcPr>
            <w:tcW w:w="1276" w:type="dxa"/>
            <w:tcBorders>
              <w:top w:val="single" w:sz="6" w:space="0" w:color="auto"/>
              <w:left w:val="single" w:sz="6" w:space="0" w:color="auto"/>
              <w:bottom w:val="single" w:sz="6" w:space="0" w:color="auto"/>
              <w:right w:val="single" w:sz="6" w:space="0" w:color="auto"/>
            </w:tcBorders>
          </w:tcPr>
          <w:p w14:paraId="31C5245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2,000.0000</w:t>
            </w:r>
          </w:p>
        </w:tc>
        <w:tc>
          <w:tcPr>
            <w:tcW w:w="1134" w:type="dxa"/>
            <w:tcBorders>
              <w:top w:val="single" w:sz="6" w:space="0" w:color="auto"/>
              <w:left w:val="single" w:sz="6" w:space="0" w:color="auto"/>
              <w:bottom w:val="single" w:sz="6" w:space="0" w:color="auto"/>
              <w:right w:val="single" w:sz="6" w:space="0" w:color="auto"/>
            </w:tcBorders>
          </w:tcPr>
          <w:p w14:paraId="730F5D8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2F846BB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062563F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w:t>
            </w:r>
          </w:p>
        </w:tc>
      </w:tr>
      <w:tr w:rsidR="00F705C6" w:rsidRPr="00AB2B16" w14:paraId="3518DF4C" w14:textId="77777777" w:rsidTr="008C0CE8">
        <w:trPr>
          <w:trHeight w:val="1586"/>
        </w:trPr>
        <w:tc>
          <w:tcPr>
            <w:tcW w:w="445" w:type="dxa"/>
            <w:tcBorders>
              <w:top w:val="single" w:sz="6" w:space="0" w:color="auto"/>
              <w:left w:val="single" w:sz="6" w:space="0" w:color="auto"/>
              <w:bottom w:val="single" w:sz="6" w:space="0" w:color="auto"/>
              <w:right w:val="single" w:sz="6" w:space="0" w:color="auto"/>
            </w:tcBorders>
          </w:tcPr>
          <w:p w14:paraId="25AC30DA"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9DAEFB7"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F2B152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2D637B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2.5.3</w:t>
            </w:r>
          </w:p>
        </w:tc>
        <w:tc>
          <w:tcPr>
            <w:tcW w:w="992" w:type="dxa"/>
            <w:tcBorders>
              <w:top w:val="single" w:sz="6" w:space="0" w:color="auto"/>
              <w:left w:val="single" w:sz="6" w:space="0" w:color="auto"/>
              <w:bottom w:val="single" w:sz="6" w:space="0" w:color="auto"/>
              <w:right w:val="single" w:sz="6" w:space="0" w:color="auto"/>
            </w:tcBorders>
          </w:tcPr>
          <w:p w14:paraId="1F23CE6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3BB13EE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Viáticos para el desarrollo de 2 acompañamientos técnicos y seguimiento estatal de actividades específicas de prevención de la violencia familiar, sexual y contra las mujeres</w:t>
            </w:r>
          </w:p>
        </w:tc>
        <w:tc>
          <w:tcPr>
            <w:tcW w:w="1276" w:type="dxa"/>
            <w:tcBorders>
              <w:top w:val="single" w:sz="6" w:space="0" w:color="auto"/>
              <w:left w:val="single" w:sz="6" w:space="0" w:color="auto"/>
              <w:bottom w:val="single" w:sz="6" w:space="0" w:color="auto"/>
              <w:right w:val="single" w:sz="6" w:space="0" w:color="auto"/>
            </w:tcBorders>
          </w:tcPr>
          <w:p w14:paraId="19C7BBD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1,960.0000</w:t>
            </w:r>
          </w:p>
        </w:tc>
        <w:tc>
          <w:tcPr>
            <w:tcW w:w="1134" w:type="dxa"/>
            <w:tcBorders>
              <w:top w:val="single" w:sz="6" w:space="0" w:color="auto"/>
              <w:left w:val="single" w:sz="6" w:space="0" w:color="auto"/>
              <w:bottom w:val="single" w:sz="6" w:space="0" w:color="auto"/>
              <w:right w:val="single" w:sz="6" w:space="0" w:color="auto"/>
            </w:tcBorders>
          </w:tcPr>
          <w:p w14:paraId="1E7E650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71F768C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B7C92C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1,960.00</w:t>
            </w:r>
          </w:p>
        </w:tc>
      </w:tr>
      <w:tr w:rsidR="00F705C6" w:rsidRPr="00AB2B16" w14:paraId="6192BFDC" w14:textId="77777777" w:rsidTr="008C0CE8">
        <w:trPr>
          <w:trHeight w:val="1529"/>
        </w:trPr>
        <w:tc>
          <w:tcPr>
            <w:tcW w:w="445" w:type="dxa"/>
            <w:tcBorders>
              <w:top w:val="single" w:sz="6" w:space="0" w:color="auto"/>
              <w:left w:val="single" w:sz="6" w:space="0" w:color="auto"/>
              <w:bottom w:val="single" w:sz="6" w:space="0" w:color="auto"/>
              <w:right w:val="single" w:sz="6" w:space="0" w:color="auto"/>
            </w:tcBorders>
          </w:tcPr>
          <w:p w14:paraId="163B471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B2421F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436DE7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800380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2.5.4</w:t>
            </w:r>
          </w:p>
        </w:tc>
        <w:tc>
          <w:tcPr>
            <w:tcW w:w="992" w:type="dxa"/>
            <w:tcBorders>
              <w:top w:val="single" w:sz="6" w:space="0" w:color="auto"/>
              <w:left w:val="single" w:sz="6" w:space="0" w:color="auto"/>
              <w:bottom w:val="single" w:sz="6" w:space="0" w:color="auto"/>
              <w:right w:val="single" w:sz="6" w:space="0" w:color="auto"/>
            </w:tcBorders>
          </w:tcPr>
          <w:p w14:paraId="7B72D12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7ECF29E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Facilitar el traslado del profesional en Psicología para consolidar las acciones de coordinación para la ejecución de los Programas de Capacitación en materia de prevención y atención a la violencia sexual y contra las mujeres.</w:t>
            </w:r>
          </w:p>
        </w:tc>
        <w:tc>
          <w:tcPr>
            <w:tcW w:w="1276" w:type="dxa"/>
            <w:tcBorders>
              <w:top w:val="single" w:sz="6" w:space="0" w:color="auto"/>
              <w:left w:val="single" w:sz="6" w:space="0" w:color="auto"/>
              <w:bottom w:val="single" w:sz="6" w:space="0" w:color="auto"/>
              <w:right w:val="single" w:sz="6" w:space="0" w:color="auto"/>
            </w:tcBorders>
          </w:tcPr>
          <w:p w14:paraId="6C8831B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40,000.0000</w:t>
            </w:r>
          </w:p>
        </w:tc>
        <w:tc>
          <w:tcPr>
            <w:tcW w:w="1134" w:type="dxa"/>
            <w:tcBorders>
              <w:top w:val="single" w:sz="6" w:space="0" w:color="auto"/>
              <w:left w:val="single" w:sz="6" w:space="0" w:color="auto"/>
              <w:bottom w:val="single" w:sz="6" w:space="0" w:color="auto"/>
              <w:right w:val="single" w:sz="6" w:space="0" w:color="auto"/>
            </w:tcBorders>
          </w:tcPr>
          <w:p w14:paraId="3FE7A0AE"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40C086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4CAB456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w:t>
            </w:r>
          </w:p>
        </w:tc>
      </w:tr>
      <w:tr w:rsidR="00F705C6" w:rsidRPr="00AB2B16" w14:paraId="44325F2E" w14:textId="77777777" w:rsidTr="008C0CE8">
        <w:trPr>
          <w:trHeight w:val="2379"/>
        </w:trPr>
        <w:tc>
          <w:tcPr>
            <w:tcW w:w="445" w:type="dxa"/>
            <w:tcBorders>
              <w:top w:val="single" w:sz="6" w:space="0" w:color="auto"/>
              <w:left w:val="single" w:sz="6" w:space="0" w:color="auto"/>
              <w:bottom w:val="single" w:sz="6" w:space="0" w:color="auto"/>
              <w:right w:val="single" w:sz="6" w:space="0" w:color="auto"/>
            </w:tcBorders>
          </w:tcPr>
          <w:p w14:paraId="55D73848"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C97086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92B61D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05554F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2.5.4</w:t>
            </w:r>
          </w:p>
        </w:tc>
        <w:tc>
          <w:tcPr>
            <w:tcW w:w="992" w:type="dxa"/>
            <w:tcBorders>
              <w:top w:val="single" w:sz="6" w:space="0" w:color="auto"/>
              <w:left w:val="single" w:sz="6" w:space="0" w:color="auto"/>
              <w:bottom w:val="single" w:sz="6" w:space="0" w:color="auto"/>
              <w:right w:val="single" w:sz="6" w:space="0" w:color="auto"/>
            </w:tcBorders>
          </w:tcPr>
          <w:p w14:paraId="44A8613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0AA74A2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Contar con las herramientas de trabajo a distancia (una Tablet con kit para trabajo inalámbrico y conexión a internet) para la ejecución de los Programas de Capacitación Supervisión y Coordinación Interinstitucional e Intersectorial, considerando 4 equipos (uno para la responsable estatal y 3 para el personal que se incorpora)</w:t>
            </w:r>
          </w:p>
        </w:tc>
        <w:tc>
          <w:tcPr>
            <w:tcW w:w="1276" w:type="dxa"/>
            <w:tcBorders>
              <w:top w:val="single" w:sz="6" w:space="0" w:color="auto"/>
              <w:left w:val="single" w:sz="6" w:space="0" w:color="auto"/>
              <w:bottom w:val="single" w:sz="6" w:space="0" w:color="auto"/>
              <w:right w:val="single" w:sz="6" w:space="0" w:color="auto"/>
            </w:tcBorders>
          </w:tcPr>
          <w:p w14:paraId="4ED3E68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10,000.0000</w:t>
            </w:r>
          </w:p>
        </w:tc>
        <w:tc>
          <w:tcPr>
            <w:tcW w:w="1134" w:type="dxa"/>
            <w:tcBorders>
              <w:top w:val="single" w:sz="6" w:space="0" w:color="auto"/>
              <w:left w:val="single" w:sz="6" w:space="0" w:color="auto"/>
              <w:bottom w:val="single" w:sz="6" w:space="0" w:color="auto"/>
              <w:right w:val="single" w:sz="6" w:space="0" w:color="auto"/>
            </w:tcBorders>
          </w:tcPr>
          <w:p w14:paraId="32406DC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4.00</w:t>
            </w:r>
          </w:p>
        </w:tc>
        <w:tc>
          <w:tcPr>
            <w:tcW w:w="1417" w:type="dxa"/>
            <w:tcBorders>
              <w:top w:val="single" w:sz="6" w:space="0" w:color="auto"/>
              <w:left w:val="single" w:sz="6" w:space="0" w:color="auto"/>
              <w:bottom w:val="single" w:sz="6" w:space="0" w:color="auto"/>
              <w:right w:val="single" w:sz="6" w:space="0" w:color="auto"/>
            </w:tcBorders>
          </w:tcPr>
          <w:p w14:paraId="6CC0AB8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6826A3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w:t>
            </w:r>
          </w:p>
        </w:tc>
      </w:tr>
      <w:tr w:rsidR="00F705C6" w:rsidRPr="00AB2B16" w14:paraId="2064CC64" w14:textId="77777777" w:rsidTr="008C0CE8">
        <w:trPr>
          <w:trHeight w:val="1529"/>
        </w:trPr>
        <w:tc>
          <w:tcPr>
            <w:tcW w:w="445" w:type="dxa"/>
            <w:tcBorders>
              <w:top w:val="single" w:sz="6" w:space="0" w:color="auto"/>
              <w:left w:val="single" w:sz="6" w:space="0" w:color="auto"/>
              <w:bottom w:val="single" w:sz="6" w:space="0" w:color="auto"/>
              <w:right w:val="single" w:sz="6" w:space="0" w:color="auto"/>
            </w:tcBorders>
          </w:tcPr>
          <w:p w14:paraId="5B7A4A51"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D81E0C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A9882C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7DE533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2.5.4</w:t>
            </w:r>
          </w:p>
        </w:tc>
        <w:tc>
          <w:tcPr>
            <w:tcW w:w="992" w:type="dxa"/>
            <w:tcBorders>
              <w:top w:val="single" w:sz="6" w:space="0" w:color="auto"/>
              <w:left w:val="single" w:sz="6" w:space="0" w:color="auto"/>
              <w:bottom w:val="single" w:sz="6" w:space="0" w:color="auto"/>
              <w:right w:val="single" w:sz="6" w:space="0" w:color="auto"/>
            </w:tcBorders>
          </w:tcPr>
          <w:p w14:paraId="372BBBC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23D0783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Facilitar el traslado de la Trabajadora Social para consolidar las acciones de coordinación Interinstitucional e Intersectorial en materia de prevención y atención a la violencia sexual y contra las mujeres.</w:t>
            </w:r>
          </w:p>
        </w:tc>
        <w:tc>
          <w:tcPr>
            <w:tcW w:w="1276" w:type="dxa"/>
            <w:tcBorders>
              <w:top w:val="single" w:sz="6" w:space="0" w:color="auto"/>
              <w:left w:val="single" w:sz="6" w:space="0" w:color="auto"/>
              <w:bottom w:val="single" w:sz="6" w:space="0" w:color="auto"/>
              <w:right w:val="single" w:sz="6" w:space="0" w:color="auto"/>
            </w:tcBorders>
          </w:tcPr>
          <w:p w14:paraId="0FA1DB6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40,000.0000</w:t>
            </w:r>
          </w:p>
        </w:tc>
        <w:tc>
          <w:tcPr>
            <w:tcW w:w="1134" w:type="dxa"/>
            <w:tcBorders>
              <w:top w:val="single" w:sz="6" w:space="0" w:color="auto"/>
              <w:left w:val="single" w:sz="6" w:space="0" w:color="auto"/>
              <w:bottom w:val="single" w:sz="6" w:space="0" w:color="auto"/>
              <w:right w:val="single" w:sz="6" w:space="0" w:color="auto"/>
            </w:tcBorders>
          </w:tcPr>
          <w:p w14:paraId="4F6A17E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42459A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718F455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w:t>
            </w:r>
          </w:p>
        </w:tc>
      </w:tr>
      <w:tr w:rsidR="00F705C6" w:rsidRPr="00AB2B16" w14:paraId="5E0AFA3F" w14:textId="77777777" w:rsidTr="008C0CE8">
        <w:trPr>
          <w:trHeight w:val="1821"/>
        </w:trPr>
        <w:tc>
          <w:tcPr>
            <w:tcW w:w="445" w:type="dxa"/>
            <w:tcBorders>
              <w:top w:val="single" w:sz="6" w:space="0" w:color="auto"/>
              <w:left w:val="single" w:sz="6" w:space="0" w:color="auto"/>
              <w:bottom w:val="single" w:sz="6" w:space="0" w:color="auto"/>
              <w:right w:val="single" w:sz="6" w:space="0" w:color="auto"/>
            </w:tcBorders>
          </w:tcPr>
          <w:p w14:paraId="5601D671"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F8C9D2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075641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28DA36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3.2.1</w:t>
            </w:r>
          </w:p>
        </w:tc>
        <w:tc>
          <w:tcPr>
            <w:tcW w:w="992" w:type="dxa"/>
            <w:tcBorders>
              <w:top w:val="single" w:sz="6" w:space="0" w:color="auto"/>
              <w:left w:val="single" w:sz="6" w:space="0" w:color="auto"/>
              <w:bottom w:val="single" w:sz="6" w:space="0" w:color="auto"/>
              <w:right w:val="single" w:sz="6" w:space="0" w:color="auto"/>
            </w:tcBorders>
          </w:tcPr>
          <w:p w14:paraId="6EC30A6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4B73C72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El Costo Unitario del Curso para la Formación de Facilitadoras/es de Reeducación a Víctimas y Agresores de Violencia de Pareja incluye pasajes, viáticos y servicios de capacitación a servidores públicos por 2 días, para cubrir 16 horas de capacitación,</w:t>
            </w:r>
          </w:p>
        </w:tc>
        <w:tc>
          <w:tcPr>
            <w:tcW w:w="1276" w:type="dxa"/>
            <w:tcBorders>
              <w:top w:val="single" w:sz="6" w:space="0" w:color="auto"/>
              <w:left w:val="single" w:sz="6" w:space="0" w:color="auto"/>
              <w:bottom w:val="single" w:sz="6" w:space="0" w:color="auto"/>
              <w:right w:val="single" w:sz="6" w:space="0" w:color="auto"/>
            </w:tcBorders>
          </w:tcPr>
          <w:p w14:paraId="33ACB93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72,460.0000</w:t>
            </w:r>
          </w:p>
        </w:tc>
        <w:tc>
          <w:tcPr>
            <w:tcW w:w="1134" w:type="dxa"/>
            <w:tcBorders>
              <w:top w:val="single" w:sz="6" w:space="0" w:color="auto"/>
              <w:left w:val="single" w:sz="6" w:space="0" w:color="auto"/>
              <w:bottom w:val="single" w:sz="6" w:space="0" w:color="auto"/>
              <w:right w:val="single" w:sz="6" w:space="0" w:color="auto"/>
            </w:tcBorders>
          </w:tcPr>
          <w:p w14:paraId="044AC28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4315BAC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3ABB9F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72,460.00</w:t>
            </w:r>
          </w:p>
        </w:tc>
      </w:tr>
      <w:tr w:rsidR="00F705C6" w:rsidRPr="00AB2B16" w14:paraId="756E18AF" w14:textId="77777777" w:rsidTr="008C0CE8">
        <w:trPr>
          <w:trHeight w:val="1407"/>
        </w:trPr>
        <w:tc>
          <w:tcPr>
            <w:tcW w:w="445" w:type="dxa"/>
            <w:tcBorders>
              <w:top w:val="single" w:sz="6" w:space="0" w:color="auto"/>
              <w:left w:val="single" w:sz="6" w:space="0" w:color="auto"/>
              <w:bottom w:val="single" w:sz="6" w:space="0" w:color="auto"/>
              <w:right w:val="single" w:sz="6" w:space="0" w:color="auto"/>
            </w:tcBorders>
          </w:tcPr>
          <w:p w14:paraId="662F2CD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AD7E17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6F05B6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DEF76D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3.6.1</w:t>
            </w:r>
          </w:p>
        </w:tc>
        <w:tc>
          <w:tcPr>
            <w:tcW w:w="992" w:type="dxa"/>
            <w:tcBorders>
              <w:top w:val="single" w:sz="6" w:space="0" w:color="auto"/>
              <w:left w:val="single" w:sz="6" w:space="0" w:color="auto"/>
              <w:bottom w:val="single" w:sz="6" w:space="0" w:color="auto"/>
              <w:right w:val="single" w:sz="6" w:space="0" w:color="auto"/>
            </w:tcBorders>
          </w:tcPr>
          <w:p w14:paraId="76AE78E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1E60561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La impartición del taller es de 8 horas, considera materiales didácticos, servicios integrales y pasajes y viáticos del personal ponente (un día),</w:t>
            </w:r>
          </w:p>
        </w:tc>
        <w:tc>
          <w:tcPr>
            <w:tcW w:w="1276" w:type="dxa"/>
            <w:tcBorders>
              <w:top w:val="single" w:sz="6" w:space="0" w:color="auto"/>
              <w:left w:val="single" w:sz="6" w:space="0" w:color="auto"/>
              <w:bottom w:val="single" w:sz="6" w:space="0" w:color="auto"/>
              <w:right w:val="single" w:sz="6" w:space="0" w:color="auto"/>
            </w:tcBorders>
          </w:tcPr>
          <w:p w14:paraId="70D357B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10,480.0000</w:t>
            </w:r>
          </w:p>
        </w:tc>
        <w:tc>
          <w:tcPr>
            <w:tcW w:w="1134" w:type="dxa"/>
            <w:tcBorders>
              <w:top w:val="single" w:sz="6" w:space="0" w:color="auto"/>
              <w:left w:val="single" w:sz="6" w:space="0" w:color="auto"/>
              <w:bottom w:val="single" w:sz="6" w:space="0" w:color="auto"/>
              <w:right w:val="single" w:sz="6" w:space="0" w:color="auto"/>
            </w:tcBorders>
          </w:tcPr>
          <w:p w14:paraId="76D80900"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10.00</w:t>
            </w:r>
          </w:p>
        </w:tc>
        <w:tc>
          <w:tcPr>
            <w:tcW w:w="1417" w:type="dxa"/>
            <w:tcBorders>
              <w:top w:val="single" w:sz="6" w:space="0" w:color="auto"/>
              <w:left w:val="single" w:sz="6" w:space="0" w:color="auto"/>
              <w:bottom w:val="single" w:sz="6" w:space="0" w:color="auto"/>
              <w:right w:val="single" w:sz="6" w:space="0" w:color="auto"/>
            </w:tcBorders>
          </w:tcPr>
          <w:p w14:paraId="58DE2DD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5E90D5F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104,800.00</w:t>
            </w:r>
          </w:p>
        </w:tc>
      </w:tr>
      <w:tr w:rsidR="00F705C6" w:rsidRPr="00AB2B16" w14:paraId="0CD7CB80" w14:textId="77777777" w:rsidTr="008C0CE8">
        <w:trPr>
          <w:trHeight w:val="1077"/>
        </w:trPr>
        <w:tc>
          <w:tcPr>
            <w:tcW w:w="445" w:type="dxa"/>
            <w:tcBorders>
              <w:top w:val="single" w:sz="6" w:space="0" w:color="auto"/>
              <w:left w:val="single" w:sz="6" w:space="0" w:color="auto"/>
              <w:bottom w:val="single" w:sz="6" w:space="0" w:color="auto"/>
              <w:right w:val="single" w:sz="6" w:space="0" w:color="auto"/>
            </w:tcBorders>
          </w:tcPr>
          <w:p w14:paraId="1BB5E03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B688F4E"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54E629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B2886E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4.1.3</w:t>
            </w:r>
          </w:p>
        </w:tc>
        <w:tc>
          <w:tcPr>
            <w:tcW w:w="992" w:type="dxa"/>
            <w:tcBorders>
              <w:top w:val="single" w:sz="6" w:space="0" w:color="auto"/>
              <w:left w:val="single" w:sz="6" w:space="0" w:color="auto"/>
              <w:bottom w:val="single" w:sz="6" w:space="0" w:color="auto"/>
              <w:right w:val="single" w:sz="6" w:space="0" w:color="auto"/>
            </w:tcBorders>
          </w:tcPr>
          <w:p w14:paraId="2CCD370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37204</w:t>
            </w:r>
          </w:p>
        </w:tc>
        <w:tc>
          <w:tcPr>
            <w:tcW w:w="3119" w:type="dxa"/>
            <w:tcBorders>
              <w:top w:val="single" w:sz="6" w:space="0" w:color="auto"/>
              <w:left w:val="single" w:sz="6" w:space="0" w:color="auto"/>
              <w:bottom w:val="single" w:sz="6" w:space="0" w:color="auto"/>
              <w:right w:val="single" w:sz="6" w:space="0" w:color="auto"/>
            </w:tcBorders>
          </w:tcPr>
          <w:p w14:paraId="57C49D7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Traslado al personal de salud para la Reunión Nacional programada por el CNEGSR</w:t>
            </w:r>
          </w:p>
        </w:tc>
        <w:tc>
          <w:tcPr>
            <w:tcW w:w="1276" w:type="dxa"/>
            <w:tcBorders>
              <w:top w:val="single" w:sz="6" w:space="0" w:color="auto"/>
              <w:left w:val="single" w:sz="6" w:space="0" w:color="auto"/>
              <w:bottom w:val="single" w:sz="6" w:space="0" w:color="auto"/>
              <w:right w:val="single" w:sz="6" w:space="0" w:color="auto"/>
            </w:tcBorders>
          </w:tcPr>
          <w:p w14:paraId="2CDAF37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3,500.0000</w:t>
            </w:r>
          </w:p>
        </w:tc>
        <w:tc>
          <w:tcPr>
            <w:tcW w:w="1134" w:type="dxa"/>
            <w:tcBorders>
              <w:top w:val="single" w:sz="6" w:space="0" w:color="auto"/>
              <w:left w:val="single" w:sz="6" w:space="0" w:color="auto"/>
              <w:bottom w:val="single" w:sz="6" w:space="0" w:color="auto"/>
              <w:right w:val="single" w:sz="6" w:space="0" w:color="auto"/>
            </w:tcBorders>
          </w:tcPr>
          <w:p w14:paraId="66BA1BE0"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0CCC5AD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16C4896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w:t>
            </w:r>
          </w:p>
        </w:tc>
      </w:tr>
      <w:tr w:rsidR="00AB2B16" w:rsidRPr="00AB2B16" w14:paraId="62CAC277"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0C29EC1E" w14:textId="7A09D3DF" w:rsidR="00AB2B16" w:rsidRPr="00AB2B16" w:rsidRDefault="00AB2B16" w:rsidP="00AB2B16">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lastRenderedPageBreak/>
              <w:t>Total 1</w:t>
            </w:r>
          </w:p>
        </w:tc>
        <w:tc>
          <w:tcPr>
            <w:tcW w:w="1417" w:type="dxa"/>
            <w:tcBorders>
              <w:top w:val="single" w:sz="6" w:space="0" w:color="auto"/>
              <w:left w:val="single" w:sz="6" w:space="0" w:color="auto"/>
              <w:bottom w:val="single" w:sz="6" w:space="0" w:color="auto"/>
              <w:right w:val="single" w:sz="6" w:space="0" w:color="auto"/>
            </w:tcBorders>
          </w:tcPr>
          <w:p w14:paraId="3F53EE3A"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9,399,677.50</w:t>
            </w:r>
          </w:p>
        </w:tc>
        <w:tc>
          <w:tcPr>
            <w:tcW w:w="1418" w:type="dxa"/>
            <w:tcBorders>
              <w:top w:val="single" w:sz="6" w:space="0" w:color="auto"/>
              <w:left w:val="single" w:sz="6" w:space="0" w:color="auto"/>
              <w:bottom w:val="single" w:sz="6" w:space="0" w:color="auto"/>
              <w:right w:val="single" w:sz="6" w:space="0" w:color="auto"/>
            </w:tcBorders>
          </w:tcPr>
          <w:p w14:paraId="11E6EACF"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9,589,220.95</w:t>
            </w:r>
          </w:p>
        </w:tc>
      </w:tr>
      <w:tr w:rsidR="00F705C6" w:rsidRPr="00AB2B16" w14:paraId="6E69CF4F"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17934313" w14:textId="77777777" w:rsidR="00F705C6" w:rsidRPr="00AB2B16" w:rsidRDefault="00F705C6" w:rsidP="00AA77B2">
            <w:pPr>
              <w:autoSpaceDE w:val="0"/>
              <w:autoSpaceDN w:val="0"/>
              <w:adjustRightInd w:val="0"/>
              <w:rPr>
                <w:rFonts w:ascii="Arial" w:hAnsi="Arial" w:cs="Arial"/>
                <w:color w:val="000000"/>
                <w:sz w:val="16"/>
                <w:szCs w:val="16"/>
                <w:lang w:eastAsia="es-MX"/>
              </w:rPr>
            </w:pPr>
            <w:r w:rsidRPr="00AB2B16">
              <w:rPr>
                <w:rFonts w:ascii="Arial" w:hAnsi="Arial" w:cs="Arial"/>
                <w:b/>
                <w:bCs/>
                <w:color w:val="000000"/>
                <w:sz w:val="16"/>
                <w:szCs w:val="16"/>
                <w:lang w:eastAsia="es-MX"/>
              </w:rPr>
              <w:t>O00 CENTRO NACIONAL DE PREVENCIÓN Y CONTROL DE ENFERMEDADES</w:t>
            </w:r>
          </w:p>
        </w:tc>
        <w:tc>
          <w:tcPr>
            <w:tcW w:w="1417" w:type="dxa"/>
            <w:tcBorders>
              <w:top w:val="single" w:sz="6" w:space="0" w:color="auto"/>
              <w:left w:val="single" w:sz="6" w:space="0" w:color="auto"/>
              <w:bottom w:val="single" w:sz="6" w:space="0" w:color="auto"/>
              <w:right w:val="single" w:sz="6" w:space="0" w:color="auto"/>
            </w:tcBorders>
          </w:tcPr>
          <w:p w14:paraId="0780DC57" w14:textId="77777777" w:rsidR="00F705C6" w:rsidRPr="00AB2B16" w:rsidRDefault="00F705C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9,604,469.00</w:t>
            </w:r>
          </w:p>
        </w:tc>
        <w:tc>
          <w:tcPr>
            <w:tcW w:w="1418" w:type="dxa"/>
            <w:tcBorders>
              <w:top w:val="single" w:sz="6" w:space="0" w:color="auto"/>
              <w:left w:val="single" w:sz="6" w:space="0" w:color="auto"/>
              <w:bottom w:val="single" w:sz="6" w:space="0" w:color="auto"/>
              <w:right w:val="single" w:sz="6" w:space="0" w:color="auto"/>
            </w:tcBorders>
          </w:tcPr>
          <w:p w14:paraId="75919E10" w14:textId="77777777" w:rsidR="00F705C6" w:rsidRPr="00AB2B16" w:rsidRDefault="00F705C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6,229,855.60</w:t>
            </w:r>
          </w:p>
        </w:tc>
      </w:tr>
      <w:tr w:rsidR="00F705C6" w:rsidRPr="00AB2B16" w14:paraId="749BE179" w14:textId="77777777" w:rsidTr="008C0CE8">
        <w:trPr>
          <w:trHeight w:val="1210"/>
        </w:trPr>
        <w:tc>
          <w:tcPr>
            <w:tcW w:w="445" w:type="dxa"/>
            <w:tcBorders>
              <w:top w:val="single" w:sz="6" w:space="0" w:color="auto"/>
              <w:left w:val="single" w:sz="6" w:space="0" w:color="auto"/>
              <w:bottom w:val="single" w:sz="6" w:space="0" w:color="auto"/>
              <w:right w:val="single" w:sz="6" w:space="0" w:color="auto"/>
            </w:tcBorders>
          </w:tcPr>
          <w:p w14:paraId="6C43018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1</w:t>
            </w:r>
          </w:p>
        </w:tc>
        <w:tc>
          <w:tcPr>
            <w:tcW w:w="1843" w:type="dxa"/>
            <w:tcBorders>
              <w:top w:val="single" w:sz="6" w:space="0" w:color="auto"/>
              <w:left w:val="single" w:sz="6" w:space="0" w:color="auto"/>
              <w:bottom w:val="single" w:sz="6" w:space="0" w:color="auto"/>
              <w:right w:val="single" w:sz="6" w:space="0" w:color="auto"/>
            </w:tcBorders>
          </w:tcPr>
          <w:p w14:paraId="619DC326"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Prevención y Control de Enfermedades Zoonóticas y Emergentes</w:t>
            </w:r>
          </w:p>
        </w:tc>
        <w:tc>
          <w:tcPr>
            <w:tcW w:w="1540" w:type="dxa"/>
            <w:tcBorders>
              <w:top w:val="single" w:sz="6" w:space="0" w:color="auto"/>
              <w:left w:val="single" w:sz="6" w:space="0" w:color="auto"/>
              <w:bottom w:val="single" w:sz="6" w:space="0" w:color="auto"/>
              <w:right w:val="single" w:sz="6" w:space="0" w:color="auto"/>
            </w:tcBorders>
          </w:tcPr>
          <w:p w14:paraId="7C546A6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Prevención y Control de Enfermedades Zoonóticas y Emergentes</w:t>
            </w:r>
          </w:p>
        </w:tc>
        <w:tc>
          <w:tcPr>
            <w:tcW w:w="850" w:type="dxa"/>
            <w:tcBorders>
              <w:top w:val="single" w:sz="6" w:space="0" w:color="auto"/>
              <w:left w:val="single" w:sz="6" w:space="0" w:color="auto"/>
              <w:bottom w:val="single" w:sz="6" w:space="0" w:color="auto"/>
              <w:right w:val="single" w:sz="6" w:space="0" w:color="auto"/>
            </w:tcBorders>
          </w:tcPr>
          <w:p w14:paraId="4D84182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4.1.1</w:t>
            </w:r>
          </w:p>
        </w:tc>
        <w:tc>
          <w:tcPr>
            <w:tcW w:w="992" w:type="dxa"/>
            <w:tcBorders>
              <w:top w:val="single" w:sz="6" w:space="0" w:color="auto"/>
              <w:left w:val="single" w:sz="6" w:space="0" w:color="auto"/>
              <w:bottom w:val="single" w:sz="6" w:space="0" w:color="auto"/>
              <w:right w:val="single" w:sz="6" w:space="0" w:color="auto"/>
            </w:tcBorders>
          </w:tcPr>
          <w:p w14:paraId="5F9FD63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11E965A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Computadora personal (Lap top)</w:t>
            </w:r>
          </w:p>
        </w:tc>
        <w:tc>
          <w:tcPr>
            <w:tcW w:w="1276" w:type="dxa"/>
            <w:tcBorders>
              <w:top w:val="single" w:sz="6" w:space="0" w:color="auto"/>
              <w:left w:val="single" w:sz="6" w:space="0" w:color="auto"/>
              <w:bottom w:val="single" w:sz="6" w:space="0" w:color="auto"/>
              <w:right w:val="single" w:sz="6" w:space="0" w:color="auto"/>
            </w:tcBorders>
          </w:tcPr>
          <w:p w14:paraId="41ED8C9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20,000.0000</w:t>
            </w:r>
          </w:p>
        </w:tc>
        <w:tc>
          <w:tcPr>
            <w:tcW w:w="1134" w:type="dxa"/>
            <w:tcBorders>
              <w:top w:val="single" w:sz="6" w:space="0" w:color="auto"/>
              <w:left w:val="single" w:sz="6" w:space="0" w:color="auto"/>
              <w:bottom w:val="single" w:sz="6" w:space="0" w:color="auto"/>
              <w:right w:val="single" w:sz="6" w:space="0" w:color="auto"/>
            </w:tcBorders>
          </w:tcPr>
          <w:p w14:paraId="5136426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299F792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w:t>
            </w:r>
          </w:p>
        </w:tc>
        <w:tc>
          <w:tcPr>
            <w:tcW w:w="1418" w:type="dxa"/>
            <w:tcBorders>
              <w:top w:val="single" w:sz="6" w:space="0" w:color="auto"/>
              <w:left w:val="single" w:sz="6" w:space="0" w:color="auto"/>
              <w:bottom w:val="single" w:sz="6" w:space="0" w:color="auto"/>
              <w:right w:val="single" w:sz="6" w:space="0" w:color="auto"/>
            </w:tcBorders>
          </w:tcPr>
          <w:p w14:paraId="65F7F5C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AB2B16" w:rsidRPr="00AB2B16" w14:paraId="02EED9C8"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177053C0" w14:textId="553CAF39" w:rsidR="00AB2B16" w:rsidRPr="00AB2B16" w:rsidRDefault="00AB2B16" w:rsidP="00AB2B16">
            <w:pPr>
              <w:autoSpaceDE w:val="0"/>
              <w:autoSpaceDN w:val="0"/>
              <w:adjustRightInd w:val="0"/>
              <w:jc w:val="both"/>
              <w:rPr>
                <w:rFonts w:ascii="Arial" w:hAnsi="Arial" w:cs="Arial"/>
                <w:color w:val="000000"/>
                <w:sz w:val="16"/>
                <w:szCs w:val="16"/>
                <w:lang w:eastAsia="es-MX"/>
              </w:rPr>
            </w:pPr>
            <w:r w:rsidRPr="00AB2B16">
              <w:rPr>
                <w:rFonts w:ascii="Arial" w:hAnsi="Arial" w:cs="Arial"/>
                <w:b/>
                <w:bCs/>
                <w:color w:val="000000"/>
                <w:sz w:val="16"/>
                <w:szCs w:val="16"/>
                <w:lang w:eastAsia="es-MX"/>
              </w:rPr>
              <w:t>Total 1</w:t>
            </w:r>
          </w:p>
        </w:tc>
        <w:tc>
          <w:tcPr>
            <w:tcW w:w="1417" w:type="dxa"/>
            <w:tcBorders>
              <w:top w:val="single" w:sz="6" w:space="0" w:color="auto"/>
              <w:left w:val="single" w:sz="6" w:space="0" w:color="auto"/>
              <w:bottom w:val="single" w:sz="6" w:space="0" w:color="auto"/>
              <w:right w:val="single" w:sz="6" w:space="0" w:color="auto"/>
            </w:tcBorders>
          </w:tcPr>
          <w:p w14:paraId="4B49A625" w14:textId="77777777" w:rsidR="00AB2B16" w:rsidRPr="00AB2B16" w:rsidRDefault="00AB2B1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40,000.00</w:t>
            </w:r>
          </w:p>
        </w:tc>
        <w:tc>
          <w:tcPr>
            <w:tcW w:w="1418" w:type="dxa"/>
            <w:tcBorders>
              <w:top w:val="single" w:sz="6" w:space="0" w:color="auto"/>
              <w:left w:val="single" w:sz="6" w:space="0" w:color="auto"/>
              <w:bottom w:val="single" w:sz="6" w:space="0" w:color="auto"/>
              <w:right w:val="single" w:sz="6" w:space="0" w:color="auto"/>
            </w:tcBorders>
          </w:tcPr>
          <w:p w14:paraId="6377B886" w14:textId="77777777" w:rsidR="00AB2B16" w:rsidRPr="00AB2B16" w:rsidRDefault="00AB2B1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0A18A0C" w14:textId="77777777" w:rsidTr="008C0CE8">
        <w:trPr>
          <w:trHeight w:val="1812"/>
        </w:trPr>
        <w:tc>
          <w:tcPr>
            <w:tcW w:w="445" w:type="dxa"/>
            <w:tcBorders>
              <w:top w:val="single" w:sz="6" w:space="0" w:color="auto"/>
              <w:left w:val="single" w:sz="6" w:space="0" w:color="auto"/>
              <w:bottom w:val="single" w:sz="6" w:space="0" w:color="auto"/>
              <w:right w:val="single" w:sz="6" w:space="0" w:color="auto"/>
            </w:tcBorders>
          </w:tcPr>
          <w:p w14:paraId="20256CC1"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2</w:t>
            </w:r>
          </w:p>
        </w:tc>
        <w:tc>
          <w:tcPr>
            <w:tcW w:w="1843" w:type="dxa"/>
            <w:tcBorders>
              <w:top w:val="single" w:sz="6" w:space="0" w:color="auto"/>
              <w:left w:val="single" w:sz="6" w:space="0" w:color="auto"/>
              <w:bottom w:val="single" w:sz="6" w:space="0" w:color="auto"/>
              <w:right w:val="single" w:sz="6" w:space="0" w:color="auto"/>
            </w:tcBorders>
          </w:tcPr>
          <w:p w14:paraId="56C9EA34"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Control de Enfermedades Transmitidas por Vectores e Intoxicación por Veneno de Artrópodos</w:t>
            </w:r>
          </w:p>
        </w:tc>
        <w:tc>
          <w:tcPr>
            <w:tcW w:w="1540" w:type="dxa"/>
            <w:tcBorders>
              <w:top w:val="single" w:sz="6" w:space="0" w:color="auto"/>
              <w:left w:val="single" w:sz="6" w:space="0" w:color="auto"/>
              <w:bottom w:val="single" w:sz="6" w:space="0" w:color="auto"/>
              <w:right w:val="single" w:sz="6" w:space="0" w:color="auto"/>
            </w:tcBorders>
          </w:tcPr>
          <w:p w14:paraId="1B2A9F5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Dengue</w:t>
            </w:r>
          </w:p>
        </w:tc>
        <w:tc>
          <w:tcPr>
            <w:tcW w:w="850" w:type="dxa"/>
            <w:tcBorders>
              <w:top w:val="single" w:sz="6" w:space="0" w:color="auto"/>
              <w:left w:val="single" w:sz="6" w:space="0" w:color="auto"/>
              <w:bottom w:val="single" w:sz="6" w:space="0" w:color="auto"/>
              <w:right w:val="single" w:sz="6" w:space="0" w:color="auto"/>
            </w:tcBorders>
          </w:tcPr>
          <w:p w14:paraId="4D2E926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0EB3918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25501</w:t>
            </w:r>
          </w:p>
        </w:tc>
        <w:tc>
          <w:tcPr>
            <w:tcW w:w="3119" w:type="dxa"/>
            <w:tcBorders>
              <w:top w:val="single" w:sz="6" w:space="0" w:color="auto"/>
              <w:left w:val="single" w:sz="6" w:space="0" w:color="auto"/>
              <w:bottom w:val="single" w:sz="6" w:space="0" w:color="auto"/>
              <w:right w:val="single" w:sz="6" w:space="0" w:color="auto"/>
            </w:tcBorders>
          </w:tcPr>
          <w:p w14:paraId="19E2912E" w14:textId="346C3356" w:rsidR="00743509"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Ovitrampa : dispositivo hecho de un bote plástico de color negro de 1 L. Ovitrampa : dispositivo hecho de un bote plástico de color negro de 1 L.</w:t>
            </w:r>
          </w:p>
        </w:tc>
        <w:tc>
          <w:tcPr>
            <w:tcW w:w="1276" w:type="dxa"/>
            <w:tcBorders>
              <w:top w:val="single" w:sz="6" w:space="0" w:color="auto"/>
              <w:left w:val="single" w:sz="6" w:space="0" w:color="auto"/>
              <w:bottom w:val="single" w:sz="6" w:space="0" w:color="auto"/>
              <w:right w:val="single" w:sz="6" w:space="0" w:color="auto"/>
            </w:tcBorders>
          </w:tcPr>
          <w:p w14:paraId="23E860D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21.0000</w:t>
            </w:r>
          </w:p>
        </w:tc>
        <w:tc>
          <w:tcPr>
            <w:tcW w:w="1134" w:type="dxa"/>
            <w:tcBorders>
              <w:top w:val="single" w:sz="6" w:space="0" w:color="auto"/>
              <w:left w:val="single" w:sz="6" w:space="0" w:color="auto"/>
              <w:bottom w:val="single" w:sz="6" w:space="0" w:color="auto"/>
              <w:right w:val="single" w:sz="6" w:space="0" w:color="auto"/>
            </w:tcBorders>
          </w:tcPr>
          <w:p w14:paraId="24D7C464"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2,500.00</w:t>
            </w:r>
          </w:p>
        </w:tc>
        <w:tc>
          <w:tcPr>
            <w:tcW w:w="1417" w:type="dxa"/>
            <w:tcBorders>
              <w:top w:val="single" w:sz="6" w:space="0" w:color="auto"/>
              <w:left w:val="single" w:sz="6" w:space="0" w:color="auto"/>
              <w:bottom w:val="single" w:sz="6" w:space="0" w:color="auto"/>
              <w:right w:val="single" w:sz="6" w:space="0" w:color="auto"/>
            </w:tcBorders>
          </w:tcPr>
          <w:p w14:paraId="0495F13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52,500.00</w:t>
            </w:r>
          </w:p>
        </w:tc>
        <w:tc>
          <w:tcPr>
            <w:tcW w:w="1418" w:type="dxa"/>
            <w:tcBorders>
              <w:top w:val="single" w:sz="6" w:space="0" w:color="auto"/>
              <w:left w:val="single" w:sz="6" w:space="0" w:color="auto"/>
              <w:bottom w:val="single" w:sz="6" w:space="0" w:color="auto"/>
              <w:right w:val="single" w:sz="6" w:space="0" w:color="auto"/>
            </w:tcBorders>
          </w:tcPr>
          <w:p w14:paraId="0753B05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691EDB4" w14:textId="77777777" w:rsidTr="008C0CE8">
        <w:trPr>
          <w:trHeight w:val="1906"/>
        </w:trPr>
        <w:tc>
          <w:tcPr>
            <w:tcW w:w="445" w:type="dxa"/>
            <w:tcBorders>
              <w:top w:val="single" w:sz="6" w:space="0" w:color="auto"/>
              <w:left w:val="single" w:sz="6" w:space="0" w:color="auto"/>
              <w:bottom w:val="single" w:sz="6" w:space="0" w:color="auto"/>
              <w:right w:val="single" w:sz="6" w:space="0" w:color="auto"/>
            </w:tcBorders>
          </w:tcPr>
          <w:p w14:paraId="4039B2EB"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091C2E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2EFEAF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916030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7.3.2</w:t>
            </w:r>
          </w:p>
        </w:tc>
        <w:tc>
          <w:tcPr>
            <w:tcW w:w="992" w:type="dxa"/>
            <w:tcBorders>
              <w:top w:val="single" w:sz="6" w:space="0" w:color="auto"/>
              <w:left w:val="single" w:sz="6" w:space="0" w:color="auto"/>
              <w:bottom w:val="single" w:sz="6" w:space="0" w:color="auto"/>
              <w:right w:val="single" w:sz="6" w:space="0" w:color="auto"/>
            </w:tcBorders>
          </w:tcPr>
          <w:p w14:paraId="5C7E641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56601</w:t>
            </w:r>
          </w:p>
        </w:tc>
        <w:tc>
          <w:tcPr>
            <w:tcW w:w="3119" w:type="dxa"/>
            <w:tcBorders>
              <w:top w:val="single" w:sz="6" w:space="0" w:color="auto"/>
              <w:left w:val="single" w:sz="6" w:space="0" w:color="auto"/>
              <w:bottom w:val="single" w:sz="6" w:space="0" w:color="auto"/>
              <w:right w:val="single" w:sz="6" w:space="0" w:color="auto"/>
            </w:tcBorders>
          </w:tcPr>
          <w:p w14:paraId="14A4D77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Nebulizador o generador portártil o motomochila de aerosoles fríos. , Termonebulizadora Pesada Capacidad de deposito de, producto: 60 L Consumo de, combustible: 4 L/h. Redimiento cámara, de combustión: 36.8/50 (KW/C.V.)</w:t>
            </w:r>
          </w:p>
          <w:p w14:paraId="71AE3093" w14:textId="77777777" w:rsidR="00743509" w:rsidRPr="00AB2B16" w:rsidRDefault="00743509" w:rsidP="00AA77B2">
            <w:pPr>
              <w:autoSpaceDE w:val="0"/>
              <w:autoSpaceDN w:val="0"/>
              <w:adjustRightInd w:val="0"/>
              <w:jc w:val="both"/>
              <w:rPr>
                <w:rFonts w:ascii="Arial" w:hAnsi="Arial" w:cs="Arial"/>
                <w:color w:val="000000"/>
                <w:sz w:val="16"/>
                <w:szCs w:val="16"/>
                <w:lang w:eastAsia="es-MX"/>
              </w:rPr>
            </w:pPr>
          </w:p>
          <w:p w14:paraId="77D232F2" w14:textId="798B57A4" w:rsidR="00743509" w:rsidRPr="00AB2B16" w:rsidRDefault="00743509" w:rsidP="00AA77B2">
            <w:pPr>
              <w:autoSpaceDE w:val="0"/>
              <w:autoSpaceDN w:val="0"/>
              <w:adjustRightInd w:val="0"/>
              <w:jc w:val="both"/>
              <w:rPr>
                <w:rFonts w:ascii="Arial" w:hAnsi="Arial" w:cs="Arial"/>
                <w:color w:val="000000"/>
                <w:sz w:val="16"/>
                <w:szCs w:val="16"/>
                <w:lang w:eastAsia="es-MX"/>
              </w:rPr>
            </w:pPr>
          </w:p>
        </w:tc>
        <w:tc>
          <w:tcPr>
            <w:tcW w:w="1276" w:type="dxa"/>
            <w:tcBorders>
              <w:top w:val="single" w:sz="6" w:space="0" w:color="auto"/>
              <w:left w:val="single" w:sz="6" w:space="0" w:color="auto"/>
              <w:bottom w:val="single" w:sz="6" w:space="0" w:color="auto"/>
              <w:right w:val="single" w:sz="6" w:space="0" w:color="auto"/>
            </w:tcBorders>
          </w:tcPr>
          <w:p w14:paraId="55F96C6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320,000.0000</w:t>
            </w:r>
          </w:p>
        </w:tc>
        <w:tc>
          <w:tcPr>
            <w:tcW w:w="1134" w:type="dxa"/>
            <w:tcBorders>
              <w:top w:val="single" w:sz="6" w:space="0" w:color="auto"/>
              <w:left w:val="single" w:sz="6" w:space="0" w:color="auto"/>
              <w:bottom w:val="single" w:sz="6" w:space="0" w:color="auto"/>
              <w:right w:val="single" w:sz="6" w:space="0" w:color="auto"/>
            </w:tcBorders>
          </w:tcPr>
          <w:p w14:paraId="5CC0298B"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5306A4F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640,000.00</w:t>
            </w:r>
          </w:p>
        </w:tc>
        <w:tc>
          <w:tcPr>
            <w:tcW w:w="1418" w:type="dxa"/>
            <w:tcBorders>
              <w:top w:val="single" w:sz="6" w:space="0" w:color="auto"/>
              <w:left w:val="single" w:sz="6" w:space="0" w:color="auto"/>
              <w:bottom w:val="single" w:sz="6" w:space="0" w:color="auto"/>
              <w:right w:val="single" w:sz="6" w:space="0" w:color="auto"/>
            </w:tcBorders>
          </w:tcPr>
          <w:p w14:paraId="40F29D8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B92CC03" w14:textId="77777777" w:rsidTr="008C0CE8">
        <w:trPr>
          <w:trHeight w:val="1253"/>
        </w:trPr>
        <w:tc>
          <w:tcPr>
            <w:tcW w:w="445" w:type="dxa"/>
            <w:tcBorders>
              <w:top w:val="single" w:sz="6" w:space="0" w:color="auto"/>
              <w:left w:val="single" w:sz="6" w:space="0" w:color="auto"/>
              <w:bottom w:val="single" w:sz="6" w:space="0" w:color="auto"/>
              <w:right w:val="single" w:sz="6" w:space="0" w:color="auto"/>
            </w:tcBorders>
          </w:tcPr>
          <w:p w14:paraId="1758EBE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95FE59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EF8EEA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EE7AFF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7.3.2</w:t>
            </w:r>
          </w:p>
        </w:tc>
        <w:tc>
          <w:tcPr>
            <w:tcW w:w="992" w:type="dxa"/>
            <w:tcBorders>
              <w:top w:val="single" w:sz="6" w:space="0" w:color="auto"/>
              <w:left w:val="single" w:sz="6" w:space="0" w:color="auto"/>
              <w:bottom w:val="single" w:sz="6" w:space="0" w:color="auto"/>
              <w:right w:val="single" w:sz="6" w:space="0" w:color="auto"/>
            </w:tcBorders>
          </w:tcPr>
          <w:p w14:paraId="09558A6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56601</w:t>
            </w:r>
          </w:p>
        </w:tc>
        <w:tc>
          <w:tcPr>
            <w:tcW w:w="3119" w:type="dxa"/>
            <w:tcBorders>
              <w:top w:val="single" w:sz="6" w:space="0" w:color="auto"/>
              <w:left w:val="single" w:sz="6" w:space="0" w:color="auto"/>
              <w:bottom w:val="single" w:sz="6" w:space="0" w:color="auto"/>
              <w:right w:val="single" w:sz="6" w:space="0" w:color="auto"/>
            </w:tcBorders>
          </w:tcPr>
          <w:p w14:paraId="31AAF00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"Nebulizador o generador portártil de neblina térmica.  , Termonebulizadora portatil"</w:t>
            </w:r>
          </w:p>
        </w:tc>
        <w:tc>
          <w:tcPr>
            <w:tcW w:w="1276" w:type="dxa"/>
            <w:tcBorders>
              <w:top w:val="single" w:sz="6" w:space="0" w:color="auto"/>
              <w:left w:val="single" w:sz="6" w:space="0" w:color="auto"/>
              <w:bottom w:val="single" w:sz="6" w:space="0" w:color="auto"/>
              <w:right w:val="single" w:sz="6" w:space="0" w:color="auto"/>
            </w:tcBorders>
          </w:tcPr>
          <w:p w14:paraId="05C6096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50,000.0000</w:t>
            </w:r>
          </w:p>
        </w:tc>
        <w:tc>
          <w:tcPr>
            <w:tcW w:w="1134" w:type="dxa"/>
            <w:tcBorders>
              <w:top w:val="single" w:sz="6" w:space="0" w:color="auto"/>
              <w:left w:val="single" w:sz="6" w:space="0" w:color="auto"/>
              <w:bottom w:val="single" w:sz="6" w:space="0" w:color="auto"/>
              <w:right w:val="single" w:sz="6" w:space="0" w:color="auto"/>
            </w:tcBorders>
          </w:tcPr>
          <w:p w14:paraId="19630F8E"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10.00</w:t>
            </w:r>
          </w:p>
        </w:tc>
        <w:tc>
          <w:tcPr>
            <w:tcW w:w="1417" w:type="dxa"/>
            <w:tcBorders>
              <w:top w:val="single" w:sz="6" w:space="0" w:color="auto"/>
              <w:left w:val="single" w:sz="6" w:space="0" w:color="auto"/>
              <w:bottom w:val="single" w:sz="6" w:space="0" w:color="auto"/>
              <w:right w:val="single" w:sz="6" w:space="0" w:color="auto"/>
            </w:tcBorders>
          </w:tcPr>
          <w:p w14:paraId="0858865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500,000.00</w:t>
            </w:r>
          </w:p>
        </w:tc>
        <w:tc>
          <w:tcPr>
            <w:tcW w:w="1418" w:type="dxa"/>
            <w:tcBorders>
              <w:top w:val="single" w:sz="6" w:space="0" w:color="auto"/>
              <w:left w:val="single" w:sz="6" w:space="0" w:color="auto"/>
              <w:bottom w:val="single" w:sz="6" w:space="0" w:color="auto"/>
              <w:right w:val="single" w:sz="6" w:space="0" w:color="auto"/>
            </w:tcBorders>
          </w:tcPr>
          <w:p w14:paraId="4726839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4F93A2B" w14:textId="77777777" w:rsidTr="008C0CE8">
        <w:trPr>
          <w:trHeight w:val="1129"/>
        </w:trPr>
        <w:tc>
          <w:tcPr>
            <w:tcW w:w="445" w:type="dxa"/>
            <w:tcBorders>
              <w:top w:val="single" w:sz="6" w:space="0" w:color="auto"/>
              <w:left w:val="single" w:sz="6" w:space="0" w:color="auto"/>
              <w:bottom w:val="single" w:sz="6" w:space="0" w:color="auto"/>
              <w:right w:val="single" w:sz="6" w:space="0" w:color="auto"/>
            </w:tcBorders>
          </w:tcPr>
          <w:p w14:paraId="39A9639C"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25F2D5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85A478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A75F9D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7.3.2</w:t>
            </w:r>
          </w:p>
        </w:tc>
        <w:tc>
          <w:tcPr>
            <w:tcW w:w="992" w:type="dxa"/>
            <w:tcBorders>
              <w:top w:val="single" w:sz="6" w:space="0" w:color="auto"/>
              <w:left w:val="single" w:sz="6" w:space="0" w:color="auto"/>
              <w:bottom w:val="single" w:sz="6" w:space="0" w:color="auto"/>
              <w:right w:val="single" w:sz="6" w:space="0" w:color="auto"/>
            </w:tcBorders>
          </w:tcPr>
          <w:p w14:paraId="6AFEFFC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54103</w:t>
            </w:r>
          </w:p>
        </w:tc>
        <w:tc>
          <w:tcPr>
            <w:tcW w:w="3119" w:type="dxa"/>
            <w:tcBorders>
              <w:top w:val="single" w:sz="6" w:space="0" w:color="auto"/>
              <w:left w:val="single" w:sz="6" w:space="0" w:color="auto"/>
              <w:bottom w:val="single" w:sz="6" w:space="0" w:color="auto"/>
              <w:right w:val="single" w:sz="6" w:space="0" w:color="auto"/>
            </w:tcBorders>
          </w:tcPr>
          <w:p w14:paraId="53A852F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Camion pick-up | Vehículo pick up 4 puertas con capacidad de carga de 1 a 1.5 toneladas a gasolina.</w:t>
            </w:r>
          </w:p>
        </w:tc>
        <w:tc>
          <w:tcPr>
            <w:tcW w:w="1276" w:type="dxa"/>
            <w:tcBorders>
              <w:top w:val="single" w:sz="6" w:space="0" w:color="auto"/>
              <w:left w:val="single" w:sz="6" w:space="0" w:color="auto"/>
              <w:bottom w:val="single" w:sz="6" w:space="0" w:color="auto"/>
              <w:right w:val="single" w:sz="6" w:space="0" w:color="auto"/>
            </w:tcBorders>
          </w:tcPr>
          <w:p w14:paraId="7B845C9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650,000.0000</w:t>
            </w:r>
          </w:p>
        </w:tc>
        <w:tc>
          <w:tcPr>
            <w:tcW w:w="1134" w:type="dxa"/>
            <w:tcBorders>
              <w:top w:val="single" w:sz="6" w:space="0" w:color="auto"/>
              <w:left w:val="single" w:sz="6" w:space="0" w:color="auto"/>
              <w:bottom w:val="single" w:sz="6" w:space="0" w:color="auto"/>
              <w:right w:val="single" w:sz="6" w:space="0" w:color="auto"/>
            </w:tcBorders>
          </w:tcPr>
          <w:p w14:paraId="1FE1254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4.00</w:t>
            </w:r>
          </w:p>
        </w:tc>
        <w:tc>
          <w:tcPr>
            <w:tcW w:w="1417" w:type="dxa"/>
            <w:tcBorders>
              <w:top w:val="single" w:sz="6" w:space="0" w:color="auto"/>
              <w:left w:val="single" w:sz="6" w:space="0" w:color="auto"/>
              <w:bottom w:val="single" w:sz="6" w:space="0" w:color="auto"/>
              <w:right w:val="single" w:sz="6" w:space="0" w:color="auto"/>
            </w:tcBorders>
          </w:tcPr>
          <w:p w14:paraId="1B5F408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2,600,000.00</w:t>
            </w:r>
          </w:p>
        </w:tc>
        <w:tc>
          <w:tcPr>
            <w:tcW w:w="1418" w:type="dxa"/>
            <w:tcBorders>
              <w:top w:val="single" w:sz="6" w:space="0" w:color="auto"/>
              <w:left w:val="single" w:sz="6" w:space="0" w:color="auto"/>
              <w:bottom w:val="single" w:sz="6" w:space="0" w:color="auto"/>
              <w:right w:val="single" w:sz="6" w:space="0" w:color="auto"/>
            </w:tcBorders>
          </w:tcPr>
          <w:p w14:paraId="303A3B1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5BD9BA6" w14:textId="77777777" w:rsidTr="008C0CE8">
        <w:trPr>
          <w:trHeight w:val="1387"/>
        </w:trPr>
        <w:tc>
          <w:tcPr>
            <w:tcW w:w="445" w:type="dxa"/>
            <w:tcBorders>
              <w:top w:val="single" w:sz="6" w:space="0" w:color="auto"/>
              <w:left w:val="single" w:sz="6" w:space="0" w:color="auto"/>
              <w:bottom w:val="single" w:sz="6" w:space="0" w:color="auto"/>
              <w:right w:val="single" w:sz="6" w:space="0" w:color="auto"/>
            </w:tcBorders>
          </w:tcPr>
          <w:p w14:paraId="28395D89"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BC62969"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C2F766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3DE8F1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7.3.2</w:t>
            </w:r>
          </w:p>
        </w:tc>
        <w:tc>
          <w:tcPr>
            <w:tcW w:w="992" w:type="dxa"/>
            <w:tcBorders>
              <w:top w:val="single" w:sz="6" w:space="0" w:color="auto"/>
              <w:left w:val="single" w:sz="6" w:space="0" w:color="auto"/>
              <w:bottom w:val="single" w:sz="6" w:space="0" w:color="auto"/>
              <w:right w:val="single" w:sz="6" w:space="0" w:color="auto"/>
            </w:tcBorders>
          </w:tcPr>
          <w:p w14:paraId="0C24ED6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56601</w:t>
            </w:r>
          </w:p>
        </w:tc>
        <w:tc>
          <w:tcPr>
            <w:tcW w:w="3119" w:type="dxa"/>
            <w:tcBorders>
              <w:top w:val="single" w:sz="6" w:space="0" w:color="auto"/>
              <w:left w:val="single" w:sz="6" w:space="0" w:color="auto"/>
              <w:bottom w:val="single" w:sz="6" w:space="0" w:color="auto"/>
              <w:right w:val="single" w:sz="6" w:space="0" w:color="auto"/>
            </w:tcBorders>
          </w:tcPr>
          <w:p w14:paraId="7FB4662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Maquinaria y equipo eléctrico Generador de aerosoles fríos a ultra bajo volumen (ULV), de servicio pesado, instalable en vehículo. Motor cilindro de 18 HP.</w:t>
            </w:r>
          </w:p>
        </w:tc>
        <w:tc>
          <w:tcPr>
            <w:tcW w:w="1276" w:type="dxa"/>
            <w:tcBorders>
              <w:top w:val="single" w:sz="6" w:space="0" w:color="auto"/>
              <w:left w:val="single" w:sz="6" w:space="0" w:color="auto"/>
              <w:bottom w:val="single" w:sz="6" w:space="0" w:color="auto"/>
              <w:right w:val="single" w:sz="6" w:space="0" w:color="auto"/>
            </w:tcBorders>
          </w:tcPr>
          <w:p w14:paraId="46BFC8E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470,000.0000</w:t>
            </w:r>
          </w:p>
        </w:tc>
        <w:tc>
          <w:tcPr>
            <w:tcW w:w="1134" w:type="dxa"/>
            <w:tcBorders>
              <w:top w:val="single" w:sz="6" w:space="0" w:color="auto"/>
              <w:left w:val="single" w:sz="6" w:space="0" w:color="auto"/>
              <w:bottom w:val="single" w:sz="6" w:space="0" w:color="auto"/>
              <w:right w:val="single" w:sz="6" w:space="0" w:color="auto"/>
            </w:tcBorders>
          </w:tcPr>
          <w:p w14:paraId="468BEF2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7.00</w:t>
            </w:r>
          </w:p>
        </w:tc>
        <w:tc>
          <w:tcPr>
            <w:tcW w:w="1417" w:type="dxa"/>
            <w:tcBorders>
              <w:top w:val="single" w:sz="6" w:space="0" w:color="auto"/>
              <w:left w:val="single" w:sz="6" w:space="0" w:color="auto"/>
              <w:bottom w:val="single" w:sz="6" w:space="0" w:color="auto"/>
              <w:right w:val="single" w:sz="6" w:space="0" w:color="auto"/>
            </w:tcBorders>
          </w:tcPr>
          <w:p w14:paraId="0162C12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3,290,000.00</w:t>
            </w:r>
          </w:p>
        </w:tc>
        <w:tc>
          <w:tcPr>
            <w:tcW w:w="1418" w:type="dxa"/>
            <w:tcBorders>
              <w:top w:val="single" w:sz="6" w:space="0" w:color="auto"/>
              <w:left w:val="single" w:sz="6" w:space="0" w:color="auto"/>
              <w:bottom w:val="single" w:sz="6" w:space="0" w:color="auto"/>
              <w:right w:val="single" w:sz="6" w:space="0" w:color="auto"/>
            </w:tcBorders>
          </w:tcPr>
          <w:p w14:paraId="4499A78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0F3ABE13" w14:textId="77777777" w:rsidTr="008C0CE8">
        <w:trPr>
          <w:trHeight w:val="4080"/>
        </w:trPr>
        <w:tc>
          <w:tcPr>
            <w:tcW w:w="445" w:type="dxa"/>
            <w:tcBorders>
              <w:top w:val="single" w:sz="6" w:space="0" w:color="auto"/>
              <w:left w:val="single" w:sz="6" w:space="0" w:color="auto"/>
              <w:bottom w:val="single" w:sz="6" w:space="0" w:color="auto"/>
              <w:right w:val="single" w:sz="6" w:space="0" w:color="auto"/>
            </w:tcBorders>
          </w:tcPr>
          <w:p w14:paraId="660902EC"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2C20CD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973B6F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740508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7.3.2</w:t>
            </w:r>
          </w:p>
        </w:tc>
        <w:tc>
          <w:tcPr>
            <w:tcW w:w="992" w:type="dxa"/>
            <w:tcBorders>
              <w:top w:val="single" w:sz="6" w:space="0" w:color="auto"/>
              <w:left w:val="single" w:sz="6" w:space="0" w:color="auto"/>
              <w:bottom w:val="single" w:sz="6" w:space="0" w:color="auto"/>
              <w:right w:val="single" w:sz="6" w:space="0" w:color="auto"/>
            </w:tcBorders>
          </w:tcPr>
          <w:p w14:paraId="195CEC4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29801</w:t>
            </w:r>
          </w:p>
        </w:tc>
        <w:tc>
          <w:tcPr>
            <w:tcW w:w="3119" w:type="dxa"/>
            <w:tcBorders>
              <w:top w:val="single" w:sz="6" w:space="0" w:color="auto"/>
              <w:left w:val="single" w:sz="6" w:space="0" w:color="auto"/>
              <w:bottom w:val="single" w:sz="6" w:space="0" w:color="auto"/>
              <w:right w:val="single" w:sz="6" w:space="0" w:color="auto"/>
            </w:tcBorders>
          </w:tcPr>
          <w:p w14:paraId="1CE15F5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kit con herramientas diversas para el mantenimiento-reparacion de maquinas pesadas (Tobera dosificadora,Silenciador de tubo de descarga con boquilla,Motor de arranque completo, Manguera para gasolina, estator,codos de plasticos,Chicote de acelerador,Bomba de insecticidad POSI-DRIVE, etc.) Kit con herramientas diversas para el mantenimiento-reparacion de maquinas pesadas (Tobera dosificadora,Silenciador de tubo de descarga con boquilla,Motor de arranque completo, Manguera para gasolina</w:t>
            </w:r>
          </w:p>
        </w:tc>
        <w:tc>
          <w:tcPr>
            <w:tcW w:w="1276" w:type="dxa"/>
            <w:tcBorders>
              <w:top w:val="single" w:sz="6" w:space="0" w:color="auto"/>
              <w:left w:val="single" w:sz="6" w:space="0" w:color="auto"/>
              <w:bottom w:val="single" w:sz="6" w:space="0" w:color="auto"/>
              <w:right w:val="single" w:sz="6" w:space="0" w:color="auto"/>
            </w:tcBorders>
          </w:tcPr>
          <w:p w14:paraId="0D12AC7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50,000.0000</w:t>
            </w:r>
          </w:p>
        </w:tc>
        <w:tc>
          <w:tcPr>
            <w:tcW w:w="1134" w:type="dxa"/>
            <w:tcBorders>
              <w:top w:val="single" w:sz="6" w:space="0" w:color="auto"/>
              <w:left w:val="single" w:sz="6" w:space="0" w:color="auto"/>
              <w:bottom w:val="single" w:sz="6" w:space="0" w:color="auto"/>
              <w:right w:val="single" w:sz="6" w:space="0" w:color="auto"/>
            </w:tcBorders>
          </w:tcPr>
          <w:p w14:paraId="206F761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9.00</w:t>
            </w:r>
          </w:p>
        </w:tc>
        <w:tc>
          <w:tcPr>
            <w:tcW w:w="1417" w:type="dxa"/>
            <w:tcBorders>
              <w:top w:val="single" w:sz="6" w:space="0" w:color="auto"/>
              <w:left w:val="single" w:sz="6" w:space="0" w:color="auto"/>
              <w:bottom w:val="single" w:sz="6" w:space="0" w:color="auto"/>
              <w:right w:val="single" w:sz="6" w:space="0" w:color="auto"/>
            </w:tcBorders>
          </w:tcPr>
          <w:p w14:paraId="6F1181C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450,000.00</w:t>
            </w:r>
          </w:p>
        </w:tc>
        <w:tc>
          <w:tcPr>
            <w:tcW w:w="1418" w:type="dxa"/>
            <w:tcBorders>
              <w:top w:val="single" w:sz="6" w:space="0" w:color="auto"/>
              <w:left w:val="single" w:sz="6" w:space="0" w:color="auto"/>
              <w:bottom w:val="single" w:sz="6" w:space="0" w:color="auto"/>
              <w:right w:val="single" w:sz="6" w:space="0" w:color="auto"/>
            </w:tcBorders>
          </w:tcPr>
          <w:p w14:paraId="0DABB49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2E1F0DA" w14:textId="77777777" w:rsidTr="008C0CE8">
        <w:trPr>
          <w:trHeight w:val="978"/>
        </w:trPr>
        <w:tc>
          <w:tcPr>
            <w:tcW w:w="445" w:type="dxa"/>
            <w:tcBorders>
              <w:top w:val="single" w:sz="6" w:space="0" w:color="auto"/>
              <w:left w:val="single" w:sz="6" w:space="0" w:color="auto"/>
              <w:bottom w:val="single" w:sz="6" w:space="0" w:color="auto"/>
              <w:right w:val="single" w:sz="6" w:space="0" w:color="auto"/>
            </w:tcBorders>
          </w:tcPr>
          <w:p w14:paraId="5B9A967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48C7DCC"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CC2D80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Enfermedad de Chagas</w:t>
            </w:r>
          </w:p>
        </w:tc>
        <w:tc>
          <w:tcPr>
            <w:tcW w:w="850" w:type="dxa"/>
            <w:tcBorders>
              <w:top w:val="single" w:sz="6" w:space="0" w:color="auto"/>
              <w:left w:val="single" w:sz="6" w:space="0" w:color="auto"/>
              <w:bottom w:val="single" w:sz="6" w:space="0" w:color="auto"/>
              <w:right w:val="single" w:sz="6" w:space="0" w:color="auto"/>
            </w:tcBorders>
          </w:tcPr>
          <w:p w14:paraId="49E61AA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1B991C3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56101</w:t>
            </w:r>
          </w:p>
        </w:tc>
        <w:tc>
          <w:tcPr>
            <w:tcW w:w="3119" w:type="dxa"/>
            <w:tcBorders>
              <w:top w:val="single" w:sz="6" w:space="0" w:color="auto"/>
              <w:left w:val="single" w:sz="6" w:space="0" w:color="auto"/>
              <w:bottom w:val="single" w:sz="6" w:space="0" w:color="auto"/>
              <w:right w:val="single" w:sz="6" w:space="0" w:color="auto"/>
            </w:tcBorders>
          </w:tcPr>
          <w:p w14:paraId="5BDB14A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Bomba aspersora manual. Bomba Aspersora Manual</w:t>
            </w:r>
          </w:p>
        </w:tc>
        <w:tc>
          <w:tcPr>
            <w:tcW w:w="1276" w:type="dxa"/>
            <w:tcBorders>
              <w:top w:val="single" w:sz="6" w:space="0" w:color="auto"/>
              <w:left w:val="single" w:sz="6" w:space="0" w:color="auto"/>
              <w:bottom w:val="single" w:sz="6" w:space="0" w:color="auto"/>
              <w:right w:val="single" w:sz="6" w:space="0" w:color="auto"/>
            </w:tcBorders>
          </w:tcPr>
          <w:p w14:paraId="7EB46C3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18,500.0000</w:t>
            </w:r>
          </w:p>
        </w:tc>
        <w:tc>
          <w:tcPr>
            <w:tcW w:w="1134" w:type="dxa"/>
            <w:tcBorders>
              <w:top w:val="single" w:sz="6" w:space="0" w:color="auto"/>
              <w:left w:val="single" w:sz="6" w:space="0" w:color="auto"/>
              <w:bottom w:val="single" w:sz="6" w:space="0" w:color="auto"/>
              <w:right w:val="single" w:sz="6" w:space="0" w:color="auto"/>
            </w:tcBorders>
          </w:tcPr>
          <w:p w14:paraId="6AA8452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10.00</w:t>
            </w:r>
          </w:p>
        </w:tc>
        <w:tc>
          <w:tcPr>
            <w:tcW w:w="1417" w:type="dxa"/>
            <w:tcBorders>
              <w:top w:val="single" w:sz="6" w:space="0" w:color="auto"/>
              <w:left w:val="single" w:sz="6" w:space="0" w:color="auto"/>
              <w:bottom w:val="single" w:sz="6" w:space="0" w:color="auto"/>
              <w:right w:val="single" w:sz="6" w:space="0" w:color="auto"/>
            </w:tcBorders>
          </w:tcPr>
          <w:p w14:paraId="54710A6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185,000.00</w:t>
            </w:r>
          </w:p>
        </w:tc>
        <w:tc>
          <w:tcPr>
            <w:tcW w:w="1418" w:type="dxa"/>
            <w:tcBorders>
              <w:top w:val="single" w:sz="6" w:space="0" w:color="auto"/>
              <w:left w:val="single" w:sz="6" w:space="0" w:color="auto"/>
              <w:bottom w:val="single" w:sz="6" w:space="0" w:color="auto"/>
              <w:right w:val="single" w:sz="6" w:space="0" w:color="auto"/>
            </w:tcBorders>
          </w:tcPr>
          <w:p w14:paraId="0FA8341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6CDCBF6" w14:textId="77777777" w:rsidTr="008C0CE8">
        <w:trPr>
          <w:trHeight w:val="1015"/>
        </w:trPr>
        <w:tc>
          <w:tcPr>
            <w:tcW w:w="445" w:type="dxa"/>
            <w:tcBorders>
              <w:top w:val="single" w:sz="6" w:space="0" w:color="auto"/>
              <w:left w:val="single" w:sz="6" w:space="0" w:color="auto"/>
              <w:bottom w:val="single" w:sz="6" w:space="0" w:color="auto"/>
              <w:right w:val="single" w:sz="6" w:space="0" w:color="auto"/>
            </w:tcBorders>
          </w:tcPr>
          <w:p w14:paraId="70E1A70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BD1642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AFAFC7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9B416B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4.1.1</w:t>
            </w:r>
          </w:p>
        </w:tc>
        <w:tc>
          <w:tcPr>
            <w:tcW w:w="992" w:type="dxa"/>
            <w:tcBorders>
              <w:top w:val="single" w:sz="6" w:space="0" w:color="auto"/>
              <w:left w:val="single" w:sz="6" w:space="0" w:color="auto"/>
              <w:bottom w:val="single" w:sz="6" w:space="0" w:color="auto"/>
              <w:right w:val="single" w:sz="6" w:space="0" w:color="auto"/>
            </w:tcBorders>
          </w:tcPr>
          <w:p w14:paraId="2CD8D1E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25501</w:t>
            </w:r>
          </w:p>
        </w:tc>
        <w:tc>
          <w:tcPr>
            <w:tcW w:w="3119" w:type="dxa"/>
            <w:tcBorders>
              <w:top w:val="single" w:sz="6" w:space="0" w:color="auto"/>
              <w:left w:val="single" w:sz="6" w:space="0" w:color="auto"/>
              <w:bottom w:val="single" w:sz="6" w:space="0" w:color="auto"/>
              <w:right w:val="single" w:sz="6" w:space="0" w:color="auto"/>
            </w:tcBorders>
          </w:tcPr>
          <w:p w14:paraId="14FA9B0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 xml:space="preserve">Sin clave de Compendio | Kit entomológico, Pinzas Largas,Pinzas Cortas,Guantes de carnaza,Lampará de luz UV,Lámpara de luz blanza,Hielera,Franela,Tabla 4 piezas de cada insumo, costo de $ 10,000.00. Kit entomológico, Pinzas Largas,Pinzas Cortas,Guantes de carnaza,Lampará de luz UV,Lámpara de luz </w:t>
            </w:r>
            <w:r w:rsidRPr="00AB2B16">
              <w:rPr>
                <w:rFonts w:ascii="Arial" w:hAnsi="Arial" w:cs="Arial"/>
                <w:color w:val="000000"/>
                <w:sz w:val="16"/>
                <w:szCs w:val="16"/>
                <w:lang w:eastAsia="es-MX"/>
              </w:rPr>
              <w:lastRenderedPageBreak/>
              <w:t>blanza,Hielera,Franela,Tabla 4 piezas de cada insumo, costo de $ 10,000.00.</w:t>
            </w:r>
          </w:p>
        </w:tc>
        <w:tc>
          <w:tcPr>
            <w:tcW w:w="1276" w:type="dxa"/>
            <w:tcBorders>
              <w:top w:val="single" w:sz="6" w:space="0" w:color="auto"/>
              <w:left w:val="single" w:sz="6" w:space="0" w:color="auto"/>
              <w:bottom w:val="single" w:sz="6" w:space="0" w:color="auto"/>
              <w:right w:val="single" w:sz="6" w:space="0" w:color="auto"/>
            </w:tcBorders>
          </w:tcPr>
          <w:p w14:paraId="6D1A809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lastRenderedPageBreak/>
              <w:t>12,000.0000</w:t>
            </w:r>
          </w:p>
        </w:tc>
        <w:tc>
          <w:tcPr>
            <w:tcW w:w="1134" w:type="dxa"/>
            <w:tcBorders>
              <w:top w:val="single" w:sz="6" w:space="0" w:color="auto"/>
              <w:left w:val="single" w:sz="6" w:space="0" w:color="auto"/>
              <w:bottom w:val="single" w:sz="6" w:space="0" w:color="auto"/>
              <w:right w:val="single" w:sz="6" w:space="0" w:color="auto"/>
            </w:tcBorders>
          </w:tcPr>
          <w:p w14:paraId="2CC4C06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11.00</w:t>
            </w:r>
          </w:p>
        </w:tc>
        <w:tc>
          <w:tcPr>
            <w:tcW w:w="1417" w:type="dxa"/>
            <w:tcBorders>
              <w:top w:val="single" w:sz="6" w:space="0" w:color="auto"/>
              <w:left w:val="single" w:sz="6" w:space="0" w:color="auto"/>
              <w:bottom w:val="single" w:sz="6" w:space="0" w:color="auto"/>
              <w:right w:val="single" w:sz="6" w:space="0" w:color="auto"/>
            </w:tcBorders>
          </w:tcPr>
          <w:p w14:paraId="13171B3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132,000.00</w:t>
            </w:r>
          </w:p>
        </w:tc>
        <w:tc>
          <w:tcPr>
            <w:tcW w:w="1418" w:type="dxa"/>
            <w:tcBorders>
              <w:top w:val="single" w:sz="6" w:space="0" w:color="auto"/>
              <w:left w:val="single" w:sz="6" w:space="0" w:color="auto"/>
              <w:bottom w:val="single" w:sz="6" w:space="0" w:color="auto"/>
              <w:right w:val="single" w:sz="6" w:space="0" w:color="auto"/>
            </w:tcBorders>
          </w:tcPr>
          <w:p w14:paraId="787B21D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ABFAC4B" w14:textId="77777777" w:rsidTr="008C0CE8">
        <w:trPr>
          <w:trHeight w:val="1701"/>
        </w:trPr>
        <w:tc>
          <w:tcPr>
            <w:tcW w:w="445" w:type="dxa"/>
            <w:tcBorders>
              <w:top w:val="single" w:sz="6" w:space="0" w:color="auto"/>
              <w:left w:val="single" w:sz="6" w:space="0" w:color="auto"/>
              <w:bottom w:val="single" w:sz="6" w:space="0" w:color="auto"/>
              <w:right w:val="single" w:sz="6" w:space="0" w:color="auto"/>
            </w:tcBorders>
          </w:tcPr>
          <w:p w14:paraId="40165F4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552088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71CEAF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B6E149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4.1.1</w:t>
            </w:r>
          </w:p>
        </w:tc>
        <w:tc>
          <w:tcPr>
            <w:tcW w:w="992" w:type="dxa"/>
            <w:tcBorders>
              <w:top w:val="single" w:sz="6" w:space="0" w:color="auto"/>
              <w:left w:val="single" w:sz="6" w:space="0" w:color="auto"/>
              <w:bottom w:val="single" w:sz="6" w:space="0" w:color="auto"/>
              <w:right w:val="single" w:sz="6" w:space="0" w:color="auto"/>
            </w:tcBorders>
          </w:tcPr>
          <w:p w14:paraId="6918B40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73C056B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Microcomputadora Portatil | Microcomputadora Portatil Computadora portatil tipo laptopo de escritorio, procesador de Intel 7 Doceava Generación, disco duro estado solido de 1 TB, Memoria Ram 16 GB, Tarjeta dedicada a graficos de 4GB</w:t>
            </w:r>
          </w:p>
          <w:p w14:paraId="34CAF42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1276" w:type="dxa"/>
            <w:tcBorders>
              <w:top w:val="single" w:sz="6" w:space="0" w:color="auto"/>
              <w:left w:val="single" w:sz="6" w:space="0" w:color="auto"/>
              <w:bottom w:val="single" w:sz="6" w:space="0" w:color="auto"/>
              <w:right w:val="single" w:sz="6" w:space="0" w:color="auto"/>
            </w:tcBorders>
          </w:tcPr>
          <w:p w14:paraId="6905885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35,000.0000</w:t>
            </w:r>
          </w:p>
        </w:tc>
        <w:tc>
          <w:tcPr>
            <w:tcW w:w="1134" w:type="dxa"/>
            <w:tcBorders>
              <w:top w:val="single" w:sz="6" w:space="0" w:color="auto"/>
              <w:left w:val="single" w:sz="6" w:space="0" w:color="auto"/>
              <w:bottom w:val="single" w:sz="6" w:space="0" w:color="auto"/>
              <w:right w:val="single" w:sz="6" w:space="0" w:color="auto"/>
            </w:tcBorders>
          </w:tcPr>
          <w:p w14:paraId="144D057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69D884F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70,000.00</w:t>
            </w:r>
          </w:p>
        </w:tc>
        <w:tc>
          <w:tcPr>
            <w:tcW w:w="1418" w:type="dxa"/>
            <w:tcBorders>
              <w:top w:val="single" w:sz="6" w:space="0" w:color="auto"/>
              <w:left w:val="single" w:sz="6" w:space="0" w:color="auto"/>
              <w:bottom w:val="single" w:sz="6" w:space="0" w:color="auto"/>
              <w:right w:val="single" w:sz="6" w:space="0" w:color="auto"/>
            </w:tcBorders>
          </w:tcPr>
          <w:p w14:paraId="327201E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907373F" w14:textId="77777777" w:rsidTr="008C0CE8">
        <w:trPr>
          <w:trHeight w:val="1701"/>
        </w:trPr>
        <w:tc>
          <w:tcPr>
            <w:tcW w:w="445" w:type="dxa"/>
            <w:tcBorders>
              <w:top w:val="single" w:sz="6" w:space="0" w:color="auto"/>
              <w:left w:val="single" w:sz="6" w:space="0" w:color="auto"/>
              <w:bottom w:val="single" w:sz="6" w:space="0" w:color="auto"/>
              <w:right w:val="single" w:sz="6" w:space="0" w:color="auto"/>
            </w:tcBorders>
          </w:tcPr>
          <w:p w14:paraId="0641ADFD"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0BC763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910C5E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384C3D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4.1.1</w:t>
            </w:r>
          </w:p>
        </w:tc>
        <w:tc>
          <w:tcPr>
            <w:tcW w:w="992" w:type="dxa"/>
            <w:tcBorders>
              <w:top w:val="single" w:sz="6" w:space="0" w:color="auto"/>
              <w:left w:val="single" w:sz="6" w:space="0" w:color="auto"/>
              <w:bottom w:val="single" w:sz="6" w:space="0" w:color="auto"/>
              <w:right w:val="single" w:sz="6" w:space="0" w:color="auto"/>
            </w:tcBorders>
          </w:tcPr>
          <w:p w14:paraId="6759433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25901</w:t>
            </w:r>
          </w:p>
        </w:tc>
        <w:tc>
          <w:tcPr>
            <w:tcW w:w="3119" w:type="dxa"/>
            <w:tcBorders>
              <w:top w:val="single" w:sz="6" w:space="0" w:color="auto"/>
              <w:left w:val="single" w:sz="6" w:space="0" w:color="auto"/>
              <w:bottom w:val="single" w:sz="6" w:space="0" w:color="auto"/>
              <w:right w:val="single" w:sz="6" w:space="0" w:color="auto"/>
            </w:tcBorders>
          </w:tcPr>
          <w:p w14:paraId="6673FBA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Estuche de diagnóstico. Prueba de Elisa para la detección de anticuerpos contra trypanosoma cruzi. Enzyme-chagas. Estuche para 96 pruebas. Estuche de diagnóstico. Prueba microElisa para la determinación de anticuerpos contra t. Cruzi, en muestras de suero y plasma. Chagas microElisa test system. Estuche para 96 pruebas.</w:t>
            </w:r>
          </w:p>
          <w:p w14:paraId="0A8A26B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1276" w:type="dxa"/>
            <w:tcBorders>
              <w:top w:val="single" w:sz="6" w:space="0" w:color="auto"/>
              <w:left w:val="single" w:sz="6" w:space="0" w:color="auto"/>
              <w:bottom w:val="single" w:sz="6" w:space="0" w:color="auto"/>
              <w:right w:val="single" w:sz="6" w:space="0" w:color="auto"/>
            </w:tcBorders>
          </w:tcPr>
          <w:p w14:paraId="70FCD7C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9,500.0000</w:t>
            </w:r>
          </w:p>
        </w:tc>
        <w:tc>
          <w:tcPr>
            <w:tcW w:w="1134" w:type="dxa"/>
            <w:tcBorders>
              <w:top w:val="single" w:sz="6" w:space="0" w:color="auto"/>
              <w:left w:val="single" w:sz="6" w:space="0" w:color="auto"/>
              <w:bottom w:val="single" w:sz="6" w:space="0" w:color="auto"/>
              <w:right w:val="single" w:sz="6" w:space="0" w:color="auto"/>
            </w:tcBorders>
          </w:tcPr>
          <w:p w14:paraId="2EEFEE0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6.00</w:t>
            </w:r>
          </w:p>
        </w:tc>
        <w:tc>
          <w:tcPr>
            <w:tcW w:w="1417" w:type="dxa"/>
            <w:tcBorders>
              <w:top w:val="single" w:sz="6" w:space="0" w:color="auto"/>
              <w:left w:val="single" w:sz="6" w:space="0" w:color="auto"/>
              <w:bottom w:val="single" w:sz="6" w:space="0" w:color="auto"/>
              <w:right w:val="single" w:sz="6" w:space="0" w:color="auto"/>
            </w:tcBorders>
          </w:tcPr>
          <w:p w14:paraId="458C381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57,000.00</w:t>
            </w:r>
          </w:p>
        </w:tc>
        <w:tc>
          <w:tcPr>
            <w:tcW w:w="1418" w:type="dxa"/>
            <w:tcBorders>
              <w:top w:val="single" w:sz="6" w:space="0" w:color="auto"/>
              <w:left w:val="single" w:sz="6" w:space="0" w:color="auto"/>
              <w:bottom w:val="single" w:sz="6" w:space="0" w:color="auto"/>
              <w:right w:val="single" w:sz="6" w:space="0" w:color="auto"/>
            </w:tcBorders>
          </w:tcPr>
          <w:p w14:paraId="2F4FF21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758AF3D1" w14:textId="77777777" w:rsidTr="008C0CE8">
        <w:trPr>
          <w:trHeight w:val="964"/>
        </w:trPr>
        <w:tc>
          <w:tcPr>
            <w:tcW w:w="445" w:type="dxa"/>
            <w:tcBorders>
              <w:top w:val="single" w:sz="6" w:space="0" w:color="auto"/>
              <w:left w:val="single" w:sz="6" w:space="0" w:color="auto"/>
              <w:bottom w:val="single" w:sz="6" w:space="0" w:color="auto"/>
              <w:right w:val="single" w:sz="6" w:space="0" w:color="auto"/>
            </w:tcBorders>
          </w:tcPr>
          <w:p w14:paraId="14DF2C0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0A8CE9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70ABD6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Intoxicación por Artrópodos</w:t>
            </w:r>
          </w:p>
        </w:tc>
        <w:tc>
          <w:tcPr>
            <w:tcW w:w="850" w:type="dxa"/>
            <w:tcBorders>
              <w:top w:val="single" w:sz="6" w:space="0" w:color="auto"/>
              <w:left w:val="single" w:sz="6" w:space="0" w:color="auto"/>
              <w:bottom w:val="single" w:sz="6" w:space="0" w:color="auto"/>
              <w:right w:val="single" w:sz="6" w:space="0" w:color="auto"/>
            </w:tcBorders>
          </w:tcPr>
          <w:p w14:paraId="721172A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1.2.1</w:t>
            </w:r>
          </w:p>
        </w:tc>
        <w:tc>
          <w:tcPr>
            <w:tcW w:w="992" w:type="dxa"/>
            <w:tcBorders>
              <w:top w:val="single" w:sz="6" w:space="0" w:color="auto"/>
              <w:left w:val="single" w:sz="6" w:space="0" w:color="auto"/>
              <w:bottom w:val="single" w:sz="6" w:space="0" w:color="auto"/>
              <w:right w:val="single" w:sz="6" w:space="0" w:color="auto"/>
            </w:tcBorders>
          </w:tcPr>
          <w:p w14:paraId="2269821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56101</w:t>
            </w:r>
          </w:p>
        </w:tc>
        <w:tc>
          <w:tcPr>
            <w:tcW w:w="3119" w:type="dxa"/>
            <w:tcBorders>
              <w:top w:val="single" w:sz="6" w:space="0" w:color="auto"/>
              <w:left w:val="single" w:sz="6" w:space="0" w:color="auto"/>
              <w:bottom w:val="single" w:sz="6" w:space="0" w:color="auto"/>
              <w:right w:val="single" w:sz="6" w:space="0" w:color="auto"/>
            </w:tcBorders>
          </w:tcPr>
          <w:p w14:paraId="44AF553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Bomba aspersora manual. Bomba Aspersora Manual</w:t>
            </w:r>
          </w:p>
        </w:tc>
        <w:tc>
          <w:tcPr>
            <w:tcW w:w="1276" w:type="dxa"/>
            <w:tcBorders>
              <w:top w:val="single" w:sz="6" w:space="0" w:color="auto"/>
              <w:left w:val="single" w:sz="6" w:space="0" w:color="auto"/>
              <w:bottom w:val="single" w:sz="6" w:space="0" w:color="auto"/>
              <w:right w:val="single" w:sz="6" w:space="0" w:color="auto"/>
            </w:tcBorders>
          </w:tcPr>
          <w:p w14:paraId="1565CC3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18,500.0000</w:t>
            </w:r>
          </w:p>
        </w:tc>
        <w:tc>
          <w:tcPr>
            <w:tcW w:w="1134" w:type="dxa"/>
            <w:tcBorders>
              <w:top w:val="single" w:sz="6" w:space="0" w:color="auto"/>
              <w:left w:val="single" w:sz="6" w:space="0" w:color="auto"/>
              <w:bottom w:val="single" w:sz="6" w:space="0" w:color="auto"/>
              <w:right w:val="single" w:sz="6" w:space="0" w:color="auto"/>
            </w:tcBorders>
          </w:tcPr>
          <w:p w14:paraId="7D57552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10.00</w:t>
            </w:r>
          </w:p>
        </w:tc>
        <w:tc>
          <w:tcPr>
            <w:tcW w:w="1417" w:type="dxa"/>
            <w:tcBorders>
              <w:top w:val="single" w:sz="6" w:space="0" w:color="auto"/>
              <w:left w:val="single" w:sz="6" w:space="0" w:color="auto"/>
              <w:bottom w:val="single" w:sz="6" w:space="0" w:color="auto"/>
              <w:right w:val="single" w:sz="6" w:space="0" w:color="auto"/>
            </w:tcBorders>
          </w:tcPr>
          <w:p w14:paraId="1A69D15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185,000.00</w:t>
            </w:r>
          </w:p>
        </w:tc>
        <w:tc>
          <w:tcPr>
            <w:tcW w:w="1418" w:type="dxa"/>
            <w:tcBorders>
              <w:top w:val="single" w:sz="6" w:space="0" w:color="auto"/>
              <w:left w:val="single" w:sz="6" w:space="0" w:color="auto"/>
              <w:bottom w:val="single" w:sz="6" w:space="0" w:color="auto"/>
              <w:right w:val="single" w:sz="6" w:space="0" w:color="auto"/>
            </w:tcBorders>
          </w:tcPr>
          <w:p w14:paraId="688FF3D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582433C" w14:textId="77777777" w:rsidTr="008C0CE8">
        <w:trPr>
          <w:trHeight w:val="1015"/>
        </w:trPr>
        <w:tc>
          <w:tcPr>
            <w:tcW w:w="445" w:type="dxa"/>
            <w:tcBorders>
              <w:top w:val="single" w:sz="6" w:space="0" w:color="auto"/>
              <w:left w:val="single" w:sz="6" w:space="0" w:color="auto"/>
              <w:bottom w:val="single" w:sz="6" w:space="0" w:color="auto"/>
              <w:right w:val="single" w:sz="6" w:space="0" w:color="auto"/>
            </w:tcBorders>
          </w:tcPr>
          <w:p w14:paraId="6EB8A24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C3608F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0027B6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A4483B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4.1.1</w:t>
            </w:r>
          </w:p>
        </w:tc>
        <w:tc>
          <w:tcPr>
            <w:tcW w:w="992" w:type="dxa"/>
            <w:tcBorders>
              <w:top w:val="single" w:sz="6" w:space="0" w:color="auto"/>
              <w:left w:val="single" w:sz="6" w:space="0" w:color="auto"/>
              <w:bottom w:val="single" w:sz="6" w:space="0" w:color="auto"/>
              <w:right w:val="single" w:sz="6" w:space="0" w:color="auto"/>
            </w:tcBorders>
          </w:tcPr>
          <w:p w14:paraId="317EF6C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25501</w:t>
            </w:r>
          </w:p>
        </w:tc>
        <w:tc>
          <w:tcPr>
            <w:tcW w:w="3119" w:type="dxa"/>
            <w:tcBorders>
              <w:top w:val="single" w:sz="6" w:space="0" w:color="auto"/>
              <w:left w:val="single" w:sz="6" w:space="0" w:color="auto"/>
              <w:bottom w:val="single" w:sz="6" w:space="0" w:color="auto"/>
              <w:right w:val="single" w:sz="6" w:space="0" w:color="auto"/>
            </w:tcBorders>
          </w:tcPr>
          <w:p w14:paraId="6ECD0C9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Kit entomológico, Pinzas Largas,Pinzas Cortas,Guantes de carnaza,Lampará de luz UV,Lámpara de luz blanza,Hielera,Franela,Tabla 4 piezas de cada insumo, costo de $ 10,000.00. Kit entomológico, Pinzas Largas,Pinzas Cortas,Guantes de carnaza,Lampará de luz UV,Lámpara de luz blanza,Hielera,Franela,Tabla 4 piezas de cada insumo, costo de $ 10,000.00.</w:t>
            </w:r>
          </w:p>
        </w:tc>
        <w:tc>
          <w:tcPr>
            <w:tcW w:w="1276" w:type="dxa"/>
            <w:tcBorders>
              <w:top w:val="single" w:sz="6" w:space="0" w:color="auto"/>
              <w:left w:val="single" w:sz="6" w:space="0" w:color="auto"/>
              <w:bottom w:val="single" w:sz="6" w:space="0" w:color="auto"/>
              <w:right w:val="single" w:sz="6" w:space="0" w:color="auto"/>
            </w:tcBorders>
          </w:tcPr>
          <w:p w14:paraId="4B6841A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12,000.0000</w:t>
            </w:r>
          </w:p>
        </w:tc>
        <w:tc>
          <w:tcPr>
            <w:tcW w:w="1134" w:type="dxa"/>
            <w:tcBorders>
              <w:top w:val="single" w:sz="6" w:space="0" w:color="auto"/>
              <w:left w:val="single" w:sz="6" w:space="0" w:color="auto"/>
              <w:bottom w:val="single" w:sz="6" w:space="0" w:color="auto"/>
              <w:right w:val="single" w:sz="6" w:space="0" w:color="auto"/>
            </w:tcBorders>
          </w:tcPr>
          <w:p w14:paraId="79ABDDB6"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11.00</w:t>
            </w:r>
          </w:p>
        </w:tc>
        <w:tc>
          <w:tcPr>
            <w:tcW w:w="1417" w:type="dxa"/>
            <w:tcBorders>
              <w:top w:val="single" w:sz="6" w:space="0" w:color="auto"/>
              <w:left w:val="single" w:sz="6" w:space="0" w:color="auto"/>
              <w:bottom w:val="single" w:sz="6" w:space="0" w:color="auto"/>
              <w:right w:val="single" w:sz="6" w:space="0" w:color="auto"/>
            </w:tcBorders>
          </w:tcPr>
          <w:p w14:paraId="51658FD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132,000.00</w:t>
            </w:r>
          </w:p>
        </w:tc>
        <w:tc>
          <w:tcPr>
            <w:tcW w:w="1418" w:type="dxa"/>
            <w:tcBorders>
              <w:top w:val="single" w:sz="6" w:space="0" w:color="auto"/>
              <w:left w:val="single" w:sz="6" w:space="0" w:color="auto"/>
              <w:bottom w:val="single" w:sz="6" w:space="0" w:color="auto"/>
              <w:right w:val="single" w:sz="6" w:space="0" w:color="auto"/>
            </w:tcBorders>
          </w:tcPr>
          <w:p w14:paraId="404C2DB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28B2D48" w14:textId="77777777" w:rsidTr="008C0CE8">
        <w:trPr>
          <w:trHeight w:val="1701"/>
        </w:trPr>
        <w:tc>
          <w:tcPr>
            <w:tcW w:w="445" w:type="dxa"/>
            <w:tcBorders>
              <w:top w:val="single" w:sz="6" w:space="0" w:color="auto"/>
              <w:left w:val="single" w:sz="6" w:space="0" w:color="auto"/>
              <w:bottom w:val="single" w:sz="6" w:space="0" w:color="auto"/>
              <w:right w:val="single" w:sz="6" w:space="0" w:color="auto"/>
            </w:tcBorders>
          </w:tcPr>
          <w:p w14:paraId="315A1D6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926D2A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16B5F0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F286E2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4.1.1</w:t>
            </w:r>
          </w:p>
        </w:tc>
        <w:tc>
          <w:tcPr>
            <w:tcW w:w="992" w:type="dxa"/>
            <w:tcBorders>
              <w:top w:val="single" w:sz="6" w:space="0" w:color="auto"/>
              <w:left w:val="single" w:sz="6" w:space="0" w:color="auto"/>
              <w:bottom w:val="single" w:sz="6" w:space="0" w:color="auto"/>
              <w:right w:val="single" w:sz="6" w:space="0" w:color="auto"/>
            </w:tcBorders>
          </w:tcPr>
          <w:p w14:paraId="2D1677E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5202B96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Microcomputadora Portatil | Microcomputadora Portatil Computadora portatil tipo laptopo de escritorio, procesador de Intel 7 Doceava Generación, disco duro estado solido de 1 TB, Memoria Ram 16 GB, Tarjeta dedicada a graficos de 4GB</w:t>
            </w:r>
          </w:p>
        </w:tc>
        <w:tc>
          <w:tcPr>
            <w:tcW w:w="1276" w:type="dxa"/>
            <w:tcBorders>
              <w:top w:val="single" w:sz="6" w:space="0" w:color="auto"/>
              <w:left w:val="single" w:sz="6" w:space="0" w:color="auto"/>
              <w:bottom w:val="single" w:sz="6" w:space="0" w:color="auto"/>
              <w:right w:val="single" w:sz="6" w:space="0" w:color="auto"/>
            </w:tcBorders>
          </w:tcPr>
          <w:p w14:paraId="4D9062A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35,000.0000</w:t>
            </w:r>
          </w:p>
        </w:tc>
        <w:tc>
          <w:tcPr>
            <w:tcW w:w="1134" w:type="dxa"/>
            <w:tcBorders>
              <w:top w:val="single" w:sz="6" w:space="0" w:color="auto"/>
              <w:left w:val="single" w:sz="6" w:space="0" w:color="auto"/>
              <w:bottom w:val="single" w:sz="6" w:space="0" w:color="auto"/>
              <w:right w:val="single" w:sz="6" w:space="0" w:color="auto"/>
            </w:tcBorders>
          </w:tcPr>
          <w:p w14:paraId="3724F177"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w:t>
            </w:r>
          </w:p>
        </w:tc>
        <w:tc>
          <w:tcPr>
            <w:tcW w:w="1417" w:type="dxa"/>
            <w:tcBorders>
              <w:top w:val="single" w:sz="6" w:space="0" w:color="auto"/>
              <w:left w:val="single" w:sz="6" w:space="0" w:color="auto"/>
              <w:bottom w:val="single" w:sz="6" w:space="0" w:color="auto"/>
              <w:right w:val="single" w:sz="6" w:space="0" w:color="auto"/>
            </w:tcBorders>
          </w:tcPr>
          <w:p w14:paraId="1F502B7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70,000.00</w:t>
            </w:r>
          </w:p>
        </w:tc>
        <w:tc>
          <w:tcPr>
            <w:tcW w:w="1418" w:type="dxa"/>
            <w:tcBorders>
              <w:top w:val="single" w:sz="6" w:space="0" w:color="auto"/>
              <w:left w:val="single" w:sz="6" w:space="0" w:color="auto"/>
              <w:bottom w:val="single" w:sz="6" w:space="0" w:color="auto"/>
              <w:right w:val="single" w:sz="6" w:space="0" w:color="auto"/>
            </w:tcBorders>
          </w:tcPr>
          <w:p w14:paraId="619F2CE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AB2B16" w:rsidRPr="00AB2B16" w14:paraId="0176B3F5"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74C5D379" w14:textId="4AC8EC44" w:rsidR="00AB2B16" w:rsidRPr="00AB2B16" w:rsidRDefault="00AB2B16" w:rsidP="00AB2B16">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Total 2</w:t>
            </w:r>
          </w:p>
        </w:tc>
        <w:tc>
          <w:tcPr>
            <w:tcW w:w="1417" w:type="dxa"/>
            <w:tcBorders>
              <w:top w:val="single" w:sz="6" w:space="0" w:color="auto"/>
              <w:left w:val="single" w:sz="6" w:space="0" w:color="auto"/>
              <w:bottom w:val="single" w:sz="6" w:space="0" w:color="auto"/>
              <w:right w:val="single" w:sz="6" w:space="0" w:color="auto"/>
            </w:tcBorders>
          </w:tcPr>
          <w:p w14:paraId="644EC470"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8,363,500.00</w:t>
            </w:r>
          </w:p>
        </w:tc>
        <w:tc>
          <w:tcPr>
            <w:tcW w:w="1418" w:type="dxa"/>
            <w:tcBorders>
              <w:top w:val="single" w:sz="6" w:space="0" w:color="auto"/>
              <w:left w:val="single" w:sz="6" w:space="0" w:color="auto"/>
              <w:bottom w:val="single" w:sz="6" w:space="0" w:color="auto"/>
              <w:right w:val="single" w:sz="6" w:space="0" w:color="auto"/>
            </w:tcBorders>
          </w:tcPr>
          <w:p w14:paraId="3CD2E3B7"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0.00</w:t>
            </w:r>
          </w:p>
        </w:tc>
      </w:tr>
      <w:tr w:rsidR="00F705C6" w:rsidRPr="00AB2B16" w14:paraId="26D65FFB" w14:textId="77777777" w:rsidTr="008C0CE8">
        <w:trPr>
          <w:trHeight w:val="693"/>
        </w:trPr>
        <w:tc>
          <w:tcPr>
            <w:tcW w:w="445" w:type="dxa"/>
            <w:tcBorders>
              <w:top w:val="single" w:sz="6" w:space="0" w:color="auto"/>
              <w:left w:val="single" w:sz="6" w:space="0" w:color="auto"/>
              <w:bottom w:val="single" w:sz="6" w:space="0" w:color="auto"/>
              <w:right w:val="single" w:sz="6" w:space="0" w:color="auto"/>
            </w:tcBorders>
          </w:tcPr>
          <w:p w14:paraId="41E274A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4</w:t>
            </w:r>
          </w:p>
        </w:tc>
        <w:tc>
          <w:tcPr>
            <w:tcW w:w="1843" w:type="dxa"/>
            <w:tcBorders>
              <w:top w:val="single" w:sz="6" w:space="0" w:color="auto"/>
              <w:left w:val="single" w:sz="6" w:space="0" w:color="auto"/>
              <w:bottom w:val="single" w:sz="6" w:space="0" w:color="auto"/>
              <w:right w:val="single" w:sz="6" w:space="0" w:color="auto"/>
            </w:tcBorders>
          </w:tcPr>
          <w:p w14:paraId="27A107E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Emergencias en Salud</w:t>
            </w:r>
          </w:p>
        </w:tc>
        <w:tc>
          <w:tcPr>
            <w:tcW w:w="1540" w:type="dxa"/>
            <w:tcBorders>
              <w:top w:val="single" w:sz="6" w:space="0" w:color="auto"/>
              <w:left w:val="single" w:sz="6" w:space="0" w:color="auto"/>
              <w:bottom w:val="single" w:sz="6" w:space="0" w:color="auto"/>
              <w:right w:val="single" w:sz="6" w:space="0" w:color="auto"/>
            </w:tcBorders>
          </w:tcPr>
          <w:p w14:paraId="67B9E05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Emergencias en Salud</w:t>
            </w:r>
          </w:p>
        </w:tc>
        <w:tc>
          <w:tcPr>
            <w:tcW w:w="850" w:type="dxa"/>
            <w:tcBorders>
              <w:top w:val="single" w:sz="6" w:space="0" w:color="auto"/>
              <w:left w:val="single" w:sz="6" w:space="0" w:color="auto"/>
              <w:bottom w:val="single" w:sz="6" w:space="0" w:color="auto"/>
              <w:right w:val="single" w:sz="6" w:space="0" w:color="auto"/>
            </w:tcBorders>
          </w:tcPr>
          <w:p w14:paraId="60DF7FB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79340FE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5D5240F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VIATICOS Y PASAJES</w:t>
            </w:r>
          </w:p>
        </w:tc>
        <w:tc>
          <w:tcPr>
            <w:tcW w:w="1276" w:type="dxa"/>
            <w:tcBorders>
              <w:top w:val="single" w:sz="6" w:space="0" w:color="auto"/>
              <w:left w:val="single" w:sz="6" w:space="0" w:color="auto"/>
              <w:bottom w:val="single" w:sz="6" w:space="0" w:color="auto"/>
              <w:right w:val="single" w:sz="6" w:space="0" w:color="auto"/>
            </w:tcBorders>
          </w:tcPr>
          <w:p w14:paraId="37934B4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875.0000</w:t>
            </w:r>
          </w:p>
        </w:tc>
        <w:tc>
          <w:tcPr>
            <w:tcW w:w="1134" w:type="dxa"/>
            <w:tcBorders>
              <w:top w:val="single" w:sz="6" w:space="0" w:color="auto"/>
              <w:left w:val="single" w:sz="6" w:space="0" w:color="auto"/>
              <w:bottom w:val="single" w:sz="6" w:space="0" w:color="auto"/>
              <w:right w:val="single" w:sz="6" w:space="0" w:color="auto"/>
            </w:tcBorders>
          </w:tcPr>
          <w:p w14:paraId="28BBACD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40.00</w:t>
            </w:r>
          </w:p>
        </w:tc>
        <w:tc>
          <w:tcPr>
            <w:tcW w:w="1417" w:type="dxa"/>
            <w:tcBorders>
              <w:top w:val="single" w:sz="6" w:space="0" w:color="auto"/>
              <w:left w:val="single" w:sz="6" w:space="0" w:color="auto"/>
              <w:bottom w:val="single" w:sz="6" w:space="0" w:color="auto"/>
              <w:right w:val="single" w:sz="6" w:space="0" w:color="auto"/>
            </w:tcBorders>
          </w:tcPr>
          <w:p w14:paraId="42E1DFD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w:t>
            </w:r>
          </w:p>
        </w:tc>
        <w:tc>
          <w:tcPr>
            <w:tcW w:w="1418" w:type="dxa"/>
            <w:tcBorders>
              <w:top w:val="single" w:sz="6" w:space="0" w:color="auto"/>
              <w:left w:val="single" w:sz="6" w:space="0" w:color="auto"/>
              <w:bottom w:val="single" w:sz="6" w:space="0" w:color="auto"/>
              <w:right w:val="single" w:sz="6" w:space="0" w:color="auto"/>
            </w:tcBorders>
          </w:tcPr>
          <w:p w14:paraId="6E53FB2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D603B4F" w14:textId="77777777" w:rsidTr="008C0CE8">
        <w:trPr>
          <w:trHeight w:val="458"/>
        </w:trPr>
        <w:tc>
          <w:tcPr>
            <w:tcW w:w="445" w:type="dxa"/>
            <w:tcBorders>
              <w:top w:val="single" w:sz="6" w:space="0" w:color="auto"/>
              <w:left w:val="single" w:sz="6" w:space="0" w:color="auto"/>
              <w:bottom w:val="single" w:sz="6" w:space="0" w:color="auto"/>
              <w:right w:val="single" w:sz="6" w:space="0" w:color="auto"/>
            </w:tcBorders>
          </w:tcPr>
          <w:p w14:paraId="092CFA2D"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D86499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3C21D5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8ED6E2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17A6865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6A7C5A5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Gasolina</w:t>
            </w:r>
          </w:p>
        </w:tc>
        <w:tc>
          <w:tcPr>
            <w:tcW w:w="1276" w:type="dxa"/>
            <w:tcBorders>
              <w:top w:val="single" w:sz="6" w:space="0" w:color="auto"/>
              <w:left w:val="single" w:sz="6" w:space="0" w:color="auto"/>
              <w:bottom w:val="single" w:sz="6" w:space="0" w:color="auto"/>
              <w:right w:val="single" w:sz="6" w:space="0" w:color="auto"/>
            </w:tcBorders>
          </w:tcPr>
          <w:p w14:paraId="3FA3D32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26.3500</w:t>
            </w:r>
          </w:p>
        </w:tc>
        <w:tc>
          <w:tcPr>
            <w:tcW w:w="1134" w:type="dxa"/>
            <w:tcBorders>
              <w:top w:val="single" w:sz="6" w:space="0" w:color="auto"/>
              <w:left w:val="single" w:sz="6" w:space="0" w:color="auto"/>
              <w:bottom w:val="single" w:sz="6" w:space="0" w:color="auto"/>
              <w:right w:val="single" w:sz="6" w:space="0" w:color="auto"/>
            </w:tcBorders>
          </w:tcPr>
          <w:p w14:paraId="0AE7E3B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750.00</w:t>
            </w:r>
          </w:p>
        </w:tc>
        <w:tc>
          <w:tcPr>
            <w:tcW w:w="1417" w:type="dxa"/>
            <w:tcBorders>
              <w:top w:val="single" w:sz="6" w:space="0" w:color="auto"/>
              <w:left w:val="single" w:sz="6" w:space="0" w:color="auto"/>
              <w:bottom w:val="single" w:sz="6" w:space="0" w:color="auto"/>
              <w:right w:val="single" w:sz="6" w:space="0" w:color="auto"/>
            </w:tcBorders>
          </w:tcPr>
          <w:p w14:paraId="7D18DDC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19,762.50</w:t>
            </w:r>
          </w:p>
        </w:tc>
        <w:tc>
          <w:tcPr>
            <w:tcW w:w="1418" w:type="dxa"/>
            <w:tcBorders>
              <w:top w:val="single" w:sz="6" w:space="0" w:color="auto"/>
              <w:left w:val="single" w:sz="6" w:space="0" w:color="auto"/>
              <w:bottom w:val="single" w:sz="6" w:space="0" w:color="auto"/>
              <w:right w:val="single" w:sz="6" w:space="0" w:color="auto"/>
            </w:tcBorders>
          </w:tcPr>
          <w:p w14:paraId="3E01928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1FF14A3" w14:textId="77777777" w:rsidTr="008C0CE8">
        <w:trPr>
          <w:trHeight w:val="781"/>
        </w:trPr>
        <w:tc>
          <w:tcPr>
            <w:tcW w:w="445" w:type="dxa"/>
            <w:tcBorders>
              <w:top w:val="single" w:sz="6" w:space="0" w:color="auto"/>
              <w:left w:val="single" w:sz="6" w:space="0" w:color="auto"/>
              <w:bottom w:val="single" w:sz="6" w:space="0" w:color="auto"/>
              <w:right w:val="single" w:sz="6" w:space="0" w:color="auto"/>
            </w:tcBorders>
          </w:tcPr>
          <w:p w14:paraId="4FD02ADA"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008CF4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D04A7B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6A2F7E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150DAAC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485DFEF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COMPUTADORAS DE ESCRITORIO PC</w:t>
            </w:r>
          </w:p>
        </w:tc>
        <w:tc>
          <w:tcPr>
            <w:tcW w:w="1276" w:type="dxa"/>
            <w:tcBorders>
              <w:top w:val="single" w:sz="6" w:space="0" w:color="auto"/>
              <w:left w:val="single" w:sz="6" w:space="0" w:color="auto"/>
              <w:bottom w:val="single" w:sz="6" w:space="0" w:color="auto"/>
              <w:right w:val="single" w:sz="6" w:space="0" w:color="auto"/>
            </w:tcBorders>
          </w:tcPr>
          <w:p w14:paraId="590B460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25,636.0000</w:t>
            </w:r>
          </w:p>
        </w:tc>
        <w:tc>
          <w:tcPr>
            <w:tcW w:w="1134" w:type="dxa"/>
            <w:tcBorders>
              <w:top w:val="single" w:sz="6" w:space="0" w:color="auto"/>
              <w:left w:val="single" w:sz="6" w:space="0" w:color="auto"/>
              <w:bottom w:val="single" w:sz="6" w:space="0" w:color="auto"/>
              <w:right w:val="single" w:sz="6" w:space="0" w:color="auto"/>
            </w:tcBorders>
          </w:tcPr>
          <w:p w14:paraId="208AAE3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4.00</w:t>
            </w:r>
          </w:p>
        </w:tc>
        <w:tc>
          <w:tcPr>
            <w:tcW w:w="1417" w:type="dxa"/>
            <w:tcBorders>
              <w:top w:val="single" w:sz="6" w:space="0" w:color="auto"/>
              <w:left w:val="single" w:sz="6" w:space="0" w:color="auto"/>
              <w:bottom w:val="single" w:sz="6" w:space="0" w:color="auto"/>
              <w:right w:val="single" w:sz="6" w:space="0" w:color="auto"/>
            </w:tcBorders>
          </w:tcPr>
          <w:p w14:paraId="034A8A3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102,544.00</w:t>
            </w:r>
          </w:p>
        </w:tc>
        <w:tc>
          <w:tcPr>
            <w:tcW w:w="1418" w:type="dxa"/>
            <w:tcBorders>
              <w:top w:val="single" w:sz="6" w:space="0" w:color="auto"/>
              <w:left w:val="single" w:sz="6" w:space="0" w:color="auto"/>
              <w:bottom w:val="single" w:sz="6" w:space="0" w:color="auto"/>
              <w:right w:val="single" w:sz="6" w:space="0" w:color="auto"/>
            </w:tcBorders>
          </w:tcPr>
          <w:p w14:paraId="5DA51AB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7578F5A" w14:textId="77777777" w:rsidTr="008C0CE8">
        <w:trPr>
          <w:trHeight w:val="551"/>
        </w:trPr>
        <w:tc>
          <w:tcPr>
            <w:tcW w:w="445" w:type="dxa"/>
            <w:tcBorders>
              <w:top w:val="single" w:sz="6" w:space="0" w:color="auto"/>
              <w:left w:val="single" w:sz="6" w:space="0" w:color="auto"/>
              <w:bottom w:val="single" w:sz="6" w:space="0" w:color="auto"/>
              <w:right w:val="single" w:sz="6" w:space="0" w:color="auto"/>
            </w:tcBorders>
          </w:tcPr>
          <w:p w14:paraId="51C76B2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A65E0D9"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16FDB7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B426C7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5E4913E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27101</w:t>
            </w:r>
          </w:p>
        </w:tc>
        <w:tc>
          <w:tcPr>
            <w:tcW w:w="3119" w:type="dxa"/>
            <w:tcBorders>
              <w:top w:val="single" w:sz="6" w:space="0" w:color="auto"/>
              <w:left w:val="single" w:sz="6" w:space="0" w:color="auto"/>
              <w:bottom w:val="single" w:sz="6" w:space="0" w:color="auto"/>
              <w:right w:val="single" w:sz="6" w:space="0" w:color="auto"/>
            </w:tcBorders>
          </w:tcPr>
          <w:p w14:paraId="348EA2D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PQT de vestuario y uniformes</w:t>
            </w:r>
          </w:p>
        </w:tc>
        <w:tc>
          <w:tcPr>
            <w:tcW w:w="1276" w:type="dxa"/>
            <w:tcBorders>
              <w:top w:val="single" w:sz="6" w:space="0" w:color="auto"/>
              <w:left w:val="single" w:sz="6" w:space="0" w:color="auto"/>
              <w:bottom w:val="single" w:sz="6" w:space="0" w:color="auto"/>
              <w:right w:val="single" w:sz="6" w:space="0" w:color="auto"/>
            </w:tcBorders>
          </w:tcPr>
          <w:p w14:paraId="5F093AD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660.0000</w:t>
            </w:r>
          </w:p>
        </w:tc>
        <w:tc>
          <w:tcPr>
            <w:tcW w:w="1134" w:type="dxa"/>
            <w:tcBorders>
              <w:top w:val="single" w:sz="6" w:space="0" w:color="auto"/>
              <w:left w:val="single" w:sz="6" w:space="0" w:color="auto"/>
              <w:bottom w:val="single" w:sz="6" w:space="0" w:color="auto"/>
              <w:right w:val="single" w:sz="6" w:space="0" w:color="auto"/>
            </w:tcBorders>
          </w:tcPr>
          <w:p w14:paraId="0022265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50.00</w:t>
            </w:r>
          </w:p>
        </w:tc>
        <w:tc>
          <w:tcPr>
            <w:tcW w:w="1417" w:type="dxa"/>
            <w:tcBorders>
              <w:top w:val="single" w:sz="6" w:space="0" w:color="auto"/>
              <w:left w:val="single" w:sz="6" w:space="0" w:color="auto"/>
              <w:bottom w:val="single" w:sz="6" w:space="0" w:color="auto"/>
              <w:right w:val="single" w:sz="6" w:space="0" w:color="auto"/>
            </w:tcBorders>
          </w:tcPr>
          <w:p w14:paraId="3924A25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33,000.00</w:t>
            </w:r>
          </w:p>
        </w:tc>
        <w:tc>
          <w:tcPr>
            <w:tcW w:w="1418" w:type="dxa"/>
            <w:tcBorders>
              <w:top w:val="single" w:sz="6" w:space="0" w:color="auto"/>
              <w:left w:val="single" w:sz="6" w:space="0" w:color="auto"/>
              <w:bottom w:val="single" w:sz="6" w:space="0" w:color="auto"/>
              <w:right w:val="single" w:sz="6" w:space="0" w:color="auto"/>
            </w:tcBorders>
          </w:tcPr>
          <w:p w14:paraId="4D7547F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E3B3FB6" w14:textId="77777777" w:rsidTr="008C0CE8">
        <w:trPr>
          <w:trHeight w:val="559"/>
        </w:trPr>
        <w:tc>
          <w:tcPr>
            <w:tcW w:w="445" w:type="dxa"/>
            <w:tcBorders>
              <w:top w:val="single" w:sz="6" w:space="0" w:color="auto"/>
              <w:left w:val="single" w:sz="6" w:space="0" w:color="auto"/>
              <w:bottom w:val="single" w:sz="6" w:space="0" w:color="auto"/>
              <w:right w:val="single" w:sz="6" w:space="0" w:color="auto"/>
            </w:tcBorders>
          </w:tcPr>
          <w:p w14:paraId="65232C63"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16AB0C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50B86F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645D46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1FF2340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29C1FA3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VIATICOS Y PASAJES</w:t>
            </w:r>
          </w:p>
        </w:tc>
        <w:tc>
          <w:tcPr>
            <w:tcW w:w="1276" w:type="dxa"/>
            <w:tcBorders>
              <w:top w:val="single" w:sz="6" w:space="0" w:color="auto"/>
              <w:left w:val="single" w:sz="6" w:space="0" w:color="auto"/>
              <w:bottom w:val="single" w:sz="6" w:space="0" w:color="auto"/>
              <w:right w:val="single" w:sz="6" w:space="0" w:color="auto"/>
            </w:tcBorders>
          </w:tcPr>
          <w:p w14:paraId="11A98A8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1,250.0000</w:t>
            </w:r>
          </w:p>
        </w:tc>
        <w:tc>
          <w:tcPr>
            <w:tcW w:w="1134" w:type="dxa"/>
            <w:tcBorders>
              <w:top w:val="single" w:sz="6" w:space="0" w:color="auto"/>
              <w:left w:val="single" w:sz="6" w:space="0" w:color="auto"/>
              <w:bottom w:val="single" w:sz="6" w:space="0" w:color="auto"/>
              <w:right w:val="single" w:sz="6" w:space="0" w:color="auto"/>
            </w:tcBorders>
          </w:tcPr>
          <w:p w14:paraId="3034B98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40.00</w:t>
            </w:r>
          </w:p>
        </w:tc>
        <w:tc>
          <w:tcPr>
            <w:tcW w:w="1417" w:type="dxa"/>
            <w:tcBorders>
              <w:top w:val="single" w:sz="6" w:space="0" w:color="auto"/>
              <w:left w:val="single" w:sz="6" w:space="0" w:color="auto"/>
              <w:bottom w:val="single" w:sz="6" w:space="0" w:color="auto"/>
              <w:right w:val="single" w:sz="6" w:space="0" w:color="auto"/>
            </w:tcBorders>
          </w:tcPr>
          <w:p w14:paraId="71BF6C3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50,000.00</w:t>
            </w:r>
          </w:p>
        </w:tc>
        <w:tc>
          <w:tcPr>
            <w:tcW w:w="1418" w:type="dxa"/>
            <w:tcBorders>
              <w:top w:val="single" w:sz="6" w:space="0" w:color="auto"/>
              <w:left w:val="single" w:sz="6" w:space="0" w:color="auto"/>
              <w:bottom w:val="single" w:sz="6" w:space="0" w:color="auto"/>
              <w:right w:val="single" w:sz="6" w:space="0" w:color="auto"/>
            </w:tcBorders>
          </w:tcPr>
          <w:p w14:paraId="57A7DFA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AD24A9D" w14:textId="77777777" w:rsidTr="008C0CE8">
        <w:trPr>
          <w:trHeight w:val="458"/>
        </w:trPr>
        <w:tc>
          <w:tcPr>
            <w:tcW w:w="445" w:type="dxa"/>
            <w:tcBorders>
              <w:top w:val="single" w:sz="6" w:space="0" w:color="auto"/>
              <w:left w:val="single" w:sz="6" w:space="0" w:color="auto"/>
              <w:bottom w:val="single" w:sz="6" w:space="0" w:color="auto"/>
              <w:right w:val="single" w:sz="6" w:space="0" w:color="auto"/>
            </w:tcBorders>
          </w:tcPr>
          <w:p w14:paraId="22081E9B"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C8AF2F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99761E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F934D3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0105BAE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53DF0E4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Gasolina</w:t>
            </w:r>
          </w:p>
        </w:tc>
        <w:tc>
          <w:tcPr>
            <w:tcW w:w="1276" w:type="dxa"/>
            <w:tcBorders>
              <w:top w:val="single" w:sz="6" w:space="0" w:color="auto"/>
              <w:left w:val="single" w:sz="6" w:space="0" w:color="auto"/>
              <w:bottom w:val="single" w:sz="6" w:space="0" w:color="auto"/>
              <w:right w:val="single" w:sz="6" w:space="0" w:color="auto"/>
            </w:tcBorders>
          </w:tcPr>
          <w:p w14:paraId="2F345B2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26.3500</w:t>
            </w:r>
          </w:p>
        </w:tc>
        <w:tc>
          <w:tcPr>
            <w:tcW w:w="1134" w:type="dxa"/>
            <w:tcBorders>
              <w:top w:val="single" w:sz="6" w:space="0" w:color="auto"/>
              <w:left w:val="single" w:sz="6" w:space="0" w:color="auto"/>
              <w:bottom w:val="single" w:sz="6" w:space="0" w:color="auto"/>
              <w:right w:val="single" w:sz="6" w:space="0" w:color="auto"/>
            </w:tcBorders>
          </w:tcPr>
          <w:p w14:paraId="069A529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750.00</w:t>
            </w:r>
          </w:p>
        </w:tc>
        <w:tc>
          <w:tcPr>
            <w:tcW w:w="1417" w:type="dxa"/>
            <w:tcBorders>
              <w:top w:val="single" w:sz="6" w:space="0" w:color="auto"/>
              <w:left w:val="single" w:sz="6" w:space="0" w:color="auto"/>
              <w:bottom w:val="single" w:sz="6" w:space="0" w:color="auto"/>
              <w:right w:val="single" w:sz="6" w:space="0" w:color="auto"/>
            </w:tcBorders>
          </w:tcPr>
          <w:p w14:paraId="695F601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19,762.50</w:t>
            </w:r>
          </w:p>
        </w:tc>
        <w:tc>
          <w:tcPr>
            <w:tcW w:w="1418" w:type="dxa"/>
            <w:tcBorders>
              <w:top w:val="single" w:sz="6" w:space="0" w:color="auto"/>
              <w:left w:val="single" w:sz="6" w:space="0" w:color="auto"/>
              <w:bottom w:val="single" w:sz="6" w:space="0" w:color="auto"/>
              <w:right w:val="single" w:sz="6" w:space="0" w:color="auto"/>
            </w:tcBorders>
          </w:tcPr>
          <w:p w14:paraId="0AF7430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28AB4A3" w14:textId="77777777" w:rsidTr="008C0CE8">
        <w:trPr>
          <w:trHeight w:val="645"/>
        </w:trPr>
        <w:tc>
          <w:tcPr>
            <w:tcW w:w="445" w:type="dxa"/>
            <w:tcBorders>
              <w:top w:val="single" w:sz="6" w:space="0" w:color="auto"/>
              <w:left w:val="single" w:sz="6" w:space="0" w:color="auto"/>
              <w:bottom w:val="single" w:sz="6" w:space="0" w:color="auto"/>
              <w:right w:val="single" w:sz="6" w:space="0" w:color="auto"/>
            </w:tcBorders>
          </w:tcPr>
          <w:p w14:paraId="00854D4B"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14F2EB1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630ED8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5E1621A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w:t>
            </w:r>
          </w:p>
        </w:tc>
        <w:tc>
          <w:tcPr>
            <w:tcW w:w="992" w:type="dxa"/>
            <w:tcBorders>
              <w:top w:val="single" w:sz="6" w:space="0" w:color="auto"/>
              <w:left w:val="single" w:sz="6" w:space="0" w:color="auto"/>
              <w:bottom w:val="single" w:sz="6" w:space="0" w:color="auto"/>
              <w:right w:val="single" w:sz="6" w:space="0" w:color="auto"/>
            </w:tcBorders>
          </w:tcPr>
          <w:p w14:paraId="1216340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78D7A08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Curso estatal de capacitación</w:t>
            </w:r>
          </w:p>
        </w:tc>
        <w:tc>
          <w:tcPr>
            <w:tcW w:w="1276" w:type="dxa"/>
            <w:tcBorders>
              <w:top w:val="single" w:sz="6" w:space="0" w:color="auto"/>
              <w:left w:val="single" w:sz="6" w:space="0" w:color="auto"/>
              <w:bottom w:val="single" w:sz="6" w:space="0" w:color="auto"/>
              <w:right w:val="single" w:sz="6" w:space="0" w:color="auto"/>
            </w:tcBorders>
          </w:tcPr>
          <w:p w14:paraId="033631A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86,200.0000</w:t>
            </w:r>
          </w:p>
        </w:tc>
        <w:tc>
          <w:tcPr>
            <w:tcW w:w="1134" w:type="dxa"/>
            <w:tcBorders>
              <w:top w:val="single" w:sz="6" w:space="0" w:color="auto"/>
              <w:left w:val="single" w:sz="6" w:space="0" w:color="auto"/>
              <w:bottom w:val="single" w:sz="6" w:space="0" w:color="auto"/>
              <w:right w:val="single" w:sz="6" w:space="0" w:color="auto"/>
            </w:tcBorders>
          </w:tcPr>
          <w:p w14:paraId="511BF955"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939230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86,200.00</w:t>
            </w:r>
          </w:p>
        </w:tc>
        <w:tc>
          <w:tcPr>
            <w:tcW w:w="1418" w:type="dxa"/>
            <w:tcBorders>
              <w:top w:val="single" w:sz="6" w:space="0" w:color="auto"/>
              <w:left w:val="single" w:sz="6" w:space="0" w:color="auto"/>
              <w:bottom w:val="single" w:sz="6" w:space="0" w:color="auto"/>
              <w:right w:val="single" w:sz="6" w:space="0" w:color="auto"/>
            </w:tcBorders>
          </w:tcPr>
          <w:p w14:paraId="6001724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AB2B16" w:rsidRPr="00AB2B16" w14:paraId="44296E01"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6087B9EC" w14:textId="1C0844E5" w:rsidR="00AB2B16" w:rsidRPr="00AB2B16" w:rsidRDefault="00AB2B16" w:rsidP="00AB2B16">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Total 4</w:t>
            </w:r>
          </w:p>
        </w:tc>
        <w:tc>
          <w:tcPr>
            <w:tcW w:w="1417" w:type="dxa"/>
            <w:tcBorders>
              <w:top w:val="single" w:sz="6" w:space="0" w:color="auto"/>
              <w:left w:val="single" w:sz="6" w:space="0" w:color="auto"/>
              <w:bottom w:val="single" w:sz="6" w:space="0" w:color="auto"/>
              <w:right w:val="single" w:sz="6" w:space="0" w:color="auto"/>
            </w:tcBorders>
          </w:tcPr>
          <w:p w14:paraId="51F47C88"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346,269.00</w:t>
            </w:r>
          </w:p>
        </w:tc>
        <w:tc>
          <w:tcPr>
            <w:tcW w:w="1418" w:type="dxa"/>
            <w:tcBorders>
              <w:top w:val="single" w:sz="6" w:space="0" w:color="auto"/>
              <w:left w:val="single" w:sz="6" w:space="0" w:color="auto"/>
              <w:bottom w:val="single" w:sz="6" w:space="0" w:color="auto"/>
              <w:right w:val="single" w:sz="6" w:space="0" w:color="auto"/>
            </w:tcBorders>
          </w:tcPr>
          <w:p w14:paraId="2B5A5988"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0.00</w:t>
            </w:r>
          </w:p>
        </w:tc>
      </w:tr>
      <w:tr w:rsidR="00F705C6" w:rsidRPr="00AB2B16" w14:paraId="50FFD33F" w14:textId="77777777" w:rsidTr="008C0CE8">
        <w:trPr>
          <w:trHeight w:val="1865"/>
        </w:trPr>
        <w:tc>
          <w:tcPr>
            <w:tcW w:w="445" w:type="dxa"/>
            <w:tcBorders>
              <w:top w:val="single" w:sz="6" w:space="0" w:color="auto"/>
              <w:left w:val="single" w:sz="6" w:space="0" w:color="auto"/>
              <w:bottom w:val="single" w:sz="6" w:space="0" w:color="auto"/>
              <w:right w:val="single" w:sz="6" w:space="0" w:color="auto"/>
            </w:tcBorders>
          </w:tcPr>
          <w:p w14:paraId="046DEDAA"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6</w:t>
            </w:r>
          </w:p>
        </w:tc>
        <w:tc>
          <w:tcPr>
            <w:tcW w:w="1843" w:type="dxa"/>
            <w:tcBorders>
              <w:top w:val="single" w:sz="6" w:space="0" w:color="auto"/>
              <w:left w:val="single" w:sz="6" w:space="0" w:color="auto"/>
              <w:bottom w:val="single" w:sz="6" w:space="0" w:color="auto"/>
              <w:right w:val="single" w:sz="6" w:space="0" w:color="auto"/>
            </w:tcBorders>
          </w:tcPr>
          <w:p w14:paraId="0843494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Programa de Acción Específico para la Prevención y Control de Enfermedades Respiratorias Crónicas</w:t>
            </w:r>
          </w:p>
        </w:tc>
        <w:tc>
          <w:tcPr>
            <w:tcW w:w="1540" w:type="dxa"/>
            <w:tcBorders>
              <w:top w:val="single" w:sz="6" w:space="0" w:color="auto"/>
              <w:left w:val="single" w:sz="6" w:space="0" w:color="auto"/>
              <w:bottom w:val="single" w:sz="6" w:space="0" w:color="auto"/>
              <w:right w:val="single" w:sz="6" w:space="0" w:color="auto"/>
            </w:tcBorders>
          </w:tcPr>
          <w:p w14:paraId="1860182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Programa de Acción Específico para la Prevención y Control de Enfermedades Respiratorias Crónicas</w:t>
            </w:r>
          </w:p>
        </w:tc>
        <w:tc>
          <w:tcPr>
            <w:tcW w:w="850" w:type="dxa"/>
            <w:tcBorders>
              <w:top w:val="single" w:sz="6" w:space="0" w:color="auto"/>
              <w:left w:val="single" w:sz="6" w:space="0" w:color="auto"/>
              <w:bottom w:val="single" w:sz="6" w:space="0" w:color="auto"/>
              <w:right w:val="single" w:sz="6" w:space="0" w:color="auto"/>
            </w:tcBorders>
          </w:tcPr>
          <w:p w14:paraId="398BF38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3.1.1</w:t>
            </w:r>
          </w:p>
        </w:tc>
        <w:tc>
          <w:tcPr>
            <w:tcW w:w="992" w:type="dxa"/>
            <w:tcBorders>
              <w:top w:val="single" w:sz="6" w:space="0" w:color="auto"/>
              <w:left w:val="single" w:sz="6" w:space="0" w:color="auto"/>
              <w:bottom w:val="single" w:sz="6" w:space="0" w:color="auto"/>
              <w:right w:val="single" w:sz="6" w:space="0" w:color="auto"/>
            </w:tcBorders>
          </w:tcPr>
          <w:p w14:paraId="4909531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25401</w:t>
            </w:r>
          </w:p>
        </w:tc>
        <w:tc>
          <w:tcPr>
            <w:tcW w:w="3119" w:type="dxa"/>
            <w:tcBorders>
              <w:top w:val="single" w:sz="6" w:space="0" w:color="auto"/>
              <w:left w:val="single" w:sz="6" w:space="0" w:color="auto"/>
              <w:bottom w:val="single" w:sz="6" w:space="0" w:color="auto"/>
              <w:right w:val="single" w:sz="6" w:space="0" w:color="auto"/>
            </w:tcBorders>
          </w:tcPr>
          <w:p w14:paraId="05C547D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Boquilla Espirette estandar desechable, para espirometro modelo Easy One PC, caja con 50 piezas</w:t>
            </w:r>
          </w:p>
        </w:tc>
        <w:tc>
          <w:tcPr>
            <w:tcW w:w="1276" w:type="dxa"/>
            <w:tcBorders>
              <w:top w:val="single" w:sz="6" w:space="0" w:color="auto"/>
              <w:left w:val="single" w:sz="6" w:space="0" w:color="auto"/>
              <w:bottom w:val="single" w:sz="6" w:space="0" w:color="auto"/>
              <w:right w:val="single" w:sz="6" w:space="0" w:color="auto"/>
            </w:tcBorders>
          </w:tcPr>
          <w:p w14:paraId="7C60C1B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2,772.4000</w:t>
            </w:r>
          </w:p>
        </w:tc>
        <w:tc>
          <w:tcPr>
            <w:tcW w:w="1134" w:type="dxa"/>
            <w:tcBorders>
              <w:top w:val="single" w:sz="6" w:space="0" w:color="auto"/>
              <w:left w:val="single" w:sz="6" w:space="0" w:color="auto"/>
              <w:bottom w:val="single" w:sz="6" w:space="0" w:color="auto"/>
              <w:right w:val="single" w:sz="6" w:space="0" w:color="auto"/>
            </w:tcBorders>
          </w:tcPr>
          <w:p w14:paraId="26F46A71"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19.00</w:t>
            </w:r>
          </w:p>
        </w:tc>
        <w:tc>
          <w:tcPr>
            <w:tcW w:w="1417" w:type="dxa"/>
            <w:tcBorders>
              <w:top w:val="single" w:sz="6" w:space="0" w:color="auto"/>
              <w:left w:val="single" w:sz="6" w:space="0" w:color="auto"/>
              <w:bottom w:val="single" w:sz="6" w:space="0" w:color="auto"/>
              <w:right w:val="single" w:sz="6" w:space="0" w:color="auto"/>
            </w:tcBorders>
          </w:tcPr>
          <w:p w14:paraId="09A4265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795F1D9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52,675.60</w:t>
            </w:r>
          </w:p>
        </w:tc>
      </w:tr>
      <w:tr w:rsidR="00F705C6" w:rsidRPr="00AB2B16" w14:paraId="58A359D1" w14:textId="77777777" w:rsidTr="008C0CE8">
        <w:trPr>
          <w:trHeight w:val="544"/>
        </w:trPr>
        <w:tc>
          <w:tcPr>
            <w:tcW w:w="445" w:type="dxa"/>
            <w:tcBorders>
              <w:top w:val="single" w:sz="6" w:space="0" w:color="auto"/>
              <w:left w:val="single" w:sz="6" w:space="0" w:color="auto"/>
              <w:bottom w:val="single" w:sz="6" w:space="0" w:color="auto"/>
              <w:right w:val="single" w:sz="6" w:space="0" w:color="auto"/>
            </w:tcBorders>
          </w:tcPr>
          <w:p w14:paraId="0157EF2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57F82A4"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7C399A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5E9A8D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3.3.1</w:t>
            </w:r>
          </w:p>
        </w:tc>
        <w:tc>
          <w:tcPr>
            <w:tcW w:w="992" w:type="dxa"/>
            <w:tcBorders>
              <w:top w:val="single" w:sz="6" w:space="0" w:color="auto"/>
              <w:left w:val="single" w:sz="6" w:space="0" w:color="auto"/>
              <w:bottom w:val="single" w:sz="6" w:space="0" w:color="auto"/>
              <w:right w:val="single" w:sz="6" w:space="0" w:color="auto"/>
            </w:tcBorders>
          </w:tcPr>
          <w:p w14:paraId="3FFF1F2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25401</w:t>
            </w:r>
          </w:p>
        </w:tc>
        <w:tc>
          <w:tcPr>
            <w:tcW w:w="3119" w:type="dxa"/>
            <w:tcBorders>
              <w:top w:val="single" w:sz="6" w:space="0" w:color="auto"/>
              <w:left w:val="single" w:sz="6" w:space="0" w:color="auto"/>
              <w:bottom w:val="single" w:sz="6" w:space="0" w:color="auto"/>
              <w:right w:val="single" w:sz="6" w:space="0" w:color="auto"/>
            </w:tcBorders>
          </w:tcPr>
          <w:p w14:paraId="395AF19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Filtro para spirette ndd. 1 pieza.</w:t>
            </w:r>
          </w:p>
        </w:tc>
        <w:tc>
          <w:tcPr>
            <w:tcW w:w="1276" w:type="dxa"/>
            <w:tcBorders>
              <w:top w:val="single" w:sz="6" w:space="0" w:color="auto"/>
              <w:left w:val="single" w:sz="6" w:space="0" w:color="auto"/>
              <w:bottom w:val="single" w:sz="6" w:space="0" w:color="auto"/>
              <w:right w:val="single" w:sz="6" w:space="0" w:color="auto"/>
            </w:tcBorders>
          </w:tcPr>
          <w:p w14:paraId="70F3553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104.4000</w:t>
            </w:r>
          </w:p>
        </w:tc>
        <w:tc>
          <w:tcPr>
            <w:tcW w:w="1134" w:type="dxa"/>
            <w:tcBorders>
              <w:top w:val="single" w:sz="6" w:space="0" w:color="auto"/>
              <w:left w:val="single" w:sz="6" w:space="0" w:color="auto"/>
              <w:bottom w:val="single" w:sz="6" w:space="0" w:color="auto"/>
              <w:right w:val="single" w:sz="6" w:space="0" w:color="auto"/>
            </w:tcBorders>
          </w:tcPr>
          <w:p w14:paraId="421A237C"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950.00</w:t>
            </w:r>
          </w:p>
        </w:tc>
        <w:tc>
          <w:tcPr>
            <w:tcW w:w="1417" w:type="dxa"/>
            <w:tcBorders>
              <w:top w:val="single" w:sz="6" w:space="0" w:color="auto"/>
              <w:left w:val="single" w:sz="6" w:space="0" w:color="auto"/>
              <w:bottom w:val="single" w:sz="6" w:space="0" w:color="auto"/>
              <w:right w:val="single" w:sz="6" w:space="0" w:color="auto"/>
            </w:tcBorders>
          </w:tcPr>
          <w:p w14:paraId="7FD01E8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6E3093C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99,180.00</w:t>
            </w:r>
          </w:p>
        </w:tc>
      </w:tr>
      <w:tr w:rsidR="00AB2B16" w:rsidRPr="00AB2B16" w14:paraId="28D4FAEF"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24D1FFBC" w14:textId="798BD1C7" w:rsidR="00AB2B16" w:rsidRPr="00AB2B16" w:rsidRDefault="00AB2B16" w:rsidP="00AB2B16">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Total 6</w:t>
            </w:r>
          </w:p>
        </w:tc>
        <w:tc>
          <w:tcPr>
            <w:tcW w:w="1417" w:type="dxa"/>
            <w:tcBorders>
              <w:top w:val="single" w:sz="6" w:space="0" w:color="auto"/>
              <w:left w:val="single" w:sz="6" w:space="0" w:color="auto"/>
              <w:bottom w:val="single" w:sz="6" w:space="0" w:color="auto"/>
              <w:right w:val="single" w:sz="6" w:space="0" w:color="auto"/>
            </w:tcBorders>
          </w:tcPr>
          <w:p w14:paraId="274C8938"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E38EC7B"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151,855.60</w:t>
            </w:r>
          </w:p>
        </w:tc>
      </w:tr>
      <w:tr w:rsidR="00F705C6" w:rsidRPr="00AB2B16" w14:paraId="06591B5A" w14:textId="77777777" w:rsidTr="008C0CE8">
        <w:trPr>
          <w:trHeight w:val="972"/>
        </w:trPr>
        <w:tc>
          <w:tcPr>
            <w:tcW w:w="445" w:type="dxa"/>
            <w:tcBorders>
              <w:top w:val="single" w:sz="6" w:space="0" w:color="auto"/>
              <w:left w:val="single" w:sz="6" w:space="0" w:color="auto"/>
              <w:bottom w:val="single" w:sz="6" w:space="0" w:color="auto"/>
              <w:right w:val="single" w:sz="6" w:space="0" w:color="auto"/>
            </w:tcBorders>
          </w:tcPr>
          <w:p w14:paraId="0DAB6AE9"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7</w:t>
            </w:r>
          </w:p>
        </w:tc>
        <w:tc>
          <w:tcPr>
            <w:tcW w:w="1843" w:type="dxa"/>
            <w:tcBorders>
              <w:top w:val="single" w:sz="6" w:space="0" w:color="auto"/>
              <w:left w:val="single" w:sz="6" w:space="0" w:color="auto"/>
              <w:bottom w:val="single" w:sz="6" w:space="0" w:color="auto"/>
              <w:right w:val="single" w:sz="6" w:space="0" w:color="auto"/>
            </w:tcBorders>
          </w:tcPr>
          <w:p w14:paraId="04311615"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Enfermedades Cardiometabólicas</w:t>
            </w:r>
          </w:p>
        </w:tc>
        <w:tc>
          <w:tcPr>
            <w:tcW w:w="1540" w:type="dxa"/>
            <w:tcBorders>
              <w:top w:val="single" w:sz="6" w:space="0" w:color="auto"/>
              <w:left w:val="single" w:sz="6" w:space="0" w:color="auto"/>
              <w:bottom w:val="single" w:sz="6" w:space="0" w:color="auto"/>
              <w:right w:val="single" w:sz="6" w:space="0" w:color="auto"/>
            </w:tcBorders>
          </w:tcPr>
          <w:p w14:paraId="6A28E84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Enfermedades Cardiometabólicas</w:t>
            </w:r>
          </w:p>
        </w:tc>
        <w:tc>
          <w:tcPr>
            <w:tcW w:w="850" w:type="dxa"/>
            <w:tcBorders>
              <w:top w:val="single" w:sz="6" w:space="0" w:color="auto"/>
              <w:left w:val="single" w:sz="6" w:space="0" w:color="auto"/>
              <w:bottom w:val="single" w:sz="6" w:space="0" w:color="auto"/>
              <w:right w:val="single" w:sz="6" w:space="0" w:color="auto"/>
            </w:tcBorders>
          </w:tcPr>
          <w:p w14:paraId="3E633AD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3.1.2</w:t>
            </w:r>
          </w:p>
        </w:tc>
        <w:tc>
          <w:tcPr>
            <w:tcW w:w="992" w:type="dxa"/>
            <w:tcBorders>
              <w:top w:val="single" w:sz="6" w:space="0" w:color="auto"/>
              <w:left w:val="single" w:sz="6" w:space="0" w:color="auto"/>
              <w:bottom w:val="single" w:sz="6" w:space="0" w:color="auto"/>
              <w:right w:val="single" w:sz="6" w:space="0" w:color="auto"/>
            </w:tcBorders>
          </w:tcPr>
          <w:p w14:paraId="7FD6190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53201</w:t>
            </w:r>
          </w:p>
        </w:tc>
        <w:tc>
          <w:tcPr>
            <w:tcW w:w="3119" w:type="dxa"/>
            <w:tcBorders>
              <w:top w:val="single" w:sz="6" w:space="0" w:color="auto"/>
              <w:left w:val="single" w:sz="6" w:space="0" w:color="auto"/>
              <w:bottom w:val="single" w:sz="6" w:space="0" w:color="auto"/>
              <w:right w:val="single" w:sz="6" w:space="0" w:color="auto"/>
            </w:tcBorders>
          </w:tcPr>
          <w:p w14:paraId="538B458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Baumanometro digital de acuerdo a la lista de dispositivos automáticos para medición de presión validados</w:t>
            </w:r>
          </w:p>
        </w:tc>
        <w:tc>
          <w:tcPr>
            <w:tcW w:w="1276" w:type="dxa"/>
            <w:tcBorders>
              <w:top w:val="single" w:sz="6" w:space="0" w:color="auto"/>
              <w:left w:val="single" w:sz="6" w:space="0" w:color="auto"/>
              <w:bottom w:val="single" w:sz="6" w:space="0" w:color="auto"/>
              <w:right w:val="single" w:sz="6" w:space="0" w:color="auto"/>
            </w:tcBorders>
          </w:tcPr>
          <w:p w14:paraId="20F8705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1,800.0000</w:t>
            </w:r>
          </w:p>
        </w:tc>
        <w:tc>
          <w:tcPr>
            <w:tcW w:w="1134" w:type="dxa"/>
            <w:tcBorders>
              <w:top w:val="single" w:sz="6" w:space="0" w:color="auto"/>
              <w:left w:val="single" w:sz="6" w:space="0" w:color="auto"/>
              <w:bottom w:val="single" w:sz="6" w:space="0" w:color="auto"/>
              <w:right w:val="single" w:sz="6" w:space="0" w:color="auto"/>
            </w:tcBorders>
          </w:tcPr>
          <w:p w14:paraId="75F9A672"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1,350.00</w:t>
            </w:r>
          </w:p>
        </w:tc>
        <w:tc>
          <w:tcPr>
            <w:tcW w:w="1417" w:type="dxa"/>
            <w:tcBorders>
              <w:top w:val="single" w:sz="6" w:space="0" w:color="auto"/>
              <w:left w:val="single" w:sz="6" w:space="0" w:color="auto"/>
              <w:bottom w:val="single" w:sz="6" w:space="0" w:color="auto"/>
              <w:right w:val="single" w:sz="6" w:space="0" w:color="auto"/>
            </w:tcBorders>
          </w:tcPr>
          <w:p w14:paraId="0573472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327D274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2,430,000.00</w:t>
            </w:r>
          </w:p>
        </w:tc>
      </w:tr>
      <w:tr w:rsidR="00F705C6" w:rsidRPr="00AB2B16" w14:paraId="21FD2981" w14:textId="77777777" w:rsidTr="008C0CE8">
        <w:trPr>
          <w:trHeight w:val="689"/>
        </w:trPr>
        <w:tc>
          <w:tcPr>
            <w:tcW w:w="445" w:type="dxa"/>
            <w:tcBorders>
              <w:top w:val="single" w:sz="6" w:space="0" w:color="auto"/>
              <w:left w:val="single" w:sz="6" w:space="0" w:color="auto"/>
              <w:bottom w:val="single" w:sz="6" w:space="0" w:color="auto"/>
              <w:right w:val="single" w:sz="6" w:space="0" w:color="auto"/>
            </w:tcBorders>
          </w:tcPr>
          <w:p w14:paraId="237AFA87"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FE9D4A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890BD3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3B72AE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3.1.2</w:t>
            </w:r>
          </w:p>
        </w:tc>
        <w:tc>
          <w:tcPr>
            <w:tcW w:w="992" w:type="dxa"/>
            <w:tcBorders>
              <w:top w:val="single" w:sz="6" w:space="0" w:color="auto"/>
              <w:left w:val="single" w:sz="6" w:space="0" w:color="auto"/>
              <w:bottom w:val="single" w:sz="6" w:space="0" w:color="auto"/>
              <w:right w:val="single" w:sz="6" w:space="0" w:color="auto"/>
            </w:tcBorders>
          </w:tcPr>
          <w:p w14:paraId="14F52CB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1CC24C8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Equipo de escritorio</w:t>
            </w:r>
          </w:p>
        </w:tc>
        <w:tc>
          <w:tcPr>
            <w:tcW w:w="1276" w:type="dxa"/>
            <w:tcBorders>
              <w:top w:val="single" w:sz="6" w:space="0" w:color="auto"/>
              <w:left w:val="single" w:sz="6" w:space="0" w:color="auto"/>
              <w:bottom w:val="single" w:sz="6" w:space="0" w:color="auto"/>
              <w:right w:val="single" w:sz="6" w:space="0" w:color="auto"/>
            </w:tcBorders>
          </w:tcPr>
          <w:p w14:paraId="64FF29F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24,000.0000</w:t>
            </w:r>
          </w:p>
        </w:tc>
        <w:tc>
          <w:tcPr>
            <w:tcW w:w="1134" w:type="dxa"/>
            <w:tcBorders>
              <w:top w:val="single" w:sz="6" w:space="0" w:color="auto"/>
              <w:left w:val="single" w:sz="6" w:space="0" w:color="auto"/>
              <w:bottom w:val="single" w:sz="6" w:space="0" w:color="auto"/>
              <w:right w:val="single" w:sz="6" w:space="0" w:color="auto"/>
            </w:tcBorders>
          </w:tcPr>
          <w:p w14:paraId="2BF9CEC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152.00</w:t>
            </w:r>
          </w:p>
        </w:tc>
        <w:tc>
          <w:tcPr>
            <w:tcW w:w="1417" w:type="dxa"/>
            <w:tcBorders>
              <w:top w:val="single" w:sz="6" w:space="0" w:color="auto"/>
              <w:left w:val="single" w:sz="6" w:space="0" w:color="auto"/>
              <w:bottom w:val="single" w:sz="6" w:space="0" w:color="auto"/>
              <w:right w:val="single" w:sz="6" w:space="0" w:color="auto"/>
            </w:tcBorders>
          </w:tcPr>
          <w:p w14:paraId="297EB7A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7D5787A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3,648,000.00</w:t>
            </w:r>
          </w:p>
        </w:tc>
      </w:tr>
      <w:tr w:rsidR="00AB2B16" w:rsidRPr="00AB2B16" w14:paraId="2ED27AA9"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68D3C7C9" w14:textId="3B68A146" w:rsidR="00AB2B16" w:rsidRPr="00AB2B16" w:rsidRDefault="00AB2B16" w:rsidP="00AB2B16">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Total 7</w:t>
            </w:r>
          </w:p>
        </w:tc>
        <w:tc>
          <w:tcPr>
            <w:tcW w:w="1417" w:type="dxa"/>
            <w:tcBorders>
              <w:top w:val="single" w:sz="6" w:space="0" w:color="auto"/>
              <w:left w:val="single" w:sz="6" w:space="0" w:color="auto"/>
              <w:bottom w:val="single" w:sz="6" w:space="0" w:color="auto"/>
              <w:right w:val="single" w:sz="6" w:space="0" w:color="auto"/>
            </w:tcBorders>
          </w:tcPr>
          <w:p w14:paraId="1FA46B93"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0.00</w:t>
            </w:r>
          </w:p>
        </w:tc>
        <w:tc>
          <w:tcPr>
            <w:tcW w:w="1418" w:type="dxa"/>
            <w:tcBorders>
              <w:top w:val="single" w:sz="6" w:space="0" w:color="auto"/>
              <w:left w:val="single" w:sz="6" w:space="0" w:color="auto"/>
              <w:bottom w:val="single" w:sz="6" w:space="0" w:color="auto"/>
              <w:right w:val="single" w:sz="6" w:space="0" w:color="auto"/>
            </w:tcBorders>
          </w:tcPr>
          <w:p w14:paraId="01BF9C0E"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6,078,000.00</w:t>
            </w:r>
          </w:p>
        </w:tc>
      </w:tr>
      <w:tr w:rsidR="00F705C6" w:rsidRPr="00AB2B16" w14:paraId="18420B00" w14:textId="77777777" w:rsidTr="008C0CE8">
        <w:trPr>
          <w:trHeight w:val="984"/>
        </w:trPr>
        <w:tc>
          <w:tcPr>
            <w:tcW w:w="445" w:type="dxa"/>
            <w:tcBorders>
              <w:top w:val="single" w:sz="6" w:space="0" w:color="auto"/>
              <w:left w:val="single" w:sz="6" w:space="0" w:color="auto"/>
              <w:bottom w:val="single" w:sz="6" w:space="0" w:color="auto"/>
              <w:right w:val="single" w:sz="6" w:space="0" w:color="auto"/>
            </w:tcBorders>
          </w:tcPr>
          <w:p w14:paraId="5BB87A5D"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8</w:t>
            </w:r>
          </w:p>
        </w:tc>
        <w:tc>
          <w:tcPr>
            <w:tcW w:w="1843" w:type="dxa"/>
            <w:tcBorders>
              <w:top w:val="single" w:sz="6" w:space="0" w:color="auto"/>
              <w:left w:val="single" w:sz="6" w:space="0" w:color="auto"/>
              <w:bottom w:val="single" w:sz="6" w:space="0" w:color="auto"/>
              <w:right w:val="single" w:sz="6" w:space="0" w:color="auto"/>
            </w:tcBorders>
          </w:tcPr>
          <w:p w14:paraId="4F3B31E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Programa de Acción Específico en Atención al Envejecimiento</w:t>
            </w:r>
          </w:p>
        </w:tc>
        <w:tc>
          <w:tcPr>
            <w:tcW w:w="1540" w:type="dxa"/>
            <w:tcBorders>
              <w:top w:val="single" w:sz="6" w:space="0" w:color="auto"/>
              <w:left w:val="single" w:sz="6" w:space="0" w:color="auto"/>
              <w:bottom w:val="single" w:sz="6" w:space="0" w:color="auto"/>
              <w:right w:val="single" w:sz="6" w:space="0" w:color="auto"/>
            </w:tcBorders>
          </w:tcPr>
          <w:p w14:paraId="2CF5546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Programa de Acción Específico en Atención al Envejecimiento</w:t>
            </w:r>
          </w:p>
        </w:tc>
        <w:tc>
          <w:tcPr>
            <w:tcW w:w="850" w:type="dxa"/>
            <w:tcBorders>
              <w:top w:val="single" w:sz="6" w:space="0" w:color="auto"/>
              <w:left w:val="single" w:sz="6" w:space="0" w:color="auto"/>
              <w:bottom w:val="single" w:sz="6" w:space="0" w:color="auto"/>
              <w:right w:val="single" w:sz="6" w:space="0" w:color="auto"/>
            </w:tcBorders>
          </w:tcPr>
          <w:p w14:paraId="5AB3370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3.3.1</w:t>
            </w:r>
          </w:p>
        </w:tc>
        <w:tc>
          <w:tcPr>
            <w:tcW w:w="992" w:type="dxa"/>
            <w:tcBorders>
              <w:top w:val="single" w:sz="6" w:space="0" w:color="auto"/>
              <w:left w:val="single" w:sz="6" w:space="0" w:color="auto"/>
              <w:bottom w:val="single" w:sz="6" w:space="0" w:color="auto"/>
              <w:right w:val="single" w:sz="6" w:space="0" w:color="auto"/>
            </w:tcBorders>
          </w:tcPr>
          <w:p w14:paraId="2852D1F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33603</w:t>
            </w:r>
          </w:p>
        </w:tc>
        <w:tc>
          <w:tcPr>
            <w:tcW w:w="3119" w:type="dxa"/>
            <w:tcBorders>
              <w:top w:val="single" w:sz="6" w:space="0" w:color="auto"/>
              <w:left w:val="single" w:sz="6" w:space="0" w:color="auto"/>
              <w:bottom w:val="single" w:sz="6" w:space="0" w:color="auto"/>
              <w:right w:val="single" w:sz="6" w:space="0" w:color="auto"/>
            </w:tcBorders>
          </w:tcPr>
          <w:p w14:paraId="0C4D18E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Formatos de detección</w:t>
            </w:r>
          </w:p>
        </w:tc>
        <w:tc>
          <w:tcPr>
            <w:tcW w:w="1276" w:type="dxa"/>
            <w:tcBorders>
              <w:top w:val="single" w:sz="6" w:space="0" w:color="auto"/>
              <w:left w:val="single" w:sz="6" w:space="0" w:color="auto"/>
              <w:bottom w:val="single" w:sz="6" w:space="0" w:color="auto"/>
              <w:right w:val="single" w:sz="6" w:space="0" w:color="auto"/>
            </w:tcBorders>
          </w:tcPr>
          <w:p w14:paraId="04C1A75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300,000.0000</w:t>
            </w:r>
          </w:p>
        </w:tc>
        <w:tc>
          <w:tcPr>
            <w:tcW w:w="1134" w:type="dxa"/>
            <w:tcBorders>
              <w:top w:val="single" w:sz="6" w:space="0" w:color="auto"/>
              <w:left w:val="single" w:sz="6" w:space="0" w:color="auto"/>
              <w:bottom w:val="single" w:sz="6" w:space="0" w:color="auto"/>
              <w:right w:val="single" w:sz="6" w:space="0" w:color="auto"/>
            </w:tcBorders>
          </w:tcPr>
          <w:p w14:paraId="143DA8B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1C7F6FB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300,000.00</w:t>
            </w:r>
          </w:p>
        </w:tc>
        <w:tc>
          <w:tcPr>
            <w:tcW w:w="1418" w:type="dxa"/>
            <w:tcBorders>
              <w:top w:val="single" w:sz="6" w:space="0" w:color="auto"/>
              <w:left w:val="single" w:sz="6" w:space="0" w:color="auto"/>
              <w:bottom w:val="single" w:sz="6" w:space="0" w:color="auto"/>
              <w:right w:val="single" w:sz="6" w:space="0" w:color="auto"/>
            </w:tcBorders>
          </w:tcPr>
          <w:p w14:paraId="5FECBE0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AB2B16" w:rsidRPr="00AB2B16" w14:paraId="53F29D28"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56A648B4" w14:textId="5682A22D" w:rsidR="00AB2B16" w:rsidRPr="00AB2B16" w:rsidRDefault="00AB2B16" w:rsidP="00AB2B16">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Total 8</w:t>
            </w:r>
          </w:p>
        </w:tc>
        <w:tc>
          <w:tcPr>
            <w:tcW w:w="1417" w:type="dxa"/>
            <w:tcBorders>
              <w:top w:val="single" w:sz="6" w:space="0" w:color="auto"/>
              <w:left w:val="single" w:sz="6" w:space="0" w:color="auto"/>
              <w:bottom w:val="single" w:sz="6" w:space="0" w:color="auto"/>
              <w:right w:val="single" w:sz="6" w:space="0" w:color="auto"/>
            </w:tcBorders>
          </w:tcPr>
          <w:p w14:paraId="44400798"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300,000.00</w:t>
            </w:r>
          </w:p>
        </w:tc>
        <w:tc>
          <w:tcPr>
            <w:tcW w:w="1418" w:type="dxa"/>
            <w:tcBorders>
              <w:top w:val="single" w:sz="6" w:space="0" w:color="auto"/>
              <w:left w:val="single" w:sz="6" w:space="0" w:color="auto"/>
              <w:bottom w:val="single" w:sz="6" w:space="0" w:color="auto"/>
              <w:right w:val="single" w:sz="6" w:space="0" w:color="auto"/>
            </w:tcBorders>
          </w:tcPr>
          <w:p w14:paraId="677022C4"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0.00</w:t>
            </w:r>
          </w:p>
        </w:tc>
      </w:tr>
      <w:tr w:rsidR="00F705C6" w:rsidRPr="00AB2B16" w14:paraId="07EA5716" w14:textId="77777777" w:rsidTr="008C0CE8">
        <w:trPr>
          <w:trHeight w:val="1134"/>
        </w:trPr>
        <w:tc>
          <w:tcPr>
            <w:tcW w:w="445" w:type="dxa"/>
            <w:tcBorders>
              <w:top w:val="single" w:sz="6" w:space="0" w:color="auto"/>
              <w:left w:val="single" w:sz="6" w:space="0" w:color="auto"/>
              <w:bottom w:val="single" w:sz="6" w:space="0" w:color="auto"/>
              <w:right w:val="single" w:sz="6" w:space="0" w:color="auto"/>
            </w:tcBorders>
          </w:tcPr>
          <w:p w14:paraId="1D83ED36"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9</w:t>
            </w:r>
          </w:p>
        </w:tc>
        <w:tc>
          <w:tcPr>
            <w:tcW w:w="1843" w:type="dxa"/>
            <w:tcBorders>
              <w:top w:val="single" w:sz="6" w:space="0" w:color="auto"/>
              <w:left w:val="single" w:sz="6" w:space="0" w:color="auto"/>
              <w:bottom w:val="single" w:sz="6" w:space="0" w:color="auto"/>
              <w:right w:val="single" w:sz="6" w:space="0" w:color="auto"/>
            </w:tcBorders>
          </w:tcPr>
          <w:p w14:paraId="692FF6B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Prevención, Detección y Control de las Enfermedades Bucales</w:t>
            </w:r>
          </w:p>
        </w:tc>
        <w:tc>
          <w:tcPr>
            <w:tcW w:w="1540" w:type="dxa"/>
            <w:tcBorders>
              <w:top w:val="single" w:sz="6" w:space="0" w:color="auto"/>
              <w:left w:val="single" w:sz="6" w:space="0" w:color="auto"/>
              <w:bottom w:val="single" w:sz="6" w:space="0" w:color="auto"/>
              <w:right w:val="single" w:sz="6" w:space="0" w:color="auto"/>
            </w:tcBorders>
          </w:tcPr>
          <w:p w14:paraId="7019FE3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Prevención, Detección y Control de las Enfermedades Bucales</w:t>
            </w:r>
          </w:p>
        </w:tc>
        <w:tc>
          <w:tcPr>
            <w:tcW w:w="850" w:type="dxa"/>
            <w:tcBorders>
              <w:top w:val="single" w:sz="6" w:space="0" w:color="auto"/>
              <w:left w:val="single" w:sz="6" w:space="0" w:color="auto"/>
              <w:bottom w:val="single" w:sz="6" w:space="0" w:color="auto"/>
              <w:right w:val="single" w:sz="6" w:space="0" w:color="auto"/>
            </w:tcBorders>
          </w:tcPr>
          <w:p w14:paraId="30395A7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11.1.3</w:t>
            </w:r>
          </w:p>
        </w:tc>
        <w:tc>
          <w:tcPr>
            <w:tcW w:w="992" w:type="dxa"/>
            <w:tcBorders>
              <w:top w:val="single" w:sz="6" w:space="0" w:color="auto"/>
              <w:left w:val="single" w:sz="6" w:space="0" w:color="auto"/>
              <w:bottom w:val="single" w:sz="6" w:space="0" w:color="auto"/>
              <w:right w:val="single" w:sz="6" w:space="0" w:color="auto"/>
            </w:tcBorders>
          </w:tcPr>
          <w:p w14:paraId="235172B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06AA68E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Microcomputadora portátil. Equipo de cómputo laptop</w:t>
            </w:r>
          </w:p>
        </w:tc>
        <w:tc>
          <w:tcPr>
            <w:tcW w:w="1276" w:type="dxa"/>
            <w:tcBorders>
              <w:top w:val="single" w:sz="6" w:space="0" w:color="auto"/>
              <w:left w:val="single" w:sz="6" w:space="0" w:color="auto"/>
              <w:bottom w:val="single" w:sz="6" w:space="0" w:color="auto"/>
              <w:right w:val="single" w:sz="6" w:space="0" w:color="auto"/>
            </w:tcBorders>
          </w:tcPr>
          <w:p w14:paraId="5287A6B5"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12,000.0000</w:t>
            </w:r>
          </w:p>
        </w:tc>
        <w:tc>
          <w:tcPr>
            <w:tcW w:w="1134" w:type="dxa"/>
            <w:tcBorders>
              <w:top w:val="single" w:sz="6" w:space="0" w:color="auto"/>
              <w:left w:val="single" w:sz="6" w:space="0" w:color="auto"/>
              <w:bottom w:val="single" w:sz="6" w:space="0" w:color="auto"/>
              <w:right w:val="single" w:sz="6" w:space="0" w:color="auto"/>
            </w:tcBorders>
          </w:tcPr>
          <w:p w14:paraId="39135575"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35C22BF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12,000.00</w:t>
            </w:r>
          </w:p>
        </w:tc>
        <w:tc>
          <w:tcPr>
            <w:tcW w:w="1418" w:type="dxa"/>
            <w:tcBorders>
              <w:top w:val="single" w:sz="6" w:space="0" w:color="auto"/>
              <w:left w:val="single" w:sz="6" w:space="0" w:color="auto"/>
              <w:bottom w:val="single" w:sz="6" w:space="0" w:color="auto"/>
              <w:right w:val="single" w:sz="6" w:space="0" w:color="auto"/>
            </w:tcBorders>
          </w:tcPr>
          <w:p w14:paraId="751D80F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083157E4" w14:textId="77777777" w:rsidTr="008C0CE8">
        <w:trPr>
          <w:trHeight w:val="962"/>
        </w:trPr>
        <w:tc>
          <w:tcPr>
            <w:tcW w:w="445" w:type="dxa"/>
            <w:tcBorders>
              <w:top w:val="single" w:sz="6" w:space="0" w:color="auto"/>
              <w:left w:val="single" w:sz="6" w:space="0" w:color="auto"/>
              <w:bottom w:val="single" w:sz="6" w:space="0" w:color="auto"/>
              <w:right w:val="single" w:sz="6" w:space="0" w:color="auto"/>
            </w:tcBorders>
          </w:tcPr>
          <w:p w14:paraId="441B8D21"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002164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B1DCC8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13D3BE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5.2.2</w:t>
            </w:r>
          </w:p>
        </w:tc>
        <w:tc>
          <w:tcPr>
            <w:tcW w:w="992" w:type="dxa"/>
            <w:tcBorders>
              <w:top w:val="single" w:sz="6" w:space="0" w:color="auto"/>
              <w:left w:val="single" w:sz="6" w:space="0" w:color="auto"/>
              <w:bottom w:val="single" w:sz="6" w:space="0" w:color="auto"/>
              <w:right w:val="single" w:sz="6" w:space="0" w:color="auto"/>
            </w:tcBorders>
          </w:tcPr>
          <w:p w14:paraId="0530D2D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25401</w:t>
            </w:r>
          </w:p>
        </w:tc>
        <w:tc>
          <w:tcPr>
            <w:tcW w:w="3119" w:type="dxa"/>
            <w:tcBorders>
              <w:top w:val="single" w:sz="6" w:space="0" w:color="auto"/>
              <w:left w:val="single" w:sz="6" w:space="0" w:color="auto"/>
              <w:bottom w:val="single" w:sz="6" w:space="0" w:color="auto"/>
              <w:right w:val="single" w:sz="6" w:space="0" w:color="auto"/>
            </w:tcBorders>
          </w:tcPr>
          <w:p w14:paraId="3D15FAA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Cepillo Dental con Tipodonto Gigante para la Instrucción de la Técnica de Cepillado Dental</w:t>
            </w:r>
          </w:p>
        </w:tc>
        <w:tc>
          <w:tcPr>
            <w:tcW w:w="1276" w:type="dxa"/>
            <w:tcBorders>
              <w:top w:val="single" w:sz="6" w:space="0" w:color="auto"/>
              <w:left w:val="single" w:sz="6" w:space="0" w:color="auto"/>
              <w:bottom w:val="single" w:sz="6" w:space="0" w:color="auto"/>
              <w:right w:val="single" w:sz="6" w:space="0" w:color="auto"/>
            </w:tcBorders>
          </w:tcPr>
          <w:p w14:paraId="0F3D52AD"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2,400.0000</w:t>
            </w:r>
          </w:p>
        </w:tc>
        <w:tc>
          <w:tcPr>
            <w:tcW w:w="1134" w:type="dxa"/>
            <w:tcBorders>
              <w:top w:val="single" w:sz="6" w:space="0" w:color="auto"/>
              <w:left w:val="single" w:sz="6" w:space="0" w:color="auto"/>
              <w:bottom w:val="single" w:sz="6" w:space="0" w:color="auto"/>
              <w:right w:val="single" w:sz="6" w:space="0" w:color="auto"/>
            </w:tcBorders>
          </w:tcPr>
          <w:p w14:paraId="3E997C4E"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29.00</w:t>
            </w:r>
          </w:p>
        </w:tc>
        <w:tc>
          <w:tcPr>
            <w:tcW w:w="1417" w:type="dxa"/>
            <w:tcBorders>
              <w:top w:val="single" w:sz="6" w:space="0" w:color="auto"/>
              <w:left w:val="single" w:sz="6" w:space="0" w:color="auto"/>
              <w:bottom w:val="single" w:sz="6" w:space="0" w:color="auto"/>
              <w:right w:val="single" w:sz="6" w:space="0" w:color="auto"/>
            </w:tcBorders>
          </w:tcPr>
          <w:p w14:paraId="2142A4C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69,600.00</w:t>
            </w:r>
          </w:p>
        </w:tc>
        <w:tc>
          <w:tcPr>
            <w:tcW w:w="1418" w:type="dxa"/>
            <w:tcBorders>
              <w:top w:val="single" w:sz="6" w:space="0" w:color="auto"/>
              <w:left w:val="single" w:sz="6" w:space="0" w:color="auto"/>
              <w:bottom w:val="single" w:sz="6" w:space="0" w:color="auto"/>
              <w:right w:val="single" w:sz="6" w:space="0" w:color="auto"/>
            </w:tcBorders>
          </w:tcPr>
          <w:p w14:paraId="14B894C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AB2B16" w:rsidRPr="00AB2B16" w14:paraId="192F1A1B"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32C11164" w14:textId="50CAD212" w:rsidR="00AB2B16" w:rsidRPr="00AB2B16" w:rsidRDefault="00AB2B16" w:rsidP="00AB2B16">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Total 9</w:t>
            </w:r>
          </w:p>
        </w:tc>
        <w:tc>
          <w:tcPr>
            <w:tcW w:w="1417" w:type="dxa"/>
            <w:tcBorders>
              <w:top w:val="single" w:sz="6" w:space="0" w:color="auto"/>
              <w:left w:val="single" w:sz="6" w:space="0" w:color="auto"/>
              <w:bottom w:val="single" w:sz="6" w:space="0" w:color="auto"/>
              <w:right w:val="single" w:sz="6" w:space="0" w:color="auto"/>
            </w:tcBorders>
          </w:tcPr>
          <w:p w14:paraId="33C4FF6C"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81,600.00</w:t>
            </w:r>
          </w:p>
        </w:tc>
        <w:tc>
          <w:tcPr>
            <w:tcW w:w="1418" w:type="dxa"/>
            <w:tcBorders>
              <w:top w:val="single" w:sz="6" w:space="0" w:color="auto"/>
              <w:left w:val="single" w:sz="6" w:space="0" w:color="auto"/>
              <w:bottom w:val="single" w:sz="6" w:space="0" w:color="auto"/>
              <w:right w:val="single" w:sz="6" w:space="0" w:color="auto"/>
            </w:tcBorders>
          </w:tcPr>
          <w:p w14:paraId="2787A0C3" w14:textId="77777777" w:rsidR="00AB2B16" w:rsidRPr="00AB2B16" w:rsidRDefault="00AB2B16"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0.00</w:t>
            </w:r>
          </w:p>
        </w:tc>
      </w:tr>
      <w:tr w:rsidR="00F705C6" w:rsidRPr="00AB2B16" w14:paraId="45FF0083" w14:textId="77777777" w:rsidTr="008C0CE8">
        <w:trPr>
          <w:trHeight w:val="1509"/>
        </w:trPr>
        <w:tc>
          <w:tcPr>
            <w:tcW w:w="445" w:type="dxa"/>
            <w:tcBorders>
              <w:top w:val="single" w:sz="6" w:space="0" w:color="auto"/>
              <w:left w:val="single" w:sz="6" w:space="0" w:color="auto"/>
              <w:bottom w:val="single" w:sz="6" w:space="0" w:color="auto"/>
              <w:right w:val="single" w:sz="6" w:space="0" w:color="auto"/>
            </w:tcBorders>
          </w:tcPr>
          <w:p w14:paraId="3F09394D"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10</w:t>
            </w:r>
          </w:p>
        </w:tc>
        <w:tc>
          <w:tcPr>
            <w:tcW w:w="1843" w:type="dxa"/>
            <w:tcBorders>
              <w:top w:val="single" w:sz="6" w:space="0" w:color="auto"/>
              <w:left w:val="single" w:sz="6" w:space="0" w:color="auto"/>
              <w:bottom w:val="single" w:sz="6" w:space="0" w:color="auto"/>
              <w:right w:val="single" w:sz="6" w:space="0" w:color="auto"/>
            </w:tcBorders>
          </w:tcPr>
          <w:p w14:paraId="5FE8215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r w:rsidRPr="00AB2B16">
              <w:rPr>
                <w:rFonts w:ascii="Arial" w:hAnsi="Arial" w:cs="Arial"/>
                <w:b/>
                <w:bCs/>
                <w:color w:val="000000"/>
                <w:sz w:val="16"/>
                <w:szCs w:val="16"/>
                <w:lang w:eastAsia="es-MX"/>
              </w:rPr>
              <w:t>Prevención y Control de Enfermedades Diarréicas Agudas</w:t>
            </w:r>
          </w:p>
        </w:tc>
        <w:tc>
          <w:tcPr>
            <w:tcW w:w="1540" w:type="dxa"/>
            <w:tcBorders>
              <w:top w:val="single" w:sz="6" w:space="0" w:color="auto"/>
              <w:left w:val="single" w:sz="6" w:space="0" w:color="auto"/>
              <w:bottom w:val="single" w:sz="6" w:space="0" w:color="auto"/>
              <w:right w:val="single" w:sz="6" w:space="0" w:color="auto"/>
            </w:tcBorders>
          </w:tcPr>
          <w:p w14:paraId="6754667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Prevención y Control de Enfermedades Diarréicas Agudas</w:t>
            </w:r>
          </w:p>
        </w:tc>
        <w:tc>
          <w:tcPr>
            <w:tcW w:w="850" w:type="dxa"/>
            <w:tcBorders>
              <w:top w:val="single" w:sz="6" w:space="0" w:color="auto"/>
              <w:left w:val="single" w:sz="6" w:space="0" w:color="auto"/>
              <w:bottom w:val="single" w:sz="6" w:space="0" w:color="auto"/>
              <w:right w:val="single" w:sz="6" w:space="0" w:color="auto"/>
            </w:tcBorders>
          </w:tcPr>
          <w:p w14:paraId="2BECBFB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3483EEC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25301</w:t>
            </w:r>
          </w:p>
        </w:tc>
        <w:tc>
          <w:tcPr>
            <w:tcW w:w="3119" w:type="dxa"/>
            <w:tcBorders>
              <w:top w:val="single" w:sz="6" w:space="0" w:color="auto"/>
              <w:left w:val="single" w:sz="6" w:space="0" w:color="auto"/>
              <w:bottom w:val="single" w:sz="6" w:space="0" w:color="auto"/>
              <w:right w:val="single" w:sz="6" w:space="0" w:color="auto"/>
            </w:tcBorders>
          </w:tcPr>
          <w:p w14:paraId="446C289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Electrolitos Orales. Polvo (Fórmula de osmolaridad Baja) Cada sobre con polvo contiene Glucosa anhidra o glucosa 13.5 g Cloruro de potasio 1.5 g Cloruro de sodio 2.6 g Citrato trisódico dihidratado 2.9 g Envase con 20.5 g | Electrolitos Orales. VSO</w:t>
            </w:r>
          </w:p>
        </w:tc>
        <w:tc>
          <w:tcPr>
            <w:tcW w:w="1276" w:type="dxa"/>
            <w:tcBorders>
              <w:top w:val="single" w:sz="6" w:space="0" w:color="auto"/>
              <w:left w:val="single" w:sz="6" w:space="0" w:color="auto"/>
              <w:bottom w:val="single" w:sz="6" w:space="0" w:color="auto"/>
              <w:right w:val="single" w:sz="6" w:space="0" w:color="auto"/>
            </w:tcBorders>
          </w:tcPr>
          <w:p w14:paraId="045D78E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w:t>
            </w:r>
          </w:p>
        </w:tc>
        <w:tc>
          <w:tcPr>
            <w:tcW w:w="1134" w:type="dxa"/>
            <w:tcBorders>
              <w:top w:val="single" w:sz="6" w:space="0" w:color="auto"/>
              <w:left w:val="single" w:sz="6" w:space="0" w:color="auto"/>
              <w:bottom w:val="single" w:sz="6" w:space="0" w:color="auto"/>
              <w:right w:val="single" w:sz="6" w:space="0" w:color="auto"/>
            </w:tcBorders>
          </w:tcPr>
          <w:p w14:paraId="10F4062B"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2,000.00</w:t>
            </w:r>
          </w:p>
        </w:tc>
        <w:tc>
          <w:tcPr>
            <w:tcW w:w="1417" w:type="dxa"/>
            <w:tcBorders>
              <w:top w:val="single" w:sz="6" w:space="0" w:color="auto"/>
              <w:left w:val="single" w:sz="6" w:space="0" w:color="auto"/>
              <w:bottom w:val="single" w:sz="6" w:space="0" w:color="auto"/>
              <w:right w:val="single" w:sz="6" w:space="0" w:color="auto"/>
            </w:tcBorders>
          </w:tcPr>
          <w:p w14:paraId="7C9D67B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w:t>
            </w:r>
          </w:p>
        </w:tc>
        <w:tc>
          <w:tcPr>
            <w:tcW w:w="1418" w:type="dxa"/>
            <w:tcBorders>
              <w:top w:val="single" w:sz="6" w:space="0" w:color="auto"/>
              <w:left w:val="single" w:sz="6" w:space="0" w:color="auto"/>
              <w:bottom w:val="single" w:sz="6" w:space="0" w:color="auto"/>
              <w:right w:val="single" w:sz="6" w:space="0" w:color="auto"/>
            </w:tcBorders>
          </w:tcPr>
          <w:p w14:paraId="3DA0343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03C671AD" w14:textId="77777777" w:rsidTr="008C0CE8">
        <w:trPr>
          <w:trHeight w:val="1020"/>
        </w:trPr>
        <w:tc>
          <w:tcPr>
            <w:tcW w:w="445" w:type="dxa"/>
            <w:tcBorders>
              <w:top w:val="single" w:sz="6" w:space="0" w:color="auto"/>
              <w:left w:val="single" w:sz="6" w:space="0" w:color="auto"/>
              <w:bottom w:val="single" w:sz="6" w:space="0" w:color="auto"/>
              <w:right w:val="single" w:sz="6" w:space="0" w:color="auto"/>
            </w:tcBorders>
          </w:tcPr>
          <w:p w14:paraId="62C36AB8"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DE1F978"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612C6E9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09CB7B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173F79F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79368D7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TRIPTICOS ( ALUSIVOS A LAS MEDIDAS PREVENTIVAS DE EDAS Y CÓLER</w:t>
            </w:r>
          </w:p>
        </w:tc>
        <w:tc>
          <w:tcPr>
            <w:tcW w:w="1276" w:type="dxa"/>
            <w:tcBorders>
              <w:top w:val="single" w:sz="6" w:space="0" w:color="auto"/>
              <w:left w:val="single" w:sz="6" w:space="0" w:color="auto"/>
              <w:bottom w:val="single" w:sz="6" w:space="0" w:color="auto"/>
              <w:right w:val="single" w:sz="6" w:space="0" w:color="auto"/>
            </w:tcBorders>
          </w:tcPr>
          <w:p w14:paraId="3CDEBF7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w:t>
            </w:r>
          </w:p>
        </w:tc>
        <w:tc>
          <w:tcPr>
            <w:tcW w:w="1134" w:type="dxa"/>
            <w:tcBorders>
              <w:top w:val="single" w:sz="6" w:space="0" w:color="auto"/>
              <w:left w:val="single" w:sz="6" w:space="0" w:color="auto"/>
              <w:bottom w:val="single" w:sz="6" w:space="0" w:color="auto"/>
              <w:right w:val="single" w:sz="6" w:space="0" w:color="auto"/>
            </w:tcBorders>
          </w:tcPr>
          <w:p w14:paraId="48638880"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2,000.00</w:t>
            </w:r>
          </w:p>
        </w:tc>
        <w:tc>
          <w:tcPr>
            <w:tcW w:w="1417" w:type="dxa"/>
            <w:tcBorders>
              <w:top w:val="single" w:sz="6" w:space="0" w:color="auto"/>
              <w:left w:val="single" w:sz="6" w:space="0" w:color="auto"/>
              <w:bottom w:val="single" w:sz="6" w:space="0" w:color="auto"/>
              <w:right w:val="single" w:sz="6" w:space="0" w:color="auto"/>
            </w:tcBorders>
          </w:tcPr>
          <w:p w14:paraId="2D787BA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10,000.00</w:t>
            </w:r>
          </w:p>
        </w:tc>
        <w:tc>
          <w:tcPr>
            <w:tcW w:w="1418" w:type="dxa"/>
            <w:tcBorders>
              <w:top w:val="single" w:sz="6" w:space="0" w:color="auto"/>
              <w:left w:val="single" w:sz="6" w:space="0" w:color="auto"/>
              <w:bottom w:val="single" w:sz="6" w:space="0" w:color="auto"/>
              <w:right w:val="single" w:sz="6" w:space="0" w:color="auto"/>
            </w:tcBorders>
          </w:tcPr>
          <w:p w14:paraId="022C97C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20FE3C5C" w14:textId="77777777" w:rsidTr="008C0CE8">
        <w:trPr>
          <w:trHeight w:val="1020"/>
        </w:trPr>
        <w:tc>
          <w:tcPr>
            <w:tcW w:w="445" w:type="dxa"/>
            <w:tcBorders>
              <w:top w:val="single" w:sz="6" w:space="0" w:color="auto"/>
              <w:left w:val="single" w:sz="6" w:space="0" w:color="auto"/>
              <w:bottom w:val="single" w:sz="6" w:space="0" w:color="auto"/>
              <w:right w:val="single" w:sz="6" w:space="0" w:color="auto"/>
            </w:tcBorders>
          </w:tcPr>
          <w:p w14:paraId="6F03B3EB"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7C1A266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2416CC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2F7034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0944C33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25901</w:t>
            </w:r>
          </w:p>
        </w:tc>
        <w:tc>
          <w:tcPr>
            <w:tcW w:w="3119" w:type="dxa"/>
            <w:tcBorders>
              <w:top w:val="single" w:sz="6" w:space="0" w:color="auto"/>
              <w:left w:val="single" w:sz="6" w:space="0" w:color="auto"/>
              <w:bottom w:val="single" w:sz="6" w:space="0" w:color="auto"/>
              <w:right w:val="single" w:sz="6" w:space="0" w:color="auto"/>
            </w:tcBorders>
          </w:tcPr>
          <w:p w14:paraId="2E01A5F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Sustancias químicas para tratamientos de agua | PLATA COLOIDAL solución al 0.36% Fraco gotero. 30 ml</w:t>
            </w:r>
          </w:p>
        </w:tc>
        <w:tc>
          <w:tcPr>
            <w:tcW w:w="1276" w:type="dxa"/>
            <w:tcBorders>
              <w:top w:val="single" w:sz="6" w:space="0" w:color="auto"/>
              <w:left w:val="single" w:sz="6" w:space="0" w:color="auto"/>
              <w:bottom w:val="single" w:sz="6" w:space="0" w:color="auto"/>
              <w:right w:val="single" w:sz="6" w:space="0" w:color="auto"/>
            </w:tcBorders>
          </w:tcPr>
          <w:p w14:paraId="1049BDA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w:t>
            </w:r>
          </w:p>
        </w:tc>
        <w:tc>
          <w:tcPr>
            <w:tcW w:w="1134" w:type="dxa"/>
            <w:tcBorders>
              <w:top w:val="single" w:sz="6" w:space="0" w:color="auto"/>
              <w:left w:val="single" w:sz="6" w:space="0" w:color="auto"/>
              <w:bottom w:val="single" w:sz="6" w:space="0" w:color="auto"/>
              <w:right w:val="single" w:sz="6" w:space="0" w:color="auto"/>
            </w:tcBorders>
          </w:tcPr>
          <w:p w14:paraId="77FE0C07"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1,000.00</w:t>
            </w:r>
          </w:p>
        </w:tc>
        <w:tc>
          <w:tcPr>
            <w:tcW w:w="1417" w:type="dxa"/>
            <w:tcBorders>
              <w:top w:val="single" w:sz="6" w:space="0" w:color="auto"/>
              <w:left w:val="single" w:sz="6" w:space="0" w:color="auto"/>
              <w:bottom w:val="single" w:sz="6" w:space="0" w:color="auto"/>
              <w:right w:val="single" w:sz="6" w:space="0" w:color="auto"/>
            </w:tcBorders>
          </w:tcPr>
          <w:p w14:paraId="6820709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20,000.00</w:t>
            </w:r>
          </w:p>
        </w:tc>
        <w:tc>
          <w:tcPr>
            <w:tcW w:w="1418" w:type="dxa"/>
            <w:tcBorders>
              <w:top w:val="single" w:sz="6" w:space="0" w:color="auto"/>
              <w:left w:val="single" w:sz="6" w:space="0" w:color="auto"/>
              <w:bottom w:val="single" w:sz="6" w:space="0" w:color="auto"/>
              <w:right w:val="single" w:sz="6" w:space="0" w:color="auto"/>
            </w:tcBorders>
          </w:tcPr>
          <w:p w14:paraId="3F8D0B7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771A7C1" w14:textId="77777777" w:rsidTr="008C0CE8">
        <w:trPr>
          <w:trHeight w:val="1020"/>
        </w:trPr>
        <w:tc>
          <w:tcPr>
            <w:tcW w:w="445" w:type="dxa"/>
            <w:tcBorders>
              <w:top w:val="single" w:sz="6" w:space="0" w:color="auto"/>
              <w:left w:val="single" w:sz="6" w:space="0" w:color="auto"/>
              <w:bottom w:val="single" w:sz="6" w:space="0" w:color="auto"/>
              <w:right w:val="single" w:sz="6" w:space="0" w:color="auto"/>
            </w:tcBorders>
          </w:tcPr>
          <w:p w14:paraId="545E649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447016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730CA301"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6D6431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24D9A32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25501</w:t>
            </w:r>
          </w:p>
        </w:tc>
        <w:tc>
          <w:tcPr>
            <w:tcW w:w="3119" w:type="dxa"/>
            <w:tcBorders>
              <w:top w:val="single" w:sz="6" w:space="0" w:color="auto"/>
              <w:left w:val="single" w:sz="6" w:space="0" w:color="auto"/>
              <w:bottom w:val="single" w:sz="6" w:space="0" w:color="auto"/>
              <w:right w:val="single" w:sz="6" w:space="0" w:color="auto"/>
            </w:tcBorders>
          </w:tcPr>
          <w:p w14:paraId="4C54CD0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Medios de Transporte. Medio de transporte Cary y Blair. Tubos preparados con hisopo. Pieza. RTC | Hisopo rectal</w:t>
            </w:r>
          </w:p>
        </w:tc>
        <w:tc>
          <w:tcPr>
            <w:tcW w:w="1276" w:type="dxa"/>
            <w:tcBorders>
              <w:top w:val="single" w:sz="6" w:space="0" w:color="auto"/>
              <w:left w:val="single" w:sz="6" w:space="0" w:color="auto"/>
              <w:bottom w:val="single" w:sz="6" w:space="0" w:color="auto"/>
              <w:right w:val="single" w:sz="6" w:space="0" w:color="auto"/>
            </w:tcBorders>
          </w:tcPr>
          <w:p w14:paraId="6C4B93A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22.0000</w:t>
            </w:r>
          </w:p>
        </w:tc>
        <w:tc>
          <w:tcPr>
            <w:tcW w:w="1134" w:type="dxa"/>
            <w:tcBorders>
              <w:top w:val="single" w:sz="6" w:space="0" w:color="auto"/>
              <w:left w:val="single" w:sz="6" w:space="0" w:color="auto"/>
              <w:bottom w:val="single" w:sz="6" w:space="0" w:color="auto"/>
              <w:right w:val="single" w:sz="6" w:space="0" w:color="auto"/>
            </w:tcBorders>
          </w:tcPr>
          <w:p w14:paraId="2A6BB03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1,000.00</w:t>
            </w:r>
          </w:p>
        </w:tc>
        <w:tc>
          <w:tcPr>
            <w:tcW w:w="1417" w:type="dxa"/>
            <w:tcBorders>
              <w:top w:val="single" w:sz="6" w:space="0" w:color="auto"/>
              <w:left w:val="single" w:sz="6" w:space="0" w:color="auto"/>
              <w:bottom w:val="single" w:sz="6" w:space="0" w:color="auto"/>
              <w:right w:val="single" w:sz="6" w:space="0" w:color="auto"/>
            </w:tcBorders>
          </w:tcPr>
          <w:p w14:paraId="00547D03"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22,000.00</w:t>
            </w:r>
          </w:p>
        </w:tc>
        <w:tc>
          <w:tcPr>
            <w:tcW w:w="1418" w:type="dxa"/>
            <w:tcBorders>
              <w:top w:val="single" w:sz="6" w:space="0" w:color="auto"/>
              <w:left w:val="single" w:sz="6" w:space="0" w:color="auto"/>
              <w:bottom w:val="single" w:sz="6" w:space="0" w:color="auto"/>
              <w:right w:val="single" w:sz="6" w:space="0" w:color="auto"/>
            </w:tcBorders>
          </w:tcPr>
          <w:p w14:paraId="444C8AB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5CBAACD" w14:textId="77777777" w:rsidTr="008C0CE8">
        <w:trPr>
          <w:trHeight w:val="1567"/>
        </w:trPr>
        <w:tc>
          <w:tcPr>
            <w:tcW w:w="445" w:type="dxa"/>
            <w:tcBorders>
              <w:top w:val="single" w:sz="6" w:space="0" w:color="auto"/>
              <w:left w:val="single" w:sz="6" w:space="0" w:color="auto"/>
              <w:bottom w:val="single" w:sz="6" w:space="0" w:color="auto"/>
              <w:right w:val="single" w:sz="6" w:space="0" w:color="auto"/>
            </w:tcBorders>
          </w:tcPr>
          <w:p w14:paraId="6E3D7E36"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481FDB6C"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931972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E816420"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54EB041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25301</w:t>
            </w:r>
          </w:p>
        </w:tc>
        <w:tc>
          <w:tcPr>
            <w:tcW w:w="3119" w:type="dxa"/>
            <w:tcBorders>
              <w:top w:val="single" w:sz="6" w:space="0" w:color="auto"/>
              <w:left w:val="single" w:sz="6" w:space="0" w:color="auto"/>
              <w:bottom w:val="single" w:sz="6" w:space="0" w:color="auto"/>
              <w:right w:val="single" w:sz="6" w:space="0" w:color="auto"/>
            </w:tcBorders>
          </w:tcPr>
          <w:p w14:paraId="5709498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Electrolitos Orales. Polvo (Fórmula de osmolaridad Baja) Cada sobre con polvo contiene Glucosa anhidra o glucosa 13.5 g Cloruro de potasio 1.5 g Cloruro de sodio 2.6 g Citrato trisódico dihidratado 2.9 g Envase con 20.5 g | Electrolitos Orales. VSO</w:t>
            </w:r>
          </w:p>
        </w:tc>
        <w:tc>
          <w:tcPr>
            <w:tcW w:w="1276" w:type="dxa"/>
            <w:tcBorders>
              <w:top w:val="single" w:sz="6" w:space="0" w:color="auto"/>
              <w:left w:val="single" w:sz="6" w:space="0" w:color="auto"/>
              <w:bottom w:val="single" w:sz="6" w:space="0" w:color="auto"/>
              <w:right w:val="single" w:sz="6" w:space="0" w:color="auto"/>
            </w:tcBorders>
          </w:tcPr>
          <w:p w14:paraId="1A5702C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w:t>
            </w:r>
          </w:p>
        </w:tc>
        <w:tc>
          <w:tcPr>
            <w:tcW w:w="1134" w:type="dxa"/>
            <w:tcBorders>
              <w:top w:val="single" w:sz="6" w:space="0" w:color="auto"/>
              <w:left w:val="single" w:sz="6" w:space="0" w:color="auto"/>
              <w:bottom w:val="single" w:sz="6" w:space="0" w:color="auto"/>
              <w:right w:val="single" w:sz="6" w:space="0" w:color="auto"/>
            </w:tcBorders>
          </w:tcPr>
          <w:p w14:paraId="17128FB8"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3,000.00</w:t>
            </w:r>
          </w:p>
        </w:tc>
        <w:tc>
          <w:tcPr>
            <w:tcW w:w="1417" w:type="dxa"/>
            <w:tcBorders>
              <w:top w:val="single" w:sz="6" w:space="0" w:color="auto"/>
              <w:left w:val="single" w:sz="6" w:space="0" w:color="auto"/>
              <w:bottom w:val="single" w:sz="6" w:space="0" w:color="auto"/>
              <w:right w:val="single" w:sz="6" w:space="0" w:color="auto"/>
            </w:tcBorders>
          </w:tcPr>
          <w:p w14:paraId="3E20503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15,000.00</w:t>
            </w:r>
          </w:p>
        </w:tc>
        <w:tc>
          <w:tcPr>
            <w:tcW w:w="1418" w:type="dxa"/>
            <w:tcBorders>
              <w:top w:val="single" w:sz="6" w:space="0" w:color="auto"/>
              <w:left w:val="single" w:sz="6" w:space="0" w:color="auto"/>
              <w:bottom w:val="single" w:sz="6" w:space="0" w:color="auto"/>
              <w:right w:val="single" w:sz="6" w:space="0" w:color="auto"/>
            </w:tcBorders>
          </w:tcPr>
          <w:p w14:paraId="78B368E2"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AC82D9C" w14:textId="77777777" w:rsidTr="008C0CE8">
        <w:trPr>
          <w:trHeight w:val="820"/>
        </w:trPr>
        <w:tc>
          <w:tcPr>
            <w:tcW w:w="445" w:type="dxa"/>
            <w:tcBorders>
              <w:top w:val="single" w:sz="6" w:space="0" w:color="auto"/>
              <w:left w:val="single" w:sz="6" w:space="0" w:color="auto"/>
              <w:bottom w:val="single" w:sz="6" w:space="0" w:color="auto"/>
              <w:right w:val="single" w:sz="6" w:space="0" w:color="auto"/>
            </w:tcBorders>
          </w:tcPr>
          <w:p w14:paraId="41644853"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F37676D"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4B87A12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2D3F40B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6EA2B8F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33604</w:t>
            </w:r>
          </w:p>
        </w:tc>
        <w:tc>
          <w:tcPr>
            <w:tcW w:w="3119" w:type="dxa"/>
            <w:tcBorders>
              <w:top w:val="single" w:sz="6" w:space="0" w:color="auto"/>
              <w:left w:val="single" w:sz="6" w:space="0" w:color="auto"/>
              <w:bottom w:val="single" w:sz="6" w:space="0" w:color="auto"/>
              <w:right w:val="single" w:sz="6" w:space="0" w:color="auto"/>
            </w:tcBorders>
          </w:tcPr>
          <w:p w14:paraId="739EF209"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Tripticos informativos sobre medidas de prevención de diarreas</w:t>
            </w:r>
          </w:p>
        </w:tc>
        <w:tc>
          <w:tcPr>
            <w:tcW w:w="1276" w:type="dxa"/>
            <w:tcBorders>
              <w:top w:val="single" w:sz="6" w:space="0" w:color="auto"/>
              <w:left w:val="single" w:sz="6" w:space="0" w:color="auto"/>
              <w:bottom w:val="single" w:sz="6" w:space="0" w:color="auto"/>
              <w:right w:val="single" w:sz="6" w:space="0" w:color="auto"/>
            </w:tcBorders>
          </w:tcPr>
          <w:p w14:paraId="33B82B7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5.0000</w:t>
            </w:r>
          </w:p>
        </w:tc>
        <w:tc>
          <w:tcPr>
            <w:tcW w:w="1134" w:type="dxa"/>
            <w:tcBorders>
              <w:top w:val="single" w:sz="6" w:space="0" w:color="auto"/>
              <w:left w:val="single" w:sz="6" w:space="0" w:color="auto"/>
              <w:bottom w:val="single" w:sz="6" w:space="0" w:color="auto"/>
              <w:right w:val="single" w:sz="6" w:space="0" w:color="auto"/>
            </w:tcBorders>
          </w:tcPr>
          <w:p w14:paraId="3B697417"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3,000.00</w:t>
            </w:r>
          </w:p>
        </w:tc>
        <w:tc>
          <w:tcPr>
            <w:tcW w:w="1417" w:type="dxa"/>
            <w:tcBorders>
              <w:top w:val="single" w:sz="6" w:space="0" w:color="auto"/>
              <w:left w:val="single" w:sz="6" w:space="0" w:color="auto"/>
              <w:bottom w:val="single" w:sz="6" w:space="0" w:color="auto"/>
              <w:right w:val="single" w:sz="6" w:space="0" w:color="auto"/>
            </w:tcBorders>
          </w:tcPr>
          <w:p w14:paraId="57975EB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15,000.00</w:t>
            </w:r>
          </w:p>
        </w:tc>
        <w:tc>
          <w:tcPr>
            <w:tcW w:w="1418" w:type="dxa"/>
            <w:tcBorders>
              <w:top w:val="single" w:sz="6" w:space="0" w:color="auto"/>
              <w:left w:val="single" w:sz="6" w:space="0" w:color="auto"/>
              <w:bottom w:val="single" w:sz="6" w:space="0" w:color="auto"/>
              <w:right w:val="single" w:sz="6" w:space="0" w:color="auto"/>
            </w:tcBorders>
          </w:tcPr>
          <w:p w14:paraId="651A3DF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2E83AC1" w14:textId="77777777" w:rsidTr="008C0CE8">
        <w:trPr>
          <w:trHeight w:val="689"/>
        </w:trPr>
        <w:tc>
          <w:tcPr>
            <w:tcW w:w="445" w:type="dxa"/>
            <w:tcBorders>
              <w:top w:val="single" w:sz="6" w:space="0" w:color="auto"/>
              <w:left w:val="single" w:sz="6" w:space="0" w:color="auto"/>
              <w:bottom w:val="single" w:sz="6" w:space="0" w:color="auto"/>
              <w:right w:val="single" w:sz="6" w:space="0" w:color="auto"/>
            </w:tcBorders>
          </w:tcPr>
          <w:p w14:paraId="2C8A7D55"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7F7008A"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39DCA61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0DCB92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0EB76C6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25901</w:t>
            </w:r>
          </w:p>
        </w:tc>
        <w:tc>
          <w:tcPr>
            <w:tcW w:w="3119" w:type="dxa"/>
            <w:tcBorders>
              <w:top w:val="single" w:sz="6" w:space="0" w:color="auto"/>
              <w:left w:val="single" w:sz="6" w:space="0" w:color="auto"/>
              <w:bottom w:val="single" w:sz="6" w:space="0" w:color="auto"/>
              <w:right w:val="single" w:sz="6" w:space="0" w:color="auto"/>
            </w:tcBorders>
          </w:tcPr>
          <w:p w14:paraId="2DC75CFA"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Sustancias químicas para tratamientos de agua | Plata coloidal</w:t>
            </w:r>
          </w:p>
        </w:tc>
        <w:tc>
          <w:tcPr>
            <w:tcW w:w="1276" w:type="dxa"/>
            <w:tcBorders>
              <w:top w:val="single" w:sz="6" w:space="0" w:color="auto"/>
              <w:left w:val="single" w:sz="6" w:space="0" w:color="auto"/>
              <w:bottom w:val="single" w:sz="6" w:space="0" w:color="auto"/>
              <w:right w:val="single" w:sz="6" w:space="0" w:color="auto"/>
            </w:tcBorders>
          </w:tcPr>
          <w:p w14:paraId="5446B25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20.0000</w:t>
            </w:r>
          </w:p>
        </w:tc>
        <w:tc>
          <w:tcPr>
            <w:tcW w:w="1134" w:type="dxa"/>
            <w:tcBorders>
              <w:top w:val="single" w:sz="6" w:space="0" w:color="auto"/>
              <w:left w:val="single" w:sz="6" w:space="0" w:color="auto"/>
              <w:bottom w:val="single" w:sz="6" w:space="0" w:color="auto"/>
              <w:right w:val="single" w:sz="6" w:space="0" w:color="auto"/>
            </w:tcBorders>
          </w:tcPr>
          <w:p w14:paraId="3733C2E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1,600.00</w:t>
            </w:r>
          </w:p>
        </w:tc>
        <w:tc>
          <w:tcPr>
            <w:tcW w:w="1417" w:type="dxa"/>
            <w:tcBorders>
              <w:top w:val="single" w:sz="6" w:space="0" w:color="auto"/>
              <w:left w:val="single" w:sz="6" w:space="0" w:color="auto"/>
              <w:bottom w:val="single" w:sz="6" w:space="0" w:color="auto"/>
              <w:right w:val="single" w:sz="6" w:space="0" w:color="auto"/>
            </w:tcBorders>
          </w:tcPr>
          <w:p w14:paraId="57C95DA7"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32,000.00</w:t>
            </w:r>
          </w:p>
        </w:tc>
        <w:tc>
          <w:tcPr>
            <w:tcW w:w="1418" w:type="dxa"/>
            <w:tcBorders>
              <w:top w:val="single" w:sz="6" w:space="0" w:color="auto"/>
              <w:left w:val="single" w:sz="6" w:space="0" w:color="auto"/>
              <w:bottom w:val="single" w:sz="6" w:space="0" w:color="auto"/>
              <w:right w:val="single" w:sz="6" w:space="0" w:color="auto"/>
            </w:tcBorders>
          </w:tcPr>
          <w:p w14:paraId="631AB6E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D566C99" w14:textId="77777777" w:rsidTr="008C0CE8">
        <w:trPr>
          <w:trHeight w:val="1020"/>
        </w:trPr>
        <w:tc>
          <w:tcPr>
            <w:tcW w:w="445" w:type="dxa"/>
            <w:tcBorders>
              <w:top w:val="single" w:sz="6" w:space="0" w:color="auto"/>
              <w:left w:val="single" w:sz="6" w:space="0" w:color="auto"/>
              <w:bottom w:val="single" w:sz="6" w:space="0" w:color="auto"/>
              <w:right w:val="single" w:sz="6" w:space="0" w:color="auto"/>
            </w:tcBorders>
          </w:tcPr>
          <w:p w14:paraId="7222A85F"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36A22F6F"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70296F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966027C"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2979FB7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25501</w:t>
            </w:r>
          </w:p>
        </w:tc>
        <w:tc>
          <w:tcPr>
            <w:tcW w:w="3119" w:type="dxa"/>
            <w:tcBorders>
              <w:top w:val="single" w:sz="6" w:space="0" w:color="auto"/>
              <w:left w:val="single" w:sz="6" w:space="0" w:color="auto"/>
              <w:bottom w:val="single" w:sz="6" w:space="0" w:color="auto"/>
              <w:right w:val="single" w:sz="6" w:space="0" w:color="auto"/>
            </w:tcBorders>
          </w:tcPr>
          <w:p w14:paraId="47B16C8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Medios de Transporte. Medio de transporte Cary y Blair. Tubos preparados con hisopo. Pieza. RTC | Hisopo rectal</w:t>
            </w:r>
          </w:p>
        </w:tc>
        <w:tc>
          <w:tcPr>
            <w:tcW w:w="1276" w:type="dxa"/>
            <w:tcBorders>
              <w:top w:val="single" w:sz="6" w:space="0" w:color="auto"/>
              <w:left w:val="single" w:sz="6" w:space="0" w:color="auto"/>
              <w:bottom w:val="single" w:sz="6" w:space="0" w:color="auto"/>
              <w:right w:val="single" w:sz="6" w:space="0" w:color="auto"/>
            </w:tcBorders>
          </w:tcPr>
          <w:p w14:paraId="7C9C945C"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22.0000</w:t>
            </w:r>
          </w:p>
        </w:tc>
        <w:tc>
          <w:tcPr>
            <w:tcW w:w="1134" w:type="dxa"/>
            <w:tcBorders>
              <w:top w:val="single" w:sz="6" w:space="0" w:color="auto"/>
              <w:left w:val="single" w:sz="6" w:space="0" w:color="auto"/>
              <w:bottom w:val="single" w:sz="6" w:space="0" w:color="auto"/>
              <w:right w:val="single" w:sz="6" w:space="0" w:color="auto"/>
            </w:tcBorders>
          </w:tcPr>
          <w:p w14:paraId="1DF48529"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2,800.00</w:t>
            </w:r>
          </w:p>
        </w:tc>
        <w:tc>
          <w:tcPr>
            <w:tcW w:w="1417" w:type="dxa"/>
            <w:tcBorders>
              <w:top w:val="single" w:sz="6" w:space="0" w:color="auto"/>
              <w:left w:val="single" w:sz="6" w:space="0" w:color="auto"/>
              <w:bottom w:val="single" w:sz="6" w:space="0" w:color="auto"/>
              <w:right w:val="single" w:sz="6" w:space="0" w:color="auto"/>
            </w:tcBorders>
          </w:tcPr>
          <w:p w14:paraId="48A5338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61,600.00</w:t>
            </w:r>
          </w:p>
        </w:tc>
        <w:tc>
          <w:tcPr>
            <w:tcW w:w="1418" w:type="dxa"/>
            <w:tcBorders>
              <w:top w:val="single" w:sz="6" w:space="0" w:color="auto"/>
              <w:left w:val="single" w:sz="6" w:space="0" w:color="auto"/>
              <w:bottom w:val="single" w:sz="6" w:space="0" w:color="auto"/>
              <w:right w:val="single" w:sz="6" w:space="0" w:color="auto"/>
            </w:tcBorders>
          </w:tcPr>
          <w:p w14:paraId="04B7E19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0066B813" w14:textId="77777777" w:rsidTr="008C0CE8">
        <w:trPr>
          <w:trHeight w:val="680"/>
        </w:trPr>
        <w:tc>
          <w:tcPr>
            <w:tcW w:w="445" w:type="dxa"/>
            <w:tcBorders>
              <w:top w:val="single" w:sz="6" w:space="0" w:color="auto"/>
              <w:left w:val="single" w:sz="6" w:space="0" w:color="auto"/>
              <w:bottom w:val="single" w:sz="6" w:space="0" w:color="auto"/>
              <w:right w:val="single" w:sz="6" w:space="0" w:color="auto"/>
            </w:tcBorders>
          </w:tcPr>
          <w:p w14:paraId="1790DE09"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BA2B871"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C8A913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0AF2578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0E14C0B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4D3305AD"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VIATICOS NACIONALES</w:t>
            </w:r>
          </w:p>
        </w:tc>
        <w:tc>
          <w:tcPr>
            <w:tcW w:w="1276" w:type="dxa"/>
            <w:tcBorders>
              <w:top w:val="single" w:sz="6" w:space="0" w:color="auto"/>
              <w:left w:val="single" w:sz="6" w:space="0" w:color="auto"/>
              <w:bottom w:val="single" w:sz="6" w:space="0" w:color="auto"/>
              <w:right w:val="single" w:sz="6" w:space="0" w:color="auto"/>
            </w:tcBorders>
          </w:tcPr>
          <w:p w14:paraId="396D90B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1,250.0000</w:t>
            </w:r>
          </w:p>
        </w:tc>
        <w:tc>
          <w:tcPr>
            <w:tcW w:w="1134" w:type="dxa"/>
            <w:tcBorders>
              <w:top w:val="single" w:sz="6" w:space="0" w:color="auto"/>
              <w:left w:val="single" w:sz="6" w:space="0" w:color="auto"/>
              <w:bottom w:val="single" w:sz="6" w:space="0" w:color="auto"/>
              <w:right w:val="single" w:sz="6" w:space="0" w:color="auto"/>
            </w:tcBorders>
          </w:tcPr>
          <w:p w14:paraId="3B55B8A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28.00</w:t>
            </w:r>
          </w:p>
        </w:tc>
        <w:tc>
          <w:tcPr>
            <w:tcW w:w="1417" w:type="dxa"/>
            <w:tcBorders>
              <w:top w:val="single" w:sz="6" w:space="0" w:color="auto"/>
              <w:left w:val="single" w:sz="6" w:space="0" w:color="auto"/>
              <w:bottom w:val="single" w:sz="6" w:space="0" w:color="auto"/>
              <w:right w:val="single" w:sz="6" w:space="0" w:color="auto"/>
            </w:tcBorders>
          </w:tcPr>
          <w:p w14:paraId="62991E3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w:t>
            </w:r>
          </w:p>
        </w:tc>
        <w:tc>
          <w:tcPr>
            <w:tcW w:w="1418" w:type="dxa"/>
            <w:tcBorders>
              <w:top w:val="single" w:sz="6" w:space="0" w:color="auto"/>
              <w:left w:val="single" w:sz="6" w:space="0" w:color="auto"/>
              <w:bottom w:val="single" w:sz="6" w:space="0" w:color="auto"/>
              <w:right w:val="single" w:sz="6" w:space="0" w:color="auto"/>
            </w:tcBorders>
          </w:tcPr>
          <w:p w14:paraId="27298F2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3969DF84" w14:textId="77777777" w:rsidTr="008C0CE8">
        <w:trPr>
          <w:trHeight w:val="680"/>
        </w:trPr>
        <w:tc>
          <w:tcPr>
            <w:tcW w:w="445" w:type="dxa"/>
            <w:tcBorders>
              <w:top w:val="single" w:sz="6" w:space="0" w:color="auto"/>
              <w:left w:val="single" w:sz="6" w:space="0" w:color="auto"/>
              <w:bottom w:val="single" w:sz="6" w:space="0" w:color="auto"/>
              <w:right w:val="single" w:sz="6" w:space="0" w:color="auto"/>
            </w:tcBorders>
          </w:tcPr>
          <w:p w14:paraId="7FB054A4"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AAC0A12"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50B2B62"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388C161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7138086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26102</w:t>
            </w:r>
          </w:p>
        </w:tc>
        <w:tc>
          <w:tcPr>
            <w:tcW w:w="3119" w:type="dxa"/>
            <w:tcBorders>
              <w:top w:val="single" w:sz="6" w:space="0" w:color="auto"/>
              <w:left w:val="single" w:sz="6" w:space="0" w:color="auto"/>
              <w:bottom w:val="single" w:sz="6" w:space="0" w:color="auto"/>
              <w:right w:val="single" w:sz="6" w:space="0" w:color="auto"/>
            </w:tcBorders>
          </w:tcPr>
          <w:p w14:paraId="0DA7636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COMBUSTIBLE</w:t>
            </w:r>
          </w:p>
        </w:tc>
        <w:tc>
          <w:tcPr>
            <w:tcW w:w="1276" w:type="dxa"/>
            <w:tcBorders>
              <w:top w:val="single" w:sz="6" w:space="0" w:color="auto"/>
              <w:left w:val="single" w:sz="6" w:space="0" w:color="auto"/>
              <w:bottom w:val="single" w:sz="6" w:space="0" w:color="auto"/>
              <w:right w:val="single" w:sz="6" w:space="0" w:color="auto"/>
            </w:tcBorders>
          </w:tcPr>
          <w:p w14:paraId="699C8C21"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25.0000</w:t>
            </w:r>
          </w:p>
        </w:tc>
        <w:tc>
          <w:tcPr>
            <w:tcW w:w="1134" w:type="dxa"/>
            <w:tcBorders>
              <w:top w:val="single" w:sz="6" w:space="0" w:color="auto"/>
              <w:left w:val="single" w:sz="6" w:space="0" w:color="auto"/>
              <w:bottom w:val="single" w:sz="6" w:space="0" w:color="auto"/>
              <w:right w:val="single" w:sz="6" w:space="0" w:color="auto"/>
            </w:tcBorders>
          </w:tcPr>
          <w:p w14:paraId="35B8AC8C"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1,680.00</w:t>
            </w:r>
          </w:p>
        </w:tc>
        <w:tc>
          <w:tcPr>
            <w:tcW w:w="1417" w:type="dxa"/>
            <w:tcBorders>
              <w:top w:val="single" w:sz="6" w:space="0" w:color="auto"/>
              <w:left w:val="single" w:sz="6" w:space="0" w:color="auto"/>
              <w:bottom w:val="single" w:sz="6" w:space="0" w:color="auto"/>
              <w:right w:val="single" w:sz="6" w:space="0" w:color="auto"/>
            </w:tcBorders>
          </w:tcPr>
          <w:p w14:paraId="08C0598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42,000.00</w:t>
            </w:r>
          </w:p>
        </w:tc>
        <w:tc>
          <w:tcPr>
            <w:tcW w:w="1418" w:type="dxa"/>
            <w:tcBorders>
              <w:top w:val="single" w:sz="6" w:space="0" w:color="auto"/>
              <w:left w:val="single" w:sz="6" w:space="0" w:color="auto"/>
              <w:bottom w:val="single" w:sz="6" w:space="0" w:color="auto"/>
              <w:right w:val="single" w:sz="6" w:space="0" w:color="auto"/>
            </w:tcBorders>
          </w:tcPr>
          <w:p w14:paraId="5637E57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719F8D5D" w14:textId="77777777" w:rsidTr="008C0CE8">
        <w:trPr>
          <w:trHeight w:val="680"/>
        </w:trPr>
        <w:tc>
          <w:tcPr>
            <w:tcW w:w="445" w:type="dxa"/>
            <w:tcBorders>
              <w:top w:val="single" w:sz="6" w:space="0" w:color="auto"/>
              <w:left w:val="single" w:sz="6" w:space="0" w:color="auto"/>
              <w:bottom w:val="single" w:sz="6" w:space="0" w:color="auto"/>
              <w:right w:val="single" w:sz="6" w:space="0" w:color="auto"/>
            </w:tcBorders>
          </w:tcPr>
          <w:p w14:paraId="2DB09F06"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6BD17B6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5E76F5A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14BBEBF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0857BE0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2921792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COMPUTADORA HP ESCRITORIO</w:t>
            </w:r>
          </w:p>
        </w:tc>
        <w:tc>
          <w:tcPr>
            <w:tcW w:w="1276" w:type="dxa"/>
            <w:tcBorders>
              <w:top w:val="single" w:sz="6" w:space="0" w:color="auto"/>
              <w:left w:val="single" w:sz="6" w:space="0" w:color="auto"/>
              <w:bottom w:val="single" w:sz="6" w:space="0" w:color="auto"/>
              <w:right w:val="single" w:sz="6" w:space="0" w:color="auto"/>
            </w:tcBorders>
          </w:tcPr>
          <w:p w14:paraId="0431442E"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25,000.0000</w:t>
            </w:r>
          </w:p>
        </w:tc>
        <w:tc>
          <w:tcPr>
            <w:tcW w:w="1134" w:type="dxa"/>
            <w:tcBorders>
              <w:top w:val="single" w:sz="6" w:space="0" w:color="auto"/>
              <w:left w:val="single" w:sz="6" w:space="0" w:color="auto"/>
              <w:bottom w:val="single" w:sz="6" w:space="0" w:color="auto"/>
              <w:right w:val="single" w:sz="6" w:space="0" w:color="auto"/>
            </w:tcBorders>
          </w:tcPr>
          <w:p w14:paraId="711153FA"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3.00</w:t>
            </w:r>
          </w:p>
        </w:tc>
        <w:tc>
          <w:tcPr>
            <w:tcW w:w="1417" w:type="dxa"/>
            <w:tcBorders>
              <w:top w:val="single" w:sz="6" w:space="0" w:color="auto"/>
              <w:left w:val="single" w:sz="6" w:space="0" w:color="auto"/>
              <w:bottom w:val="single" w:sz="6" w:space="0" w:color="auto"/>
              <w:right w:val="single" w:sz="6" w:space="0" w:color="auto"/>
            </w:tcBorders>
          </w:tcPr>
          <w:p w14:paraId="40CF91A9"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75,000.00</w:t>
            </w:r>
          </w:p>
        </w:tc>
        <w:tc>
          <w:tcPr>
            <w:tcW w:w="1418" w:type="dxa"/>
            <w:tcBorders>
              <w:top w:val="single" w:sz="6" w:space="0" w:color="auto"/>
              <w:left w:val="single" w:sz="6" w:space="0" w:color="auto"/>
              <w:bottom w:val="single" w:sz="6" w:space="0" w:color="auto"/>
              <w:right w:val="single" w:sz="6" w:space="0" w:color="auto"/>
            </w:tcBorders>
          </w:tcPr>
          <w:p w14:paraId="7613D35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4FE1CA45" w14:textId="77777777" w:rsidTr="008C0CE8">
        <w:trPr>
          <w:trHeight w:val="680"/>
        </w:trPr>
        <w:tc>
          <w:tcPr>
            <w:tcW w:w="445" w:type="dxa"/>
            <w:tcBorders>
              <w:top w:val="single" w:sz="6" w:space="0" w:color="auto"/>
              <w:left w:val="single" w:sz="6" w:space="0" w:color="auto"/>
              <w:bottom w:val="single" w:sz="6" w:space="0" w:color="auto"/>
              <w:right w:val="single" w:sz="6" w:space="0" w:color="auto"/>
            </w:tcBorders>
          </w:tcPr>
          <w:p w14:paraId="10FF2432"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271C4BF0"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0399EB64"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42E80D7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5B5908D6"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51501</w:t>
            </w:r>
          </w:p>
        </w:tc>
        <w:tc>
          <w:tcPr>
            <w:tcW w:w="3119" w:type="dxa"/>
            <w:tcBorders>
              <w:top w:val="single" w:sz="6" w:space="0" w:color="auto"/>
              <w:left w:val="single" w:sz="6" w:space="0" w:color="auto"/>
              <w:bottom w:val="single" w:sz="6" w:space="0" w:color="auto"/>
              <w:right w:val="single" w:sz="6" w:space="0" w:color="auto"/>
            </w:tcBorders>
          </w:tcPr>
          <w:p w14:paraId="01B4D09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Impresora multifuncional</w:t>
            </w:r>
          </w:p>
        </w:tc>
        <w:tc>
          <w:tcPr>
            <w:tcW w:w="1276" w:type="dxa"/>
            <w:tcBorders>
              <w:top w:val="single" w:sz="6" w:space="0" w:color="auto"/>
              <w:left w:val="single" w:sz="6" w:space="0" w:color="auto"/>
              <w:bottom w:val="single" w:sz="6" w:space="0" w:color="auto"/>
              <w:right w:val="single" w:sz="6" w:space="0" w:color="auto"/>
            </w:tcBorders>
          </w:tcPr>
          <w:p w14:paraId="10B2D1FA"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6,000.0000</w:t>
            </w:r>
          </w:p>
        </w:tc>
        <w:tc>
          <w:tcPr>
            <w:tcW w:w="1134" w:type="dxa"/>
            <w:tcBorders>
              <w:top w:val="single" w:sz="6" w:space="0" w:color="auto"/>
              <w:left w:val="single" w:sz="6" w:space="0" w:color="auto"/>
              <w:bottom w:val="single" w:sz="6" w:space="0" w:color="auto"/>
              <w:right w:val="single" w:sz="6" w:space="0" w:color="auto"/>
            </w:tcBorders>
          </w:tcPr>
          <w:p w14:paraId="372E223D"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3.00</w:t>
            </w:r>
          </w:p>
        </w:tc>
        <w:tc>
          <w:tcPr>
            <w:tcW w:w="1417" w:type="dxa"/>
            <w:tcBorders>
              <w:top w:val="single" w:sz="6" w:space="0" w:color="auto"/>
              <w:left w:val="single" w:sz="6" w:space="0" w:color="auto"/>
              <w:bottom w:val="single" w:sz="6" w:space="0" w:color="auto"/>
              <w:right w:val="single" w:sz="6" w:space="0" w:color="auto"/>
            </w:tcBorders>
          </w:tcPr>
          <w:p w14:paraId="7FE45466"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18,000.00</w:t>
            </w:r>
          </w:p>
        </w:tc>
        <w:tc>
          <w:tcPr>
            <w:tcW w:w="1418" w:type="dxa"/>
            <w:tcBorders>
              <w:top w:val="single" w:sz="6" w:space="0" w:color="auto"/>
              <w:left w:val="single" w:sz="6" w:space="0" w:color="auto"/>
              <w:bottom w:val="single" w:sz="6" w:space="0" w:color="auto"/>
              <w:right w:val="single" w:sz="6" w:space="0" w:color="auto"/>
            </w:tcBorders>
          </w:tcPr>
          <w:p w14:paraId="7586CFE0"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104F55BC" w14:textId="77777777" w:rsidTr="008C0CE8">
        <w:trPr>
          <w:trHeight w:val="578"/>
        </w:trPr>
        <w:tc>
          <w:tcPr>
            <w:tcW w:w="445" w:type="dxa"/>
            <w:tcBorders>
              <w:top w:val="single" w:sz="6" w:space="0" w:color="auto"/>
              <w:left w:val="single" w:sz="6" w:space="0" w:color="auto"/>
              <w:bottom w:val="single" w:sz="6" w:space="0" w:color="auto"/>
              <w:right w:val="single" w:sz="6" w:space="0" w:color="auto"/>
            </w:tcBorders>
          </w:tcPr>
          <w:p w14:paraId="2419A9B0"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078F78A4"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2613EBCB"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654997C5"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53505647"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33903</w:t>
            </w:r>
          </w:p>
        </w:tc>
        <w:tc>
          <w:tcPr>
            <w:tcW w:w="3119" w:type="dxa"/>
            <w:tcBorders>
              <w:top w:val="single" w:sz="6" w:space="0" w:color="auto"/>
              <w:left w:val="single" w:sz="6" w:space="0" w:color="auto"/>
              <w:bottom w:val="single" w:sz="6" w:space="0" w:color="auto"/>
              <w:right w:val="single" w:sz="6" w:space="0" w:color="auto"/>
            </w:tcBorders>
          </w:tcPr>
          <w:p w14:paraId="4C0AC958"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Cursos de capacitación</w:t>
            </w:r>
          </w:p>
        </w:tc>
        <w:tc>
          <w:tcPr>
            <w:tcW w:w="1276" w:type="dxa"/>
            <w:tcBorders>
              <w:top w:val="single" w:sz="6" w:space="0" w:color="auto"/>
              <w:left w:val="single" w:sz="6" w:space="0" w:color="auto"/>
              <w:bottom w:val="single" w:sz="6" w:space="0" w:color="auto"/>
              <w:right w:val="single" w:sz="6" w:space="0" w:color="auto"/>
            </w:tcBorders>
          </w:tcPr>
          <w:p w14:paraId="54DB0FDB"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82,500.0000</w:t>
            </w:r>
          </w:p>
        </w:tc>
        <w:tc>
          <w:tcPr>
            <w:tcW w:w="1134" w:type="dxa"/>
            <w:tcBorders>
              <w:top w:val="single" w:sz="6" w:space="0" w:color="auto"/>
              <w:left w:val="single" w:sz="6" w:space="0" w:color="auto"/>
              <w:bottom w:val="single" w:sz="6" w:space="0" w:color="auto"/>
              <w:right w:val="single" w:sz="6" w:space="0" w:color="auto"/>
            </w:tcBorders>
          </w:tcPr>
          <w:p w14:paraId="72FC2B0F"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1.00</w:t>
            </w:r>
          </w:p>
        </w:tc>
        <w:tc>
          <w:tcPr>
            <w:tcW w:w="1417" w:type="dxa"/>
            <w:tcBorders>
              <w:top w:val="single" w:sz="6" w:space="0" w:color="auto"/>
              <w:left w:val="single" w:sz="6" w:space="0" w:color="auto"/>
              <w:bottom w:val="single" w:sz="6" w:space="0" w:color="auto"/>
              <w:right w:val="single" w:sz="6" w:space="0" w:color="auto"/>
            </w:tcBorders>
          </w:tcPr>
          <w:p w14:paraId="4F0CCAD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82,500.00</w:t>
            </w:r>
          </w:p>
        </w:tc>
        <w:tc>
          <w:tcPr>
            <w:tcW w:w="1418" w:type="dxa"/>
            <w:tcBorders>
              <w:top w:val="single" w:sz="6" w:space="0" w:color="auto"/>
              <w:left w:val="single" w:sz="6" w:space="0" w:color="auto"/>
              <w:bottom w:val="single" w:sz="6" w:space="0" w:color="auto"/>
              <w:right w:val="single" w:sz="6" w:space="0" w:color="auto"/>
            </w:tcBorders>
          </w:tcPr>
          <w:p w14:paraId="38CFA08F"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F705C6" w:rsidRPr="00AB2B16" w14:paraId="52117E5C" w14:textId="77777777" w:rsidTr="008C0CE8">
        <w:trPr>
          <w:trHeight w:val="447"/>
        </w:trPr>
        <w:tc>
          <w:tcPr>
            <w:tcW w:w="445" w:type="dxa"/>
            <w:tcBorders>
              <w:top w:val="single" w:sz="6" w:space="0" w:color="auto"/>
              <w:left w:val="single" w:sz="6" w:space="0" w:color="auto"/>
              <w:bottom w:val="single" w:sz="6" w:space="0" w:color="auto"/>
              <w:right w:val="single" w:sz="6" w:space="0" w:color="auto"/>
            </w:tcBorders>
          </w:tcPr>
          <w:p w14:paraId="4E98C139" w14:textId="77777777" w:rsidR="00F705C6" w:rsidRPr="00AB2B16" w:rsidRDefault="00F705C6" w:rsidP="00AA77B2">
            <w:pPr>
              <w:autoSpaceDE w:val="0"/>
              <w:autoSpaceDN w:val="0"/>
              <w:adjustRightInd w:val="0"/>
              <w:rPr>
                <w:rFonts w:ascii="Arial" w:hAnsi="Arial" w:cs="Arial"/>
                <w:b/>
                <w:bCs/>
                <w:color w:val="000000"/>
                <w:sz w:val="16"/>
                <w:szCs w:val="16"/>
                <w:lang w:eastAsia="es-MX"/>
              </w:rPr>
            </w:pPr>
          </w:p>
        </w:tc>
        <w:tc>
          <w:tcPr>
            <w:tcW w:w="1843" w:type="dxa"/>
            <w:tcBorders>
              <w:top w:val="single" w:sz="6" w:space="0" w:color="auto"/>
              <w:left w:val="single" w:sz="6" w:space="0" w:color="auto"/>
              <w:bottom w:val="single" w:sz="6" w:space="0" w:color="auto"/>
              <w:right w:val="single" w:sz="6" w:space="0" w:color="auto"/>
            </w:tcBorders>
          </w:tcPr>
          <w:p w14:paraId="55397CD3" w14:textId="77777777" w:rsidR="00F705C6" w:rsidRPr="00AB2B16" w:rsidRDefault="00F705C6" w:rsidP="00AA77B2">
            <w:pPr>
              <w:autoSpaceDE w:val="0"/>
              <w:autoSpaceDN w:val="0"/>
              <w:adjustRightInd w:val="0"/>
              <w:jc w:val="both"/>
              <w:rPr>
                <w:rFonts w:ascii="Arial" w:hAnsi="Arial" w:cs="Arial"/>
                <w:b/>
                <w:bCs/>
                <w:color w:val="000000"/>
                <w:sz w:val="16"/>
                <w:szCs w:val="16"/>
                <w:lang w:eastAsia="es-MX"/>
              </w:rPr>
            </w:pPr>
          </w:p>
        </w:tc>
        <w:tc>
          <w:tcPr>
            <w:tcW w:w="1540" w:type="dxa"/>
            <w:tcBorders>
              <w:top w:val="single" w:sz="6" w:space="0" w:color="auto"/>
              <w:left w:val="single" w:sz="6" w:space="0" w:color="auto"/>
              <w:bottom w:val="single" w:sz="6" w:space="0" w:color="auto"/>
              <w:right w:val="single" w:sz="6" w:space="0" w:color="auto"/>
            </w:tcBorders>
          </w:tcPr>
          <w:p w14:paraId="197691A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p>
        </w:tc>
        <w:tc>
          <w:tcPr>
            <w:tcW w:w="850" w:type="dxa"/>
            <w:tcBorders>
              <w:top w:val="single" w:sz="6" w:space="0" w:color="auto"/>
              <w:left w:val="single" w:sz="6" w:space="0" w:color="auto"/>
              <w:bottom w:val="single" w:sz="6" w:space="0" w:color="auto"/>
              <w:right w:val="single" w:sz="6" w:space="0" w:color="auto"/>
            </w:tcBorders>
          </w:tcPr>
          <w:p w14:paraId="74BF90AE"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2.1.1</w:t>
            </w:r>
          </w:p>
        </w:tc>
        <w:tc>
          <w:tcPr>
            <w:tcW w:w="992" w:type="dxa"/>
            <w:tcBorders>
              <w:top w:val="single" w:sz="6" w:space="0" w:color="auto"/>
              <w:left w:val="single" w:sz="6" w:space="0" w:color="auto"/>
              <w:bottom w:val="single" w:sz="6" w:space="0" w:color="auto"/>
              <w:right w:val="single" w:sz="6" w:space="0" w:color="auto"/>
            </w:tcBorders>
          </w:tcPr>
          <w:p w14:paraId="741E668F"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37501</w:t>
            </w:r>
          </w:p>
        </w:tc>
        <w:tc>
          <w:tcPr>
            <w:tcW w:w="3119" w:type="dxa"/>
            <w:tcBorders>
              <w:top w:val="single" w:sz="6" w:space="0" w:color="auto"/>
              <w:left w:val="single" w:sz="6" w:space="0" w:color="auto"/>
              <w:bottom w:val="single" w:sz="6" w:space="0" w:color="auto"/>
              <w:right w:val="single" w:sz="6" w:space="0" w:color="auto"/>
            </w:tcBorders>
          </w:tcPr>
          <w:p w14:paraId="4D5165D3" w14:textId="77777777" w:rsidR="00F705C6" w:rsidRPr="00AB2B16" w:rsidRDefault="00F705C6" w:rsidP="00AA77B2">
            <w:pPr>
              <w:autoSpaceDE w:val="0"/>
              <w:autoSpaceDN w:val="0"/>
              <w:adjustRightInd w:val="0"/>
              <w:jc w:val="both"/>
              <w:rPr>
                <w:rFonts w:ascii="Arial" w:hAnsi="Arial" w:cs="Arial"/>
                <w:color w:val="000000"/>
                <w:sz w:val="16"/>
                <w:szCs w:val="16"/>
                <w:lang w:eastAsia="es-MX"/>
              </w:rPr>
            </w:pPr>
            <w:r w:rsidRPr="00AB2B16">
              <w:rPr>
                <w:rFonts w:ascii="Arial" w:hAnsi="Arial" w:cs="Arial"/>
                <w:color w:val="000000"/>
                <w:sz w:val="16"/>
                <w:szCs w:val="16"/>
                <w:lang w:eastAsia="es-MX"/>
              </w:rPr>
              <w:t>Sin clave de Compendio | VIATICOS</w:t>
            </w:r>
          </w:p>
        </w:tc>
        <w:tc>
          <w:tcPr>
            <w:tcW w:w="1276" w:type="dxa"/>
            <w:tcBorders>
              <w:top w:val="single" w:sz="6" w:space="0" w:color="auto"/>
              <w:left w:val="single" w:sz="6" w:space="0" w:color="auto"/>
              <w:bottom w:val="single" w:sz="6" w:space="0" w:color="auto"/>
              <w:right w:val="single" w:sz="6" w:space="0" w:color="auto"/>
            </w:tcBorders>
          </w:tcPr>
          <w:p w14:paraId="46BC1C7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1,250.0000</w:t>
            </w:r>
          </w:p>
        </w:tc>
        <w:tc>
          <w:tcPr>
            <w:tcW w:w="1134" w:type="dxa"/>
            <w:tcBorders>
              <w:top w:val="single" w:sz="6" w:space="0" w:color="auto"/>
              <w:left w:val="single" w:sz="6" w:space="0" w:color="auto"/>
              <w:bottom w:val="single" w:sz="6" w:space="0" w:color="auto"/>
              <w:right w:val="single" w:sz="6" w:space="0" w:color="auto"/>
            </w:tcBorders>
          </w:tcPr>
          <w:p w14:paraId="399C6EF3" w14:textId="77777777" w:rsidR="00F705C6" w:rsidRPr="00AB2B16" w:rsidRDefault="00F705C6" w:rsidP="00AA77B2">
            <w:pPr>
              <w:autoSpaceDE w:val="0"/>
              <w:autoSpaceDN w:val="0"/>
              <w:adjustRightInd w:val="0"/>
              <w:jc w:val="center"/>
              <w:rPr>
                <w:rFonts w:ascii="Arial" w:hAnsi="Arial" w:cs="Arial"/>
                <w:color w:val="000000"/>
                <w:sz w:val="16"/>
                <w:szCs w:val="16"/>
                <w:lang w:eastAsia="es-MX"/>
              </w:rPr>
            </w:pPr>
            <w:r w:rsidRPr="00AB2B16">
              <w:rPr>
                <w:rFonts w:ascii="Arial" w:hAnsi="Arial" w:cs="Arial"/>
                <w:color w:val="000000"/>
                <w:sz w:val="16"/>
                <w:szCs w:val="16"/>
                <w:lang w:eastAsia="es-MX"/>
              </w:rPr>
              <w:t>28.00</w:t>
            </w:r>
          </w:p>
        </w:tc>
        <w:tc>
          <w:tcPr>
            <w:tcW w:w="1417" w:type="dxa"/>
            <w:tcBorders>
              <w:top w:val="single" w:sz="6" w:space="0" w:color="auto"/>
              <w:left w:val="single" w:sz="6" w:space="0" w:color="auto"/>
              <w:bottom w:val="single" w:sz="6" w:space="0" w:color="auto"/>
              <w:right w:val="single" w:sz="6" w:space="0" w:color="auto"/>
            </w:tcBorders>
          </w:tcPr>
          <w:p w14:paraId="41592DD4"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35,000.00</w:t>
            </w:r>
          </w:p>
        </w:tc>
        <w:tc>
          <w:tcPr>
            <w:tcW w:w="1418" w:type="dxa"/>
            <w:tcBorders>
              <w:top w:val="single" w:sz="6" w:space="0" w:color="auto"/>
              <w:left w:val="single" w:sz="6" w:space="0" w:color="auto"/>
              <w:bottom w:val="single" w:sz="6" w:space="0" w:color="auto"/>
              <w:right w:val="single" w:sz="6" w:space="0" w:color="auto"/>
            </w:tcBorders>
          </w:tcPr>
          <w:p w14:paraId="153FF7C8" w14:textId="77777777" w:rsidR="00F705C6" w:rsidRPr="00AB2B16" w:rsidRDefault="00F705C6" w:rsidP="00AA77B2">
            <w:pPr>
              <w:autoSpaceDE w:val="0"/>
              <w:autoSpaceDN w:val="0"/>
              <w:adjustRightInd w:val="0"/>
              <w:jc w:val="right"/>
              <w:rPr>
                <w:rFonts w:ascii="Arial" w:hAnsi="Arial" w:cs="Arial"/>
                <w:color w:val="000000"/>
                <w:sz w:val="16"/>
                <w:szCs w:val="16"/>
                <w:lang w:eastAsia="es-MX"/>
              </w:rPr>
            </w:pPr>
            <w:r w:rsidRPr="00AB2B16">
              <w:rPr>
                <w:rFonts w:ascii="Arial" w:hAnsi="Arial" w:cs="Arial"/>
                <w:color w:val="000000"/>
                <w:sz w:val="16"/>
                <w:szCs w:val="16"/>
                <w:lang w:eastAsia="es-MX"/>
              </w:rPr>
              <w:t>0.00</w:t>
            </w:r>
          </w:p>
        </w:tc>
      </w:tr>
      <w:tr w:rsidR="00702BAF" w:rsidRPr="00AB2B16" w14:paraId="06266C7B"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4444DAAD" w14:textId="5B4B6A1B" w:rsidR="00702BAF" w:rsidRPr="00AB2B16" w:rsidRDefault="00702BAF" w:rsidP="00702BAF">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Total 10</w:t>
            </w:r>
          </w:p>
        </w:tc>
        <w:tc>
          <w:tcPr>
            <w:tcW w:w="1417" w:type="dxa"/>
            <w:tcBorders>
              <w:top w:val="single" w:sz="6" w:space="0" w:color="auto"/>
              <w:left w:val="single" w:sz="6" w:space="0" w:color="auto"/>
              <w:bottom w:val="single" w:sz="6" w:space="0" w:color="auto"/>
              <w:right w:val="single" w:sz="6" w:space="0" w:color="auto"/>
            </w:tcBorders>
          </w:tcPr>
          <w:p w14:paraId="2085EE20" w14:textId="77777777" w:rsidR="00702BAF" w:rsidRPr="00AB2B16" w:rsidRDefault="00702BAF"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473,100.00</w:t>
            </w:r>
          </w:p>
        </w:tc>
        <w:tc>
          <w:tcPr>
            <w:tcW w:w="1418" w:type="dxa"/>
            <w:tcBorders>
              <w:top w:val="single" w:sz="6" w:space="0" w:color="auto"/>
              <w:left w:val="single" w:sz="6" w:space="0" w:color="auto"/>
              <w:bottom w:val="single" w:sz="6" w:space="0" w:color="auto"/>
              <w:right w:val="single" w:sz="6" w:space="0" w:color="auto"/>
            </w:tcBorders>
          </w:tcPr>
          <w:p w14:paraId="4D0CFBD8" w14:textId="77777777" w:rsidR="00702BAF" w:rsidRPr="00AB2B16" w:rsidRDefault="00702BAF"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0.00</w:t>
            </w:r>
          </w:p>
        </w:tc>
      </w:tr>
      <w:tr w:rsidR="00702BAF" w:rsidRPr="00AB2B16" w14:paraId="0D09A5B0" w14:textId="77777777" w:rsidTr="008C0CE8">
        <w:trPr>
          <w:trHeight w:val="240"/>
        </w:trPr>
        <w:tc>
          <w:tcPr>
            <w:tcW w:w="11199" w:type="dxa"/>
            <w:gridSpan w:val="8"/>
            <w:tcBorders>
              <w:top w:val="single" w:sz="6" w:space="0" w:color="auto"/>
              <w:left w:val="single" w:sz="6" w:space="0" w:color="auto"/>
              <w:bottom w:val="single" w:sz="6" w:space="0" w:color="auto"/>
              <w:right w:val="single" w:sz="6" w:space="0" w:color="auto"/>
            </w:tcBorders>
          </w:tcPr>
          <w:p w14:paraId="5C2C875B" w14:textId="258C7F0B" w:rsidR="00702BAF" w:rsidRPr="00AB2B16" w:rsidRDefault="00702BAF" w:rsidP="00702BAF">
            <w:pPr>
              <w:autoSpaceDE w:val="0"/>
              <w:autoSpaceDN w:val="0"/>
              <w:adjustRightInd w:val="0"/>
              <w:rPr>
                <w:rFonts w:ascii="Arial" w:hAnsi="Arial" w:cs="Arial"/>
                <w:b/>
                <w:bCs/>
                <w:color w:val="000000"/>
                <w:sz w:val="16"/>
                <w:szCs w:val="16"/>
                <w:lang w:eastAsia="es-MX"/>
              </w:rPr>
            </w:pPr>
            <w:r w:rsidRPr="00AB2B16">
              <w:rPr>
                <w:rFonts w:ascii="Arial" w:hAnsi="Arial" w:cs="Arial"/>
                <w:b/>
                <w:bCs/>
                <w:color w:val="000000"/>
                <w:sz w:val="16"/>
                <w:szCs w:val="16"/>
                <w:lang w:eastAsia="es-MX"/>
              </w:rPr>
              <w:t>Total general</w:t>
            </w:r>
          </w:p>
        </w:tc>
        <w:tc>
          <w:tcPr>
            <w:tcW w:w="1417" w:type="dxa"/>
            <w:tcBorders>
              <w:top w:val="single" w:sz="6" w:space="0" w:color="auto"/>
              <w:left w:val="single" w:sz="6" w:space="0" w:color="auto"/>
              <w:bottom w:val="single" w:sz="6" w:space="0" w:color="auto"/>
              <w:right w:val="single" w:sz="6" w:space="0" w:color="auto"/>
            </w:tcBorders>
          </w:tcPr>
          <w:p w14:paraId="33519623" w14:textId="77777777" w:rsidR="00702BAF" w:rsidRPr="00AB2B16" w:rsidRDefault="00702BAF"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23,312,035.85</w:t>
            </w:r>
          </w:p>
        </w:tc>
        <w:tc>
          <w:tcPr>
            <w:tcW w:w="1418" w:type="dxa"/>
            <w:tcBorders>
              <w:top w:val="single" w:sz="6" w:space="0" w:color="auto"/>
              <w:left w:val="single" w:sz="6" w:space="0" w:color="auto"/>
              <w:bottom w:val="single" w:sz="6" w:space="0" w:color="auto"/>
              <w:right w:val="single" w:sz="6" w:space="0" w:color="auto"/>
            </w:tcBorders>
          </w:tcPr>
          <w:p w14:paraId="5BF97BA7" w14:textId="77777777" w:rsidR="00702BAF" w:rsidRPr="00AB2B16" w:rsidRDefault="00702BAF" w:rsidP="00AA77B2">
            <w:pPr>
              <w:autoSpaceDE w:val="0"/>
              <w:autoSpaceDN w:val="0"/>
              <w:adjustRightInd w:val="0"/>
              <w:jc w:val="right"/>
              <w:rPr>
                <w:rFonts w:ascii="Arial" w:hAnsi="Arial" w:cs="Arial"/>
                <w:b/>
                <w:bCs/>
                <w:color w:val="000000"/>
                <w:sz w:val="16"/>
                <w:szCs w:val="16"/>
                <w:lang w:eastAsia="es-MX"/>
              </w:rPr>
            </w:pPr>
            <w:r w:rsidRPr="00AB2B16">
              <w:rPr>
                <w:rFonts w:ascii="Arial" w:hAnsi="Arial" w:cs="Arial"/>
                <w:b/>
                <w:bCs/>
                <w:color w:val="000000"/>
                <w:sz w:val="16"/>
                <w:szCs w:val="16"/>
                <w:lang w:eastAsia="es-MX"/>
              </w:rPr>
              <w:t>21,995,521.80</w:t>
            </w:r>
          </w:p>
        </w:tc>
      </w:tr>
    </w:tbl>
    <w:p w14:paraId="3B53F4E5" w14:textId="77777777" w:rsidR="0042605E" w:rsidRPr="0096658F" w:rsidRDefault="0042605E">
      <w:pPr>
        <w:pStyle w:val="Estilo1"/>
      </w:pPr>
    </w:p>
    <w:p w14:paraId="2756BE00" w14:textId="47ADBA41" w:rsidR="5280B9E3" w:rsidRDefault="5280B9E3" w:rsidP="5280B9E3">
      <w:pPr>
        <w:pStyle w:val="Estilo1"/>
        <w:jc w:val="both"/>
        <w:rPr>
          <w:szCs w:val="20"/>
          <w:lang w:val="es"/>
        </w:rPr>
      </w:pPr>
      <w:r w:rsidRPr="5280B9E3">
        <w:rPr>
          <w:szCs w:val="20"/>
        </w:rPr>
        <w:t xml:space="preserve">Para efectos del presente </w:t>
      </w:r>
      <w:r w:rsidRPr="5280B9E3">
        <w:rPr>
          <w:b/>
          <w:bCs/>
          <w:szCs w:val="20"/>
        </w:rPr>
        <w:t>ANEXO</w:t>
      </w:r>
      <w:r w:rsidRPr="5280B9E3">
        <w:rPr>
          <w:szCs w:val="20"/>
        </w:rPr>
        <w:t xml:space="preserve">, los insumos/ bienes correspondientes al presupuesto considerado para la </w:t>
      </w:r>
      <w:r w:rsidRPr="5280B9E3">
        <w:rPr>
          <w:b/>
          <w:bCs/>
          <w:szCs w:val="20"/>
        </w:rPr>
        <w:t>SEGUNDA MINISTRACIÓN</w:t>
      </w:r>
      <w:r w:rsidRPr="5280B9E3">
        <w:rPr>
          <w:szCs w:val="20"/>
        </w:rPr>
        <w:t xml:space="preserve"> que se realizará en el mes de </w:t>
      </w:r>
      <w:r w:rsidRPr="5280B9E3">
        <w:rPr>
          <w:b/>
          <w:bCs/>
          <w:szCs w:val="20"/>
        </w:rPr>
        <w:t>MAYO</w:t>
      </w:r>
      <w:r w:rsidRPr="5280B9E3">
        <w:rPr>
          <w:szCs w:val="20"/>
        </w:rPr>
        <w:t xml:space="preserve"> estarán sujetos a lo establecido en el quinto y sexto párrafo numerales 3 y 4 de la cláusula </w:t>
      </w:r>
      <w:r w:rsidRPr="5280B9E3">
        <w:rPr>
          <w:b/>
          <w:bCs/>
          <w:szCs w:val="20"/>
        </w:rPr>
        <w:t>DÉCIMA PRIMERA</w:t>
      </w:r>
      <w:r w:rsidRPr="5280B9E3">
        <w:rPr>
          <w:szCs w:val="20"/>
        </w:rPr>
        <w:t xml:space="preserve"> de este “</w:t>
      </w:r>
      <w:r w:rsidRPr="5280B9E3">
        <w:rPr>
          <w:b/>
          <w:bCs/>
          <w:szCs w:val="20"/>
        </w:rPr>
        <w:t>CONVENIO ESPECÍFICO”</w:t>
      </w:r>
      <w:r w:rsidRPr="5280B9E3">
        <w:rPr>
          <w:szCs w:val="20"/>
        </w:rPr>
        <w:t xml:space="preserve">  y del cumplimiento de las disposiciones jurídicas vigentes en materia del ejercicio del gasto, con base en el dictamen que de forma colegiada el “</w:t>
      </w:r>
      <w:r w:rsidRPr="5280B9E3">
        <w:rPr>
          <w:b/>
          <w:bCs/>
          <w:szCs w:val="20"/>
        </w:rPr>
        <w:t xml:space="preserve">GTT” </w:t>
      </w:r>
      <w:r w:rsidRPr="5280B9E3">
        <w:rPr>
          <w:szCs w:val="20"/>
        </w:rPr>
        <w:t>emita para confirmar o adecuarlos y formará parte integral del presente “</w:t>
      </w:r>
      <w:r w:rsidRPr="5280B9E3">
        <w:rPr>
          <w:b/>
          <w:bCs/>
          <w:szCs w:val="20"/>
        </w:rPr>
        <w:t>CONVENIO ESPECIFICO</w:t>
      </w:r>
      <w:r w:rsidRPr="5280B9E3">
        <w:rPr>
          <w:szCs w:val="20"/>
        </w:rPr>
        <w:t>.”</w:t>
      </w:r>
      <w:r w:rsidRPr="5280B9E3">
        <w:rPr>
          <w:szCs w:val="20"/>
          <w:lang w:val="es"/>
        </w:rPr>
        <w:t xml:space="preserve">  </w:t>
      </w:r>
    </w:p>
    <w:p w14:paraId="5348D1BD" w14:textId="144EBD29" w:rsidR="5280B9E3" w:rsidRDefault="5280B9E3" w:rsidP="5280B9E3">
      <w:pPr>
        <w:pStyle w:val="Estilo1"/>
        <w:jc w:val="both"/>
        <w:rPr>
          <w:szCs w:val="20"/>
          <w:lang w:val="es"/>
        </w:rPr>
      </w:pPr>
      <w:r w:rsidRPr="5280B9E3">
        <w:rPr>
          <w:szCs w:val="20"/>
        </w:rPr>
        <w:t xml:space="preserve"> </w:t>
      </w:r>
      <w:r w:rsidRPr="5280B9E3">
        <w:rPr>
          <w:szCs w:val="20"/>
          <w:lang w:val="es"/>
        </w:rPr>
        <w:t xml:space="preserve">  </w:t>
      </w:r>
    </w:p>
    <w:p w14:paraId="2CDDBC76" w14:textId="2508D908" w:rsidR="008A648B" w:rsidRDefault="1DBD7319" w:rsidP="5280B9E3">
      <w:pPr>
        <w:pStyle w:val="Estilo1"/>
        <w:jc w:val="both"/>
      </w:pPr>
      <w:r>
        <w:t xml:space="preserve">Asimismo, el precio unitario definitivo dependerá del precio adjudicado por </w:t>
      </w:r>
      <w:r w:rsidRPr="1DBD7319">
        <w:rPr>
          <w:b/>
          <w:bCs/>
        </w:rPr>
        <w:t>“LA ENTIDAD”</w:t>
      </w:r>
      <w:r>
        <w:t xml:space="preserve"> derivado del procedimiento de contratación que realice al amparo de la normatividad aplicable y se asentará en el dictamen del “</w:t>
      </w:r>
      <w:r w:rsidRPr="1DBD7319">
        <w:rPr>
          <w:b/>
          <w:bCs/>
        </w:rPr>
        <w:t xml:space="preserve">GTT” </w:t>
      </w:r>
      <w:r>
        <w:t>respectivo, el cual formará parte integral del presente “</w:t>
      </w:r>
      <w:r w:rsidRPr="1DBD7319">
        <w:rPr>
          <w:b/>
          <w:bCs/>
        </w:rPr>
        <w:t>CONVENIO ESPECÍFICO”.</w:t>
      </w:r>
      <w:r>
        <w:t>-------------------------------------------------------------------------------------------------------------------------------------------------------------------------------------------------------------------------------</w:t>
      </w:r>
      <w:r w:rsidRPr="1DBD7319">
        <w:rPr>
          <w:lang w:val="es"/>
        </w:rPr>
        <w:t xml:space="preserve"> </w:t>
      </w:r>
      <w:r w:rsidR="5280B9E3">
        <w:br/>
      </w:r>
      <w:r w:rsidRPr="1DBD7319">
        <w:rPr>
          <w:lang w:val="es"/>
        </w:rPr>
        <w:t xml:space="preserve"> </w:t>
      </w:r>
      <w:r>
        <w:t>Continúa en la página siguiente</w:t>
      </w:r>
    </w:p>
    <w:p w14:paraId="61B55862" w14:textId="422D4B1B" w:rsidR="5280B9E3" w:rsidRDefault="5280B9E3" w:rsidP="5280B9E3">
      <w:pPr>
        <w:pStyle w:val="Estilo1"/>
        <w:jc w:val="both"/>
        <w:rPr>
          <w:szCs w:val="20"/>
          <w:lang w:val="es"/>
        </w:rPr>
      </w:pPr>
      <w:r w:rsidRPr="5280B9E3">
        <w:rPr>
          <w:szCs w:val="20"/>
          <w:lang w:val="es"/>
        </w:rPr>
        <w:t xml:space="preserve"> </w:t>
      </w:r>
      <w:r>
        <w:br/>
      </w:r>
      <w:r w:rsidRPr="5280B9E3">
        <w:rPr>
          <w:szCs w:val="20"/>
          <w:lang w:val="es"/>
        </w:rPr>
        <w:t xml:space="preserve"> </w:t>
      </w:r>
      <w:r w:rsidRPr="5280B9E3">
        <w:rPr>
          <w:szCs w:val="20"/>
        </w:rPr>
        <w:t>_____________________________________________________________________________________________________________________</w:t>
      </w:r>
      <w:r w:rsidR="00980DC1">
        <w:rPr>
          <w:szCs w:val="20"/>
        </w:rPr>
        <w:t>_________</w:t>
      </w:r>
    </w:p>
    <w:p w14:paraId="1B8C1733" w14:textId="0FCD6A3F" w:rsidR="5280B9E3" w:rsidRDefault="5280B9E3" w:rsidP="5280B9E3">
      <w:pPr>
        <w:pStyle w:val="Estilo1"/>
        <w:jc w:val="both"/>
      </w:pPr>
    </w:p>
    <w:p w14:paraId="3B53F4E8" w14:textId="77777777" w:rsidR="0042605E" w:rsidRPr="00980DC1" w:rsidRDefault="00097833" w:rsidP="5280B9E3">
      <w:pPr>
        <w:jc w:val="center"/>
        <w:rPr>
          <w:sz w:val="20"/>
          <w:szCs w:val="20"/>
        </w:rPr>
      </w:pPr>
      <w:r w:rsidRPr="0096658F">
        <w:br/>
      </w:r>
      <w:r w:rsidRPr="0096658F">
        <w:br w:type="page"/>
      </w:r>
      <w:r w:rsidRPr="00980DC1">
        <w:rPr>
          <w:rFonts w:ascii="Arial" w:eastAsia="Arial" w:hAnsi="Arial" w:cs="Arial"/>
          <w:b/>
          <w:bCs/>
          <w:sz w:val="20"/>
          <w:szCs w:val="20"/>
          <w:shd w:val="clear" w:color="auto" w:fill="FFFFFF"/>
        </w:rPr>
        <w:lastRenderedPageBreak/>
        <w:t>ANEXO 5</w:t>
      </w:r>
    </w:p>
    <w:p w14:paraId="3B53F4E9" w14:textId="77777777" w:rsidR="0042605E" w:rsidRPr="0096658F" w:rsidRDefault="00097833">
      <w:pPr>
        <w:pStyle w:val="Estilo1"/>
        <w:spacing w:beforeAutospacing="1" w:afterAutospacing="1"/>
        <w:jc w:val="both"/>
      </w:pPr>
      <w:r w:rsidRPr="00980DC1">
        <w:rPr>
          <w:b/>
          <w:bCs/>
          <w:szCs w:val="20"/>
          <w:shd w:val="clear" w:color="auto" w:fill="FFFFFF"/>
        </w:rPr>
        <w:t>CONVENIO ESPECÍFICO DE COORDINACIÓN EN MATERIA DE TRANSFERENCIA</w:t>
      </w:r>
      <w:r w:rsidRPr="0096658F">
        <w:rPr>
          <w:b/>
          <w:bCs/>
          <w:shd w:val="clear" w:color="auto" w:fill="FFFFFF"/>
        </w:rPr>
        <w:t xml:space="preserve"> DE INSUMOS Y MINISTRACIÓN DE RECURSOS PRESUPUESTARIOS FEDERALES PARA REALIZAR ACCIONES EN MATERIA DE SALUD PÚBLICA EN LAS ENTIDADES FEDERATIVAS</w:t>
      </w:r>
      <w:r w:rsidRPr="0096658F">
        <w:rPr>
          <w:shd w:val="clear" w:color="auto" w:fill="FFFFFF"/>
        </w:rPr>
        <w:t xml:space="preserve"> QUE CELEBRAN, EL EJECUTIVO FEDERAL, POR CONDUCTO DE </w:t>
      </w:r>
      <w:r w:rsidRPr="0096658F">
        <w:rPr>
          <w:b/>
          <w:bCs/>
          <w:shd w:val="clear" w:color="auto" w:fill="FFFFFF"/>
        </w:rPr>
        <w:t>“LA SECRETARÍA”</w:t>
      </w:r>
      <w:r w:rsidRPr="0096658F">
        <w:rPr>
          <w:shd w:val="clear" w:color="auto" w:fill="FFFFFF"/>
        </w:rPr>
        <w:t xml:space="preserve">, Y EL ESTADO LIBRE Y SOBERANO DE GUERRERO POR CONDUCTO DE </w:t>
      </w:r>
      <w:r w:rsidRPr="0096658F">
        <w:rPr>
          <w:b/>
          <w:bCs/>
          <w:shd w:val="clear" w:color="auto" w:fill="FFFFFF"/>
        </w:rPr>
        <w:t>“LA ENTIDAD”.</w:t>
      </w:r>
    </w:p>
    <w:p w14:paraId="3B53F4EA" w14:textId="221F9ACD" w:rsidR="0042605E" w:rsidRPr="0096658F" w:rsidRDefault="00097833">
      <w:pPr>
        <w:pStyle w:val="Estilo1"/>
        <w:spacing w:beforeAutospacing="1" w:afterAutospacing="1"/>
        <w:jc w:val="both"/>
        <w:rPr>
          <w:shd w:val="clear" w:color="auto" w:fill="FFFFFF"/>
        </w:rPr>
      </w:pPr>
      <w:r w:rsidRPr="0096658F">
        <w:rPr>
          <w:shd w:val="clear" w:color="auto" w:fill="FFFFFF"/>
        </w:rPr>
        <w:t>Detalle de recursos humanos de</w:t>
      </w:r>
      <w:r w:rsidRPr="0096658F">
        <w:rPr>
          <w:b/>
          <w:bCs/>
          <w:shd w:val="clear" w:color="auto" w:fill="FFFFFF"/>
        </w:rPr>
        <w:t xml:space="preserve"> “LOS PROGRAMAS” </w:t>
      </w:r>
      <w:r w:rsidRPr="0096658F">
        <w:rPr>
          <w:shd w:val="clear" w:color="auto" w:fill="FFFFFF"/>
        </w:rPr>
        <w:t>en materia de Salud Pública.</w:t>
      </w:r>
    </w:p>
    <w:tbl>
      <w:tblPr>
        <w:tblW w:w="14205" w:type="dxa"/>
        <w:tblInd w:w="-38" w:type="dxa"/>
        <w:tblLayout w:type="fixed"/>
        <w:tblCellMar>
          <w:left w:w="70" w:type="dxa"/>
          <w:right w:w="70" w:type="dxa"/>
        </w:tblCellMar>
        <w:tblLook w:val="0000" w:firstRow="0" w:lastRow="0" w:firstColumn="0" w:lastColumn="0" w:noHBand="0" w:noVBand="0"/>
      </w:tblPr>
      <w:tblGrid>
        <w:gridCol w:w="814"/>
        <w:gridCol w:w="1484"/>
        <w:gridCol w:w="1122"/>
        <w:gridCol w:w="5399"/>
        <w:gridCol w:w="1276"/>
        <w:gridCol w:w="1134"/>
        <w:gridCol w:w="1417"/>
        <w:gridCol w:w="1559"/>
      </w:tblGrid>
      <w:tr w:rsidR="00A124DB" w:rsidRPr="00A370EB" w14:paraId="405F9716" w14:textId="77777777" w:rsidTr="00980DC1">
        <w:trPr>
          <w:trHeight w:val="290"/>
          <w:tblHeader/>
        </w:trPr>
        <w:tc>
          <w:tcPr>
            <w:tcW w:w="8819" w:type="dxa"/>
            <w:gridSpan w:val="4"/>
            <w:tcBorders>
              <w:top w:val="single" w:sz="6" w:space="0" w:color="auto"/>
              <w:left w:val="single" w:sz="6" w:space="0" w:color="auto"/>
              <w:bottom w:val="single" w:sz="6" w:space="0" w:color="auto"/>
              <w:right w:val="single" w:sz="6" w:space="0" w:color="auto"/>
            </w:tcBorders>
            <w:shd w:val="clear" w:color="auto" w:fill="auto"/>
          </w:tcPr>
          <w:p w14:paraId="1F9D5718" w14:textId="77777777" w:rsidR="00A124DB" w:rsidRPr="004E36DD" w:rsidRDefault="00A124DB" w:rsidP="00AA77B2">
            <w:pPr>
              <w:autoSpaceDE w:val="0"/>
              <w:autoSpaceDN w:val="0"/>
              <w:adjustRightInd w:val="0"/>
              <w:jc w:val="both"/>
              <w:rPr>
                <w:rFonts w:ascii="Arial" w:hAnsi="Arial" w:cs="Arial"/>
                <w:b/>
                <w:bCs/>
                <w:color w:val="000000"/>
                <w:sz w:val="20"/>
                <w:szCs w:val="20"/>
                <w:lang w:eastAsia="es-MX"/>
              </w:rPr>
            </w:pPr>
            <w:r w:rsidRPr="004E36DD">
              <w:rPr>
                <w:rFonts w:ascii="Arial" w:hAnsi="Arial" w:cs="Arial"/>
                <w:b/>
                <w:bCs/>
                <w:color w:val="000000"/>
                <w:sz w:val="20"/>
                <w:szCs w:val="20"/>
                <w:lang w:eastAsia="es-MX"/>
              </w:rPr>
              <w:t>Guerrero</w:t>
            </w:r>
          </w:p>
        </w:tc>
        <w:tc>
          <w:tcPr>
            <w:tcW w:w="5386" w:type="dxa"/>
            <w:gridSpan w:val="4"/>
            <w:tcBorders>
              <w:top w:val="single" w:sz="6" w:space="0" w:color="auto"/>
              <w:left w:val="single" w:sz="6" w:space="0" w:color="auto"/>
              <w:bottom w:val="single" w:sz="6" w:space="0" w:color="auto"/>
              <w:right w:val="single" w:sz="6" w:space="0" w:color="auto"/>
            </w:tcBorders>
          </w:tcPr>
          <w:p w14:paraId="7222E95D" w14:textId="2FAF056E" w:rsidR="00A124DB" w:rsidRPr="00A370EB" w:rsidRDefault="00A124DB" w:rsidP="00980DC1">
            <w:pPr>
              <w:autoSpaceDE w:val="0"/>
              <w:autoSpaceDN w:val="0"/>
              <w:adjustRightInd w:val="0"/>
              <w:jc w:val="center"/>
              <w:rPr>
                <w:rFonts w:ascii="Arial" w:hAnsi="Arial" w:cs="Arial"/>
                <w:color w:val="000000"/>
                <w:sz w:val="20"/>
                <w:szCs w:val="20"/>
                <w:lang w:eastAsia="es-MX"/>
              </w:rPr>
            </w:pPr>
            <w:r w:rsidRPr="00A370EB">
              <w:rPr>
                <w:rFonts w:ascii="Arial" w:hAnsi="Arial" w:cs="Arial"/>
                <w:b/>
                <w:bCs/>
                <w:color w:val="000000"/>
                <w:sz w:val="20"/>
                <w:szCs w:val="20"/>
                <w:lang w:eastAsia="es-MX"/>
              </w:rPr>
              <w:t>SP</w:t>
            </w:r>
            <w:r w:rsidR="00980DC1">
              <w:rPr>
                <w:rFonts w:ascii="Arial" w:hAnsi="Arial" w:cs="Arial"/>
                <w:b/>
                <w:bCs/>
                <w:color w:val="000000"/>
                <w:sz w:val="20"/>
                <w:szCs w:val="20"/>
                <w:lang w:eastAsia="es-MX"/>
              </w:rPr>
              <w:t>SB</w:t>
            </w:r>
            <w:r w:rsidRPr="00A370EB">
              <w:rPr>
                <w:rFonts w:ascii="Arial" w:hAnsi="Arial" w:cs="Arial"/>
                <w:b/>
                <w:bCs/>
                <w:color w:val="000000"/>
                <w:sz w:val="20"/>
                <w:szCs w:val="20"/>
                <w:lang w:eastAsia="es-MX"/>
              </w:rPr>
              <w:t>P/ INTERVENCIONES/RAMO 12</w:t>
            </w:r>
          </w:p>
        </w:tc>
      </w:tr>
      <w:tr w:rsidR="00A124DB" w:rsidRPr="00A370EB" w14:paraId="5B468F52" w14:textId="77777777" w:rsidTr="005B5C67">
        <w:trPr>
          <w:trHeight w:val="1134"/>
          <w:tblHeader/>
        </w:trPr>
        <w:tc>
          <w:tcPr>
            <w:tcW w:w="814" w:type="dxa"/>
            <w:tcBorders>
              <w:top w:val="single" w:sz="6" w:space="0" w:color="auto"/>
              <w:left w:val="single" w:sz="6" w:space="0" w:color="auto"/>
              <w:bottom w:val="single" w:sz="6" w:space="0" w:color="auto"/>
              <w:right w:val="single" w:sz="6" w:space="0" w:color="auto"/>
            </w:tcBorders>
            <w:vAlign w:val="center"/>
          </w:tcPr>
          <w:p w14:paraId="2E33FC0A" w14:textId="77777777" w:rsidR="00A124DB" w:rsidRPr="00A370EB" w:rsidRDefault="00A124DB" w:rsidP="00AA77B2">
            <w:pPr>
              <w:autoSpaceDE w:val="0"/>
              <w:autoSpaceDN w:val="0"/>
              <w:adjustRightInd w:val="0"/>
              <w:jc w:val="center"/>
              <w:rPr>
                <w:rFonts w:ascii="Arial" w:hAnsi="Arial" w:cs="Arial"/>
                <w:b/>
                <w:bCs/>
                <w:color w:val="000000"/>
                <w:sz w:val="20"/>
                <w:szCs w:val="20"/>
                <w:lang w:eastAsia="es-MX"/>
              </w:rPr>
            </w:pPr>
            <w:r w:rsidRPr="00A370EB">
              <w:rPr>
                <w:rFonts w:ascii="Arial" w:hAnsi="Arial" w:cs="Arial"/>
                <w:b/>
                <w:bCs/>
                <w:color w:val="000000"/>
                <w:sz w:val="20"/>
                <w:szCs w:val="20"/>
                <w:lang w:eastAsia="es-MX"/>
              </w:rPr>
              <w:t>No.</w:t>
            </w:r>
          </w:p>
        </w:tc>
        <w:tc>
          <w:tcPr>
            <w:tcW w:w="1484" w:type="dxa"/>
            <w:tcBorders>
              <w:top w:val="single" w:sz="6" w:space="0" w:color="auto"/>
              <w:left w:val="single" w:sz="6" w:space="0" w:color="auto"/>
              <w:bottom w:val="single" w:sz="6" w:space="0" w:color="auto"/>
              <w:right w:val="single" w:sz="6" w:space="0" w:color="auto"/>
            </w:tcBorders>
            <w:vAlign w:val="center"/>
          </w:tcPr>
          <w:p w14:paraId="1B58C555" w14:textId="77777777" w:rsidR="00A124DB" w:rsidRPr="00A370EB" w:rsidRDefault="00A124DB" w:rsidP="00AA77B2">
            <w:pPr>
              <w:autoSpaceDE w:val="0"/>
              <w:autoSpaceDN w:val="0"/>
              <w:adjustRightInd w:val="0"/>
              <w:jc w:val="center"/>
              <w:rPr>
                <w:rFonts w:ascii="Arial" w:hAnsi="Arial" w:cs="Arial"/>
                <w:b/>
                <w:bCs/>
                <w:color w:val="000000"/>
                <w:sz w:val="20"/>
                <w:szCs w:val="20"/>
                <w:lang w:eastAsia="es-MX"/>
              </w:rPr>
            </w:pPr>
            <w:r w:rsidRPr="00A370EB">
              <w:rPr>
                <w:rFonts w:ascii="Arial" w:hAnsi="Arial" w:cs="Arial"/>
                <w:b/>
                <w:bCs/>
                <w:color w:val="000000"/>
                <w:sz w:val="20"/>
                <w:szCs w:val="20"/>
                <w:lang w:eastAsia="es-MX"/>
              </w:rPr>
              <w:t>PROGRAMA DE ACCIÓN ESPECÍFICO</w:t>
            </w:r>
            <w:r>
              <w:rPr>
                <w:rFonts w:ascii="Arial" w:hAnsi="Arial" w:cs="Arial"/>
                <w:b/>
                <w:bCs/>
                <w:color w:val="000000"/>
                <w:sz w:val="20"/>
                <w:szCs w:val="20"/>
                <w:lang w:eastAsia="es-MX"/>
              </w:rPr>
              <w:t>/ Í</w:t>
            </w:r>
            <w:r w:rsidRPr="00A370EB">
              <w:rPr>
                <w:rFonts w:ascii="Arial" w:hAnsi="Arial" w:cs="Arial"/>
                <w:b/>
                <w:bCs/>
                <w:color w:val="000000"/>
                <w:sz w:val="20"/>
                <w:szCs w:val="20"/>
                <w:lang w:eastAsia="es-MX"/>
              </w:rPr>
              <w:t>NDICE</w:t>
            </w:r>
          </w:p>
        </w:tc>
        <w:tc>
          <w:tcPr>
            <w:tcW w:w="1122" w:type="dxa"/>
            <w:tcBorders>
              <w:top w:val="single" w:sz="6" w:space="0" w:color="auto"/>
              <w:left w:val="single" w:sz="6" w:space="0" w:color="auto"/>
              <w:bottom w:val="single" w:sz="6" w:space="0" w:color="auto"/>
              <w:right w:val="single" w:sz="6" w:space="0" w:color="auto"/>
            </w:tcBorders>
            <w:vAlign w:val="center"/>
          </w:tcPr>
          <w:p w14:paraId="3796FC1C" w14:textId="77777777" w:rsidR="00A124DB" w:rsidRPr="00A370EB" w:rsidRDefault="00A124DB" w:rsidP="00AA77B2">
            <w:pPr>
              <w:autoSpaceDE w:val="0"/>
              <w:autoSpaceDN w:val="0"/>
              <w:adjustRightInd w:val="0"/>
              <w:jc w:val="center"/>
              <w:rPr>
                <w:rFonts w:ascii="Arial" w:hAnsi="Arial" w:cs="Arial"/>
                <w:b/>
                <w:bCs/>
                <w:color w:val="000000"/>
                <w:sz w:val="20"/>
                <w:szCs w:val="20"/>
                <w:lang w:eastAsia="es-MX"/>
              </w:rPr>
            </w:pPr>
            <w:r w:rsidRPr="00A370EB">
              <w:rPr>
                <w:rFonts w:ascii="Arial" w:hAnsi="Arial" w:cs="Arial"/>
                <w:b/>
                <w:bCs/>
                <w:color w:val="000000"/>
                <w:sz w:val="20"/>
                <w:szCs w:val="20"/>
                <w:lang w:eastAsia="es-MX"/>
              </w:rPr>
              <w:t>PARTIDA</w:t>
            </w:r>
          </w:p>
        </w:tc>
        <w:tc>
          <w:tcPr>
            <w:tcW w:w="5399" w:type="dxa"/>
            <w:tcBorders>
              <w:top w:val="single" w:sz="6" w:space="0" w:color="auto"/>
              <w:left w:val="single" w:sz="6" w:space="0" w:color="auto"/>
              <w:bottom w:val="single" w:sz="6" w:space="0" w:color="auto"/>
              <w:right w:val="single" w:sz="6" w:space="0" w:color="auto"/>
            </w:tcBorders>
            <w:vAlign w:val="center"/>
          </w:tcPr>
          <w:p w14:paraId="36529AC9" w14:textId="77777777" w:rsidR="00A124DB" w:rsidRPr="00A370EB" w:rsidRDefault="00A124DB" w:rsidP="00AA77B2">
            <w:pPr>
              <w:autoSpaceDE w:val="0"/>
              <w:autoSpaceDN w:val="0"/>
              <w:adjustRightInd w:val="0"/>
              <w:jc w:val="center"/>
              <w:rPr>
                <w:rFonts w:ascii="Arial" w:hAnsi="Arial" w:cs="Arial"/>
                <w:b/>
                <w:bCs/>
                <w:color w:val="000000"/>
                <w:sz w:val="20"/>
                <w:szCs w:val="20"/>
                <w:lang w:eastAsia="es-MX"/>
              </w:rPr>
            </w:pPr>
            <w:r w:rsidRPr="00A370EB">
              <w:rPr>
                <w:rFonts w:ascii="Arial" w:hAnsi="Arial" w:cs="Arial"/>
                <w:b/>
                <w:bCs/>
                <w:color w:val="000000"/>
                <w:sz w:val="20"/>
                <w:szCs w:val="20"/>
                <w:lang w:eastAsia="es-MX"/>
              </w:rPr>
              <w:t>DESCRIPCIÓN DEL BIEN / SERVICIO</w:t>
            </w:r>
          </w:p>
        </w:tc>
        <w:tc>
          <w:tcPr>
            <w:tcW w:w="1276" w:type="dxa"/>
            <w:tcBorders>
              <w:top w:val="single" w:sz="6" w:space="0" w:color="auto"/>
              <w:left w:val="single" w:sz="6" w:space="0" w:color="auto"/>
              <w:bottom w:val="single" w:sz="6" w:space="0" w:color="auto"/>
              <w:right w:val="single" w:sz="6" w:space="0" w:color="auto"/>
            </w:tcBorders>
            <w:vAlign w:val="center"/>
          </w:tcPr>
          <w:p w14:paraId="1A08D7FB" w14:textId="77777777" w:rsidR="00A124DB" w:rsidRPr="00A370EB" w:rsidRDefault="00A124DB" w:rsidP="00AA77B2">
            <w:pPr>
              <w:autoSpaceDE w:val="0"/>
              <w:autoSpaceDN w:val="0"/>
              <w:adjustRightInd w:val="0"/>
              <w:jc w:val="center"/>
              <w:rPr>
                <w:rFonts w:ascii="Arial" w:hAnsi="Arial" w:cs="Arial"/>
                <w:b/>
                <w:bCs/>
                <w:color w:val="000000"/>
                <w:sz w:val="20"/>
                <w:szCs w:val="20"/>
                <w:lang w:eastAsia="es-MX"/>
              </w:rPr>
            </w:pPr>
            <w:r w:rsidRPr="00A370EB">
              <w:rPr>
                <w:rFonts w:ascii="Arial" w:hAnsi="Arial" w:cs="Arial"/>
                <w:b/>
                <w:bCs/>
                <w:color w:val="000000"/>
                <w:sz w:val="20"/>
                <w:szCs w:val="20"/>
                <w:lang w:eastAsia="es-MX"/>
              </w:rPr>
              <w:t>MONTO MENSUAL</w:t>
            </w:r>
          </w:p>
        </w:tc>
        <w:tc>
          <w:tcPr>
            <w:tcW w:w="1134" w:type="dxa"/>
            <w:tcBorders>
              <w:top w:val="single" w:sz="6" w:space="0" w:color="auto"/>
              <w:left w:val="single" w:sz="6" w:space="0" w:color="auto"/>
              <w:bottom w:val="single" w:sz="6" w:space="0" w:color="auto"/>
              <w:right w:val="single" w:sz="6" w:space="0" w:color="auto"/>
            </w:tcBorders>
            <w:vAlign w:val="center"/>
          </w:tcPr>
          <w:p w14:paraId="60526C2F" w14:textId="77777777" w:rsidR="00A124DB" w:rsidRPr="00A370EB" w:rsidRDefault="00A124DB" w:rsidP="00AA77B2">
            <w:pPr>
              <w:autoSpaceDE w:val="0"/>
              <w:autoSpaceDN w:val="0"/>
              <w:adjustRightInd w:val="0"/>
              <w:jc w:val="center"/>
              <w:rPr>
                <w:rFonts w:ascii="Arial" w:hAnsi="Arial" w:cs="Arial"/>
                <w:b/>
                <w:bCs/>
                <w:color w:val="000000"/>
                <w:sz w:val="20"/>
                <w:szCs w:val="20"/>
                <w:lang w:eastAsia="es-MX"/>
              </w:rPr>
            </w:pPr>
            <w:r w:rsidRPr="00A370EB">
              <w:rPr>
                <w:rFonts w:ascii="Arial" w:hAnsi="Arial" w:cs="Arial"/>
                <w:b/>
                <w:bCs/>
                <w:color w:val="000000"/>
                <w:sz w:val="20"/>
                <w:szCs w:val="20"/>
                <w:lang w:eastAsia="es-MX"/>
              </w:rPr>
              <w:t>N° MESES</w:t>
            </w:r>
          </w:p>
        </w:tc>
        <w:tc>
          <w:tcPr>
            <w:tcW w:w="1417" w:type="dxa"/>
            <w:tcBorders>
              <w:top w:val="single" w:sz="6" w:space="0" w:color="auto"/>
              <w:left w:val="single" w:sz="6" w:space="0" w:color="auto"/>
              <w:bottom w:val="single" w:sz="6" w:space="0" w:color="auto"/>
              <w:right w:val="single" w:sz="6" w:space="0" w:color="auto"/>
            </w:tcBorders>
            <w:vAlign w:val="center"/>
          </w:tcPr>
          <w:p w14:paraId="550D2329" w14:textId="77777777" w:rsidR="00A124DB" w:rsidRPr="00A370EB" w:rsidRDefault="00A124DB" w:rsidP="00AA77B2">
            <w:pPr>
              <w:autoSpaceDE w:val="0"/>
              <w:autoSpaceDN w:val="0"/>
              <w:adjustRightInd w:val="0"/>
              <w:jc w:val="center"/>
              <w:rPr>
                <w:rFonts w:ascii="Arial" w:hAnsi="Arial" w:cs="Arial"/>
                <w:b/>
                <w:bCs/>
                <w:color w:val="000000"/>
                <w:sz w:val="20"/>
                <w:szCs w:val="20"/>
                <w:lang w:eastAsia="es-MX"/>
              </w:rPr>
            </w:pPr>
            <w:r w:rsidRPr="00A370EB">
              <w:rPr>
                <w:rFonts w:ascii="Arial" w:hAnsi="Arial" w:cs="Arial"/>
                <w:b/>
                <w:bCs/>
                <w:color w:val="000000"/>
                <w:sz w:val="20"/>
                <w:szCs w:val="20"/>
                <w:lang w:eastAsia="es-MX"/>
              </w:rPr>
              <w:t>CASSCO</w:t>
            </w:r>
          </w:p>
        </w:tc>
        <w:tc>
          <w:tcPr>
            <w:tcW w:w="1559" w:type="dxa"/>
            <w:tcBorders>
              <w:top w:val="single" w:sz="6" w:space="0" w:color="auto"/>
              <w:left w:val="single" w:sz="6" w:space="0" w:color="auto"/>
              <w:bottom w:val="single" w:sz="6" w:space="0" w:color="auto"/>
              <w:right w:val="single" w:sz="6" w:space="0" w:color="auto"/>
            </w:tcBorders>
            <w:vAlign w:val="center"/>
          </w:tcPr>
          <w:p w14:paraId="740ABECC" w14:textId="77777777" w:rsidR="00A124DB" w:rsidRPr="00A370EB" w:rsidRDefault="00A124DB" w:rsidP="00AA77B2">
            <w:pPr>
              <w:autoSpaceDE w:val="0"/>
              <w:autoSpaceDN w:val="0"/>
              <w:adjustRightInd w:val="0"/>
              <w:jc w:val="center"/>
              <w:rPr>
                <w:rFonts w:ascii="Arial" w:hAnsi="Arial" w:cs="Arial"/>
                <w:b/>
                <w:bCs/>
                <w:color w:val="000000"/>
                <w:sz w:val="20"/>
                <w:szCs w:val="20"/>
                <w:lang w:eastAsia="es-MX"/>
              </w:rPr>
            </w:pPr>
            <w:r w:rsidRPr="00A370EB">
              <w:rPr>
                <w:rFonts w:ascii="Arial" w:hAnsi="Arial" w:cs="Arial"/>
                <w:b/>
                <w:bCs/>
                <w:color w:val="000000"/>
                <w:sz w:val="20"/>
                <w:szCs w:val="20"/>
                <w:lang w:eastAsia="es-MX"/>
              </w:rPr>
              <w:t>CAUSES</w:t>
            </w:r>
          </w:p>
        </w:tc>
      </w:tr>
      <w:tr w:rsidR="00A124DB" w:rsidRPr="00A370EB" w14:paraId="216670AE" w14:textId="77777777" w:rsidTr="00980DC1">
        <w:trPr>
          <w:trHeight w:val="290"/>
        </w:trPr>
        <w:tc>
          <w:tcPr>
            <w:tcW w:w="14205" w:type="dxa"/>
            <w:gridSpan w:val="8"/>
            <w:tcBorders>
              <w:top w:val="single" w:sz="6" w:space="0" w:color="auto"/>
              <w:left w:val="single" w:sz="6" w:space="0" w:color="auto"/>
              <w:bottom w:val="single" w:sz="6" w:space="0" w:color="auto"/>
              <w:right w:val="single" w:sz="6" w:space="0" w:color="auto"/>
            </w:tcBorders>
          </w:tcPr>
          <w:p w14:paraId="3CF51654"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310 DIRECCIÓN GENERAL DE POLÍTICAS EN SALUD PÚBLICA</w:t>
            </w:r>
          </w:p>
        </w:tc>
      </w:tr>
      <w:tr w:rsidR="00A124DB" w:rsidRPr="00A370EB" w14:paraId="22A331AA" w14:textId="77777777" w:rsidTr="00980DC1">
        <w:trPr>
          <w:trHeight w:val="290"/>
        </w:trPr>
        <w:tc>
          <w:tcPr>
            <w:tcW w:w="814" w:type="dxa"/>
            <w:tcBorders>
              <w:top w:val="single" w:sz="6" w:space="0" w:color="auto"/>
              <w:left w:val="single" w:sz="6" w:space="0" w:color="auto"/>
              <w:bottom w:val="single" w:sz="6" w:space="0" w:color="auto"/>
              <w:right w:val="single" w:sz="6" w:space="0" w:color="auto"/>
            </w:tcBorders>
          </w:tcPr>
          <w:p w14:paraId="71FD86B8"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1</w:t>
            </w:r>
          </w:p>
        </w:tc>
        <w:tc>
          <w:tcPr>
            <w:tcW w:w="13391" w:type="dxa"/>
            <w:gridSpan w:val="7"/>
            <w:tcBorders>
              <w:top w:val="single" w:sz="6" w:space="0" w:color="auto"/>
              <w:left w:val="single" w:sz="6" w:space="0" w:color="auto"/>
              <w:bottom w:val="single" w:sz="6" w:space="0" w:color="auto"/>
              <w:right w:val="single" w:sz="6" w:space="0" w:color="auto"/>
            </w:tcBorders>
          </w:tcPr>
          <w:p w14:paraId="262633EF" w14:textId="77777777" w:rsidR="00A124DB" w:rsidRPr="00A370EB" w:rsidRDefault="00A124DB" w:rsidP="00AA77B2">
            <w:pPr>
              <w:autoSpaceDE w:val="0"/>
              <w:autoSpaceDN w:val="0"/>
              <w:adjustRightInd w:val="0"/>
              <w:rPr>
                <w:rFonts w:ascii="Arial" w:hAnsi="Arial" w:cs="Arial"/>
                <w:color w:val="000000"/>
                <w:sz w:val="20"/>
                <w:szCs w:val="20"/>
                <w:lang w:eastAsia="es-MX"/>
              </w:rPr>
            </w:pPr>
            <w:r w:rsidRPr="00A370EB">
              <w:rPr>
                <w:rFonts w:ascii="Arial" w:hAnsi="Arial" w:cs="Arial"/>
                <w:color w:val="000000"/>
                <w:sz w:val="20"/>
                <w:szCs w:val="20"/>
                <w:lang w:eastAsia="es-MX"/>
              </w:rPr>
              <w:t>Políticas de Salud Pública y Promoción de la Salud</w:t>
            </w:r>
          </w:p>
        </w:tc>
      </w:tr>
      <w:tr w:rsidR="00A124DB" w:rsidRPr="00A370EB" w14:paraId="694803EB" w14:textId="77777777" w:rsidTr="00980DC1">
        <w:trPr>
          <w:trHeight w:val="290"/>
        </w:trPr>
        <w:tc>
          <w:tcPr>
            <w:tcW w:w="814" w:type="dxa"/>
            <w:tcBorders>
              <w:top w:val="single" w:sz="6" w:space="0" w:color="auto"/>
              <w:left w:val="single" w:sz="6" w:space="0" w:color="auto"/>
              <w:bottom w:val="single" w:sz="6" w:space="0" w:color="auto"/>
              <w:right w:val="single" w:sz="6" w:space="0" w:color="auto"/>
            </w:tcBorders>
          </w:tcPr>
          <w:p w14:paraId="69B5186D"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63770D59"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Comunidades y municipios</w:t>
            </w:r>
          </w:p>
        </w:tc>
      </w:tr>
      <w:tr w:rsidR="00A124DB" w:rsidRPr="00A370EB" w14:paraId="7C1574E1" w14:textId="77777777" w:rsidTr="005B5C67">
        <w:trPr>
          <w:trHeight w:val="338"/>
        </w:trPr>
        <w:tc>
          <w:tcPr>
            <w:tcW w:w="814" w:type="dxa"/>
            <w:tcBorders>
              <w:top w:val="single" w:sz="6" w:space="0" w:color="auto"/>
              <w:left w:val="single" w:sz="6" w:space="0" w:color="auto"/>
              <w:bottom w:val="single" w:sz="6" w:space="0" w:color="auto"/>
              <w:right w:val="single" w:sz="6" w:space="0" w:color="auto"/>
            </w:tcBorders>
          </w:tcPr>
          <w:p w14:paraId="0ACB407E"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vAlign w:val="center"/>
          </w:tcPr>
          <w:p w14:paraId="3275C763" w14:textId="77777777" w:rsidR="00A124DB" w:rsidRPr="002D56A9" w:rsidRDefault="00A124DB" w:rsidP="00D83327">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vAlign w:val="center"/>
          </w:tcPr>
          <w:p w14:paraId="6B6F01D8" w14:textId="77777777" w:rsidR="00A124DB" w:rsidRPr="002D56A9" w:rsidRDefault="00A124DB" w:rsidP="00D83327">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vAlign w:val="center"/>
          </w:tcPr>
          <w:p w14:paraId="1CA6B65B" w14:textId="77777777" w:rsidR="00A124DB" w:rsidRPr="002D56A9" w:rsidRDefault="00A124DB" w:rsidP="00D83327">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Promotor en Salud | Promotor de Salud</w:t>
            </w:r>
          </w:p>
        </w:tc>
        <w:tc>
          <w:tcPr>
            <w:tcW w:w="1276" w:type="dxa"/>
            <w:tcBorders>
              <w:top w:val="single" w:sz="6" w:space="0" w:color="auto"/>
              <w:left w:val="single" w:sz="6" w:space="0" w:color="auto"/>
              <w:bottom w:val="single" w:sz="6" w:space="0" w:color="auto"/>
              <w:right w:val="single" w:sz="6" w:space="0" w:color="auto"/>
            </w:tcBorders>
            <w:vAlign w:val="center"/>
          </w:tcPr>
          <w:p w14:paraId="42AE7057"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19,812.00</w:t>
            </w:r>
          </w:p>
        </w:tc>
        <w:tc>
          <w:tcPr>
            <w:tcW w:w="1134" w:type="dxa"/>
            <w:tcBorders>
              <w:top w:val="single" w:sz="6" w:space="0" w:color="auto"/>
              <w:left w:val="single" w:sz="6" w:space="0" w:color="auto"/>
              <w:bottom w:val="single" w:sz="6" w:space="0" w:color="auto"/>
              <w:right w:val="single" w:sz="6" w:space="0" w:color="auto"/>
            </w:tcBorders>
            <w:vAlign w:val="center"/>
          </w:tcPr>
          <w:p w14:paraId="391884AF"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9</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vAlign w:val="center"/>
          </w:tcPr>
          <w:p w14:paraId="7CA7078F"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178,308.00</w:t>
            </w:r>
          </w:p>
        </w:tc>
        <w:tc>
          <w:tcPr>
            <w:tcW w:w="1559" w:type="dxa"/>
            <w:tcBorders>
              <w:top w:val="single" w:sz="6" w:space="0" w:color="auto"/>
              <w:left w:val="single" w:sz="6" w:space="0" w:color="auto"/>
              <w:bottom w:val="single" w:sz="6" w:space="0" w:color="auto"/>
              <w:right w:val="single" w:sz="6" w:space="0" w:color="auto"/>
            </w:tcBorders>
            <w:vAlign w:val="center"/>
          </w:tcPr>
          <w:p w14:paraId="2ED9FEEC"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5C3141">
              <w:rPr>
                <w:rFonts w:ascii="Arial" w:hAnsi="Arial" w:cs="Arial"/>
                <w:color w:val="000000"/>
                <w:sz w:val="20"/>
                <w:szCs w:val="20"/>
                <w:lang w:eastAsia="es-MX"/>
              </w:rPr>
              <w:t>0.00</w:t>
            </w:r>
          </w:p>
        </w:tc>
      </w:tr>
      <w:tr w:rsidR="00A124DB" w:rsidRPr="00A370EB" w14:paraId="32E477AC" w14:textId="77777777" w:rsidTr="005B5C67">
        <w:trPr>
          <w:trHeight w:val="259"/>
        </w:trPr>
        <w:tc>
          <w:tcPr>
            <w:tcW w:w="814" w:type="dxa"/>
            <w:tcBorders>
              <w:top w:val="single" w:sz="6" w:space="0" w:color="auto"/>
              <w:left w:val="single" w:sz="6" w:space="0" w:color="auto"/>
              <w:bottom w:val="single" w:sz="6" w:space="0" w:color="auto"/>
              <w:right w:val="single" w:sz="6" w:space="0" w:color="auto"/>
            </w:tcBorders>
          </w:tcPr>
          <w:p w14:paraId="5E31D113"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vAlign w:val="center"/>
          </w:tcPr>
          <w:p w14:paraId="382EB120" w14:textId="77777777" w:rsidR="00A124DB" w:rsidRPr="002D56A9" w:rsidRDefault="00A124DB" w:rsidP="00D83327">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vAlign w:val="center"/>
          </w:tcPr>
          <w:p w14:paraId="724DEFB0" w14:textId="77777777" w:rsidR="00A124DB" w:rsidRPr="002D56A9" w:rsidRDefault="00A124DB" w:rsidP="00D83327">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vAlign w:val="center"/>
          </w:tcPr>
          <w:p w14:paraId="32F135B0" w14:textId="77777777" w:rsidR="00A124DB" w:rsidRPr="002D56A9" w:rsidRDefault="00A124DB" w:rsidP="00D83327">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Promotor en Salud | Promotor de Salud</w:t>
            </w:r>
          </w:p>
        </w:tc>
        <w:tc>
          <w:tcPr>
            <w:tcW w:w="1276" w:type="dxa"/>
            <w:tcBorders>
              <w:top w:val="single" w:sz="6" w:space="0" w:color="auto"/>
              <w:left w:val="single" w:sz="6" w:space="0" w:color="auto"/>
              <w:bottom w:val="single" w:sz="6" w:space="0" w:color="auto"/>
              <w:right w:val="single" w:sz="6" w:space="0" w:color="auto"/>
            </w:tcBorders>
            <w:vAlign w:val="center"/>
          </w:tcPr>
          <w:p w14:paraId="6AA5796D"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19,812.00</w:t>
            </w:r>
          </w:p>
        </w:tc>
        <w:tc>
          <w:tcPr>
            <w:tcW w:w="1134" w:type="dxa"/>
            <w:tcBorders>
              <w:top w:val="single" w:sz="6" w:space="0" w:color="auto"/>
              <w:left w:val="single" w:sz="6" w:space="0" w:color="auto"/>
              <w:bottom w:val="single" w:sz="6" w:space="0" w:color="auto"/>
              <w:right w:val="single" w:sz="6" w:space="0" w:color="auto"/>
            </w:tcBorders>
            <w:vAlign w:val="center"/>
          </w:tcPr>
          <w:p w14:paraId="6930384A"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01431E">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vAlign w:val="center"/>
          </w:tcPr>
          <w:p w14:paraId="79EC6C16"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178,308.00</w:t>
            </w:r>
          </w:p>
        </w:tc>
        <w:tc>
          <w:tcPr>
            <w:tcW w:w="1559" w:type="dxa"/>
            <w:tcBorders>
              <w:top w:val="single" w:sz="6" w:space="0" w:color="auto"/>
              <w:left w:val="single" w:sz="6" w:space="0" w:color="auto"/>
              <w:bottom w:val="single" w:sz="6" w:space="0" w:color="auto"/>
              <w:right w:val="single" w:sz="6" w:space="0" w:color="auto"/>
            </w:tcBorders>
            <w:vAlign w:val="center"/>
          </w:tcPr>
          <w:p w14:paraId="7DFB75D5"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5C3141">
              <w:rPr>
                <w:rFonts w:ascii="Arial" w:hAnsi="Arial" w:cs="Arial"/>
                <w:color w:val="000000"/>
                <w:sz w:val="20"/>
                <w:szCs w:val="20"/>
                <w:lang w:eastAsia="es-MX"/>
              </w:rPr>
              <w:t>0.00</w:t>
            </w:r>
          </w:p>
        </w:tc>
      </w:tr>
      <w:tr w:rsidR="00A124DB" w:rsidRPr="00A370EB" w14:paraId="155829DF" w14:textId="77777777" w:rsidTr="005B5C67">
        <w:trPr>
          <w:trHeight w:val="263"/>
        </w:trPr>
        <w:tc>
          <w:tcPr>
            <w:tcW w:w="814" w:type="dxa"/>
            <w:tcBorders>
              <w:top w:val="single" w:sz="6" w:space="0" w:color="auto"/>
              <w:left w:val="single" w:sz="6" w:space="0" w:color="auto"/>
              <w:bottom w:val="single" w:sz="6" w:space="0" w:color="auto"/>
              <w:right w:val="single" w:sz="6" w:space="0" w:color="auto"/>
            </w:tcBorders>
          </w:tcPr>
          <w:p w14:paraId="01CFCEBD"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vAlign w:val="center"/>
          </w:tcPr>
          <w:p w14:paraId="1C3AE68E" w14:textId="77777777" w:rsidR="00A124DB" w:rsidRPr="002D56A9" w:rsidRDefault="00A124DB" w:rsidP="00D83327">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vAlign w:val="center"/>
          </w:tcPr>
          <w:p w14:paraId="1AAB8A6A" w14:textId="77777777" w:rsidR="00A124DB" w:rsidRPr="002D56A9" w:rsidRDefault="00A124DB" w:rsidP="00D83327">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vAlign w:val="center"/>
          </w:tcPr>
          <w:p w14:paraId="41E9D129" w14:textId="77777777" w:rsidR="00A124DB" w:rsidRPr="002D56A9" w:rsidRDefault="00A124DB" w:rsidP="00D83327">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Promotor en Salud | Promotor de Salud</w:t>
            </w:r>
          </w:p>
        </w:tc>
        <w:tc>
          <w:tcPr>
            <w:tcW w:w="1276" w:type="dxa"/>
            <w:tcBorders>
              <w:top w:val="single" w:sz="6" w:space="0" w:color="auto"/>
              <w:left w:val="single" w:sz="6" w:space="0" w:color="auto"/>
              <w:bottom w:val="single" w:sz="6" w:space="0" w:color="auto"/>
              <w:right w:val="single" w:sz="6" w:space="0" w:color="auto"/>
            </w:tcBorders>
            <w:vAlign w:val="center"/>
          </w:tcPr>
          <w:p w14:paraId="4209E4C4"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19,812.00</w:t>
            </w:r>
          </w:p>
        </w:tc>
        <w:tc>
          <w:tcPr>
            <w:tcW w:w="1134" w:type="dxa"/>
            <w:tcBorders>
              <w:top w:val="single" w:sz="6" w:space="0" w:color="auto"/>
              <w:left w:val="single" w:sz="6" w:space="0" w:color="auto"/>
              <w:bottom w:val="single" w:sz="6" w:space="0" w:color="auto"/>
              <w:right w:val="single" w:sz="6" w:space="0" w:color="auto"/>
            </w:tcBorders>
            <w:vAlign w:val="center"/>
          </w:tcPr>
          <w:p w14:paraId="109A0900"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01431E">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vAlign w:val="center"/>
          </w:tcPr>
          <w:p w14:paraId="0057F7A8"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178,308.00</w:t>
            </w:r>
          </w:p>
        </w:tc>
        <w:tc>
          <w:tcPr>
            <w:tcW w:w="1559" w:type="dxa"/>
            <w:tcBorders>
              <w:top w:val="single" w:sz="6" w:space="0" w:color="auto"/>
              <w:left w:val="single" w:sz="6" w:space="0" w:color="auto"/>
              <w:bottom w:val="single" w:sz="6" w:space="0" w:color="auto"/>
              <w:right w:val="single" w:sz="6" w:space="0" w:color="auto"/>
            </w:tcBorders>
            <w:vAlign w:val="center"/>
          </w:tcPr>
          <w:p w14:paraId="49C4936A"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5C3141">
              <w:rPr>
                <w:rFonts w:ascii="Arial" w:hAnsi="Arial" w:cs="Arial"/>
                <w:color w:val="000000"/>
                <w:sz w:val="20"/>
                <w:szCs w:val="20"/>
                <w:lang w:eastAsia="es-MX"/>
              </w:rPr>
              <w:t>0.00</w:t>
            </w:r>
          </w:p>
        </w:tc>
      </w:tr>
      <w:tr w:rsidR="00A124DB" w:rsidRPr="00A370EB" w14:paraId="3D1645AD" w14:textId="77777777" w:rsidTr="005B5C67">
        <w:trPr>
          <w:trHeight w:val="267"/>
        </w:trPr>
        <w:tc>
          <w:tcPr>
            <w:tcW w:w="814" w:type="dxa"/>
            <w:tcBorders>
              <w:top w:val="single" w:sz="6" w:space="0" w:color="auto"/>
              <w:left w:val="single" w:sz="6" w:space="0" w:color="auto"/>
              <w:bottom w:val="single" w:sz="6" w:space="0" w:color="auto"/>
              <w:right w:val="single" w:sz="6" w:space="0" w:color="auto"/>
            </w:tcBorders>
          </w:tcPr>
          <w:p w14:paraId="724B0223"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vAlign w:val="center"/>
          </w:tcPr>
          <w:p w14:paraId="429DE669" w14:textId="77777777" w:rsidR="00A124DB" w:rsidRPr="002D56A9" w:rsidRDefault="00A124DB" w:rsidP="00D83327">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vAlign w:val="center"/>
          </w:tcPr>
          <w:p w14:paraId="3E9D20FD" w14:textId="77777777" w:rsidR="00A124DB" w:rsidRPr="002D56A9" w:rsidRDefault="00A124DB" w:rsidP="00D83327">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vAlign w:val="center"/>
          </w:tcPr>
          <w:p w14:paraId="2D075165" w14:textId="77777777" w:rsidR="00A124DB" w:rsidRPr="002D56A9" w:rsidRDefault="00A124DB" w:rsidP="00D83327">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Soporte Administrativo C | Soporte Administrativo C</w:t>
            </w:r>
          </w:p>
        </w:tc>
        <w:tc>
          <w:tcPr>
            <w:tcW w:w="1276" w:type="dxa"/>
            <w:tcBorders>
              <w:top w:val="single" w:sz="6" w:space="0" w:color="auto"/>
              <w:left w:val="single" w:sz="6" w:space="0" w:color="auto"/>
              <w:bottom w:val="single" w:sz="6" w:space="0" w:color="auto"/>
              <w:right w:val="single" w:sz="6" w:space="0" w:color="auto"/>
            </w:tcBorders>
            <w:vAlign w:val="center"/>
          </w:tcPr>
          <w:p w14:paraId="0CCA4E1C"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28,251.00</w:t>
            </w:r>
          </w:p>
        </w:tc>
        <w:tc>
          <w:tcPr>
            <w:tcW w:w="1134" w:type="dxa"/>
            <w:tcBorders>
              <w:top w:val="single" w:sz="6" w:space="0" w:color="auto"/>
              <w:left w:val="single" w:sz="6" w:space="0" w:color="auto"/>
              <w:bottom w:val="single" w:sz="6" w:space="0" w:color="auto"/>
              <w:right w:val="single" w:sz="6" w:space="0" w:color="auto"/>
            </w:tcBorders>
            <w:vAlign w:val="center"/>
          </w:tcPr>
          <w:p w14:paraId="48234769"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01431E">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vAlign w:val="center"/>
          </w:tcPr>
          <w:p w14:paraId="0C776CAD"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254,259.00</w:t>
            </w:r>
          </w:p>
        </w:tc>
        <w:tc>
          <w:tcPr>
            <w:tcW w:w="1559" w:type="dxa"/>
            <w:tcBorders>
              <w:top w:val="single" w:sz="6" w:space="0" w:color="auto"/>
              <w:left w:val="single" w:sz="6" w:space="0" w:color="auto"/>
              <w:bottom w:val="single" w:sz="6" w:space="0" w:color="auto"/>
              <w:right w:val="single" w:sz="6" w:space="0" w:color="auto"/>
            </w:tcBorders>
            <w:vAlign w:val="center"/>
          </w:tcPr>
          <w:p w14:paraId="5C90E10B" w14:textId="77777777" w:rsidR="00A124DB" w:rsidRPr="002D56A9" w:rsidRDefault="00A124DB" w:rsidP="00D83327">
            <w:pPr>
              <w:autoSpaceDE w:val="0"/>
              <w:autoSpaceDN w:val="0"/>
              <w:adjustRightInd w:val="0"/>
              <w:jc w:val="right"/>
              <w:rPr>
                <w:rFonts w:ascii="Arial" w:hAnsi="Arial" w:cs="Arial"/>
                <w:color w:val="000000"/>
                <w:sz w:val="20"/>
                <w:szCs w:val="20"/>
                <w:lang w:eastAsia="es-MX"/>
              </w:rPr>
            </w:pPr>
            <w:r w:rsidRPr="005C3141">
              <w:rPr>
                <w:rFonts w:ascii="Arial" w:hAnsi="Arial" w:cs="Arial"/>
                <w:color w:val="000000"/>
                <w:sz w:val="20"/>
                <w:szCs w:val="20"/>
                <w:lang w:eastAsia="es-MX"/>
              </w:rPr>
              <w:t>0.00</w:t>
            </w:r>
          </w:p>
        </w:tc>
      </w:tr>
      <w:tr w:rsidR="00A124DB" w:rsidRPr="00A370EB" w14:paraId="18B293B6" w14:textId="77777777" w:rsidTr="00980DC1">
        <w:trPr>
          <w:trHeight w:val="290"/>
        </w:trPr>
        <w:tc>
          <w:tcPr>
            <w:tcW w:w="814" w:type="dxa"/>
            <w:tcBorders>
              <w:top w:val="single" w:sz="6" w:space="0" w:color="auto"/>
              <w:left w:val="single" w:sz="6" w:space="0" w:color="auto"/>
              <w:bottom w:val="single" w:sz="6" w:space="0" w:color="auto"/>
              <w:right w:val="single" w:sz="6" w:space="0" w:color="auto"/>
            </w:tcBorders>
          </w:tcPr>
          <w:p w14:paraId="1A7BE028"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1D531DFF"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Estilos de vida saludables</w:t>
            </w:r>
          </w:p>
        </w:tc>
      </w:tr>
      <w:tr w:rsidR="00A124DB" w:rsidRPr="00A370EB" w14:paraId="5D1534A3" w14:textId="77777777" w:rsidTr="005B5C67">
        <w:trPr>
          <w:trHeight w:val="247"/>
        </w:trPr>
        <w:tc>
          <w:tcPr>
            <w:tcW w:w="814" w:type="dxa"/>
            <w:tcBorders>
              <w:top w:val="single" w:sz="6" w:space="0" w:color="auto"/>
              <w:left w:val="single" w:sz="6" w:space="0" w:color="auto"/>
              <w:bottom w:val="single" w:sz="6" w:space="0" w:color="auto"/>
              <w:right w:val="single" w:sz="6" w:space="0" w:color="auto"/>
            </w:tcBorders>
          </w:tcPr>
          <w:p w14:paraId="15D958F4"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E36461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1.1.1</w:t>
            </w:r>
          </w:p>
        </w:tc>
        <w:tc>
          <w:tcPr>
            <w:tcW w:w="1122" w:type="dxa"/>
            <w:tcBorders>
              <w:top w:val="single" w:sz="6" w:space="0" w:color="auto"/>
              <w:left w:val="single" w:sz="6" w:space="0" w:color="auto"/>
              <w:bottom w:val="single" w:sz="6" w:space="0" w:color="auto"/>
              <w:right w:val="single" w:sz="6" w:space="0" w:color="auto"/>
            </w:tcBorders>
          </w:tcPr>
          <w:p w14:paraId="132B6B5F"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03C2E9E4" w14:textId="21312951" w:rsidR="00D83327"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Promotor en Salud | Promotor en salud (9 meses)</w:t>
            </w:r>
          </w:p>
        </w:tc>
        <w:tc>
          <w:tcPr>
            <w:tcW w:w="1276" w:type="dxa"/>
            <w:tcBorders>
              <w:top w:val="single" w:sz="6" w:space="0" w:color="auto"/>
              <w:left w:val="single" w:sz="6" w:space="0" w:color="auto"/>
              <w:bottom w:val="single" w:sz="6" w:space="0" w:color="auto"/>
              <w:right w:val="single" w:sz="6" w:space="0" w:color="auto"/>
            </w:tcBorders>
          </w:tcPr>
          <w:p w14:paraId="6793832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178,308.00</w:t>
            </w:r>
          </w:p>
        </w:tc>
        <w:tc>
          <w:tcPr>
            <w:tcW w:w="1134" w:type="dxa"/>
            <w:tcBorders>
              <w:top w:val="single" w:sz="6" w:space="0" w:color="auto"/>
              <w:left w:val="single" w:sz="6" w:space="0" w:color="auto"/>
              <w:bottom w:val="single" w:sz="6" w:space="0" w:color="auto"/>
              <w:right w:val="single" w:sz="6" w:space="0" w:color="auto"/>
            </w:tcBorders>
          </w:tcPr>
          <w:p w14:paraId="211B594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313C675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77756D">
              <w:rPr>
                <w:rFonts w:ascii="Arial" w:hAnsi="Arial" w:cs="Arial"/>
                <w:color w:val="000000"/>
                <w:sz w:val="20"/>
                <w:szCs w:val="20"/>
                <w:lang w:eastAsia="es-MX"/>
              </w:rPr>
              <w:t>0.00</w:t>
            </w:r>
          </w:p>
        </w:tc>
        <w:tc>
          <w:tcPr>
            <w:tcW w:w="1559" w:type="dxa"/>
            <w:tcBorders>
              <w:top w:val="single" w:sz="6" w:space="0" w:color="auto"/>
              <w:left w:val="single" w:sz="6" w:space="0" w:color="auto"/>
              <w:bottom w:val="single" w:sz="6" w:space="0" w:color="auto"/>
              <w:right w:val="single" w:sz="6" w:space="0" w:color="auto"/>
            </w:tcBorders>
          </w:tcPr>
          <w:p w14:paraId="75551BB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356,616.00</w:t>
            </w:r>
          </w:p>
        </w:tc>
      </w:tr>
      <w:tr w:rsidR="00A124DB" w:rsidRPr="00A370EB" w14:paraId="78A5826F" w14:textId="77777777" w:rsidTr="005B5C67">
        <w:trPr>
          <w:trHeight w:val="265"/>
        </w:trPr>
        <w:tc>
          <w:tcPr>
            <w:tcW w:w="814" w:type="dxa"/>
            <w:tcBorders>
              <w:top w:val="single" w:sz="6" w:space="0" w:color="auto"/>
              <w:left w:val="single" w:sz="6" w:space="0" w:color="auto"/>
              <w:bottom w:val="single" w:sz="6" w:space="0" w:color="auto"/>
              <w:right w:val="single" w:sz="6" w:space="0" w:color="auto"/>
            </w:tcBorders>
          </w:tcPr>
          <w:p w14:paraId="1191467B"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D499A6E"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5BB614D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34AAD15"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A2 | Polivalente (9 meses)</w:t>
            </w:r>
          </w:p>
        </w:tc>
        <w:tc>
          <w:tcPr>
            <w:tcW w:w="1276" w:type="dxa"/>
            <w:tcBorders>
              <w:top w:val="single" w:sz="6" w:space="0" w:color="auto"/>
              <w:left w:val="single" w:sz="6" w:space="0" w:color="auto"/>
              <w:bottom w:val="single" w:sz="6" w:space="0" w:color="auto"/>
              <w:right w:val="single" w:sz="6" w:space="0" w:color="auto"/>
            </w:tcBorders>
          </w:tcPr>
          <w:p w14:paraId="12DF002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142,056.00</w:t>
            </w:r>
          </w:p>
        </w:tc>
        <w:tc>
          <w:tcPr>
            <w:tcW w:w="1134" w:type="dxa"/>
            <w:tcBorders>
              <w:top w:val="single" w:sz="6" w:space="0" w:color="auto"/>
              <w:left w:val="single" w:sz="6" w:space="0" w:color="auto"/>
              <w:bottom w:val="single" w:sz="6" w:space="0" w:color="auto"/>
              <w:right w:val="single" w:sz="6" w:space="0" w:color="auto"/>
            </w:tcBorders>
          </w:tcPr>
          <w:p w14:paraId="1016C0C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6</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53EF350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77756D">
              <w:rPr>
                <w:rFonts w:ascii="Arial" w:hAnsi="Arial" w:cs="Arial"/>
                <w:color w:val="000000"/>
                <w:sz w:val="20"/>
                <w:szCs w:val="20"/>
                <w:lang w:eastAsia="es-MX"/>
              </w:rPr>
              <w:t>0.00</w:t>
            </w:r>
          </w:p>
        </w:tc>
        <w:tc>
          <w:tcPr>
            <w:tcW w:w="1559" w:type="dxa"/>
            <w:tcBorders>
              <w:top w:val="single" w:sz="6" w:space="0" w:color="auto"/>
              <w:left w:val="single" w:sz="6" w:space="0" w:color="auto"/>
              <w:bottom w:val="single" w:sz="6" w:space="0" w:color="auto"/>
              <w:right w:val="single" w:sz="6" w:space="0" w:color="auto"/>
            </w:tcBorders>
          </w:tcPr>
          <w:p w14:paraId="1AD1AB4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852,336.00</w:t>
            </w:r>
          </w:p>
        </w:tc>
      </w:tr>
      <w:tr w:rsidR="00A124DB" w:rsidRPr="00A370EB" w14:paraId="00909886" w14:textId="77777777" w:rsidTr="00980DC1">
        <w:trPr>
          <w:trHeight w:val="290"/>
        </w:trPr>
        <w:tc>
          <w:tcPr>
            <w:tcW w:w="814" w:type="dxa"/>
            <w:tcBorders>
              <w:top w:val="single" w:sz="6" w:space="0" w:color="auto"/>
              <w:left w:val="single" w:sz="6" w:space="0" w:color="auto"/>
              <w:bottom w:val="single" w:sz="6" w:space="0" w:color="auto"/>
              <w:right w:val="single" w:sz="6" w:space="0" w:color="auto"/>
            </w:tcBorders>
          </w:tcPr>
          <w:p w14:paraId="0089D7E3"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432BC0CF"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Mercadotecnia Social en Salud - Laboratorios de Comunicación de Riesgos</w:t>
            </w:r>
          </w:p>
        </w:tc>
      </w:tr>
      <w:tr w:rsidR="00A124DB" w:rsidRPr="00A370EB" w14:paraId="4FFE4AB2" w14:textId="77777777" w:rsidTr="005B5C67">
        <w:trPr>
          <w:trHeight w:val="526"/>
        </w:trPr>
        <w:tc>
          <w:tcPr>
            <w:tcW w:w="814" w:type="dxa"/>
            <w:tcBorders>
              <w:top w:val="single" w:sz="6" w:space="0" w:color="auto"/>
              <w:left w:val="single" w:sz="6" w:space="0" w:color="auto"/>
              <w:bottom w:val="single" w:sz="6" w:space="0" w:color="auto"/>
              <w:right w:val="single" w:sz="6" w:space="0" w:color="auto"/>
            </w:tcBorders>
          </w:tcPr>
          <w:p w14:paraId="46380B05"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F0B9D7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1.3.1</w:t>
            </w:r>
          </w:p>
        </w:tc>
        <w:tc>
          <w:tcPr>
            <w:tcW w:w="1122" w:type="dxa"/>
            <w:tcBorders>
              <w:top w:val="single" w:sz="6" w:space="0" w:color="auto"/>
              <w:left w:val="single" w:sz="6" w:space="0" w:color="auto"/>
              <w:bottom w:val="single" w:sz="6" w:space="0" w:color="auto"/>
              <w:right w:val="single" w:sz="6" w:space="0" w:color="auto"/>
            </w:tcBorders>
          </w:tcPr>
          <w:p w14:paraId="2BA439E4"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564DB612" w14:textId="73A81B5A" w:rsidR="00D83327"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Soporte Administrativo D | Soporte Administrativo D (8 meses de contratación)</w:t>
            </w:r>
          </w:p>
        </w:tc>
        <w:tc>
          <w:tcPr>
            <w:tcW w:w="1276" w:type="dxa"/>
            <w:tcBorders>
              <w:top w:val="single" w:sz="6" w:space="0" w:color="auto"/>
              <w:left w:val="single" w:sz="6" w:space="0" w:color="auto"/>
              <w:bottom w:val="single" w:sz="6" w:space="0" w:color="auto"/>
              <w:right w:val="single" w:sz="6" w:space="0" w:color="auto"/>
            </w:tcBorders>
          </w:tcPr>
          <w:p w14:paraId="7E4EACFF" w14:textId="59AB8630" w:rsidR="00A124DB" w:rsidRPr="002D56A9" w:rsidRDefault="0042544F" w:rsidP="00AA77B2">
            <w:pPr>
              <w:autoSpaceDE w:val="0"/>
              <w:autoSpaceDN w:val="0"/>
              <w:adjustRightInd w:val="0"/>
              <w:jc w:val="right"/>
              <w:rPr>
                <w:rFonts w:ascii="Arial" w:hAnsi="Arial" w:cs="Arial"/>
                <w:color w:val="000000"/>
                <w:sz w:val="20"/>
                <w:szCs w:val="20"/>
                <w:lang w:eastAsia="es-MX"/>
              </w:rPr>
            </w:pPr>
            <w:r>
              <w:rPr>
                <w:rFonts w:ascii="Arial" w:hAnsi="Arial" w:cs="Arial"/>
                <w:color w:val="000000"/>
                <w:sz w:val="20"/>
                <w:szCs w:val="20"/>
                <w:lang w:eastAsia="es-MX"/>
              </w:rPr>
              <w:t>30,526</w:t>
            </w:r>
            <w:r w:rsidR="00A124DB" w:rsidRPr="002D56A9">
              <w:rPr>
                <w:rFonts w:ascii="Arial" w:hAnsi="Arial" w:cs="Arial"/>
                <w:color w:val="000000"/>
                <w:sz w:val="20"/>
                <w:szCs w:val="20"/>
                <w:lang w:eastAsia="es-MX"/>
              </w:rPr>
              <w:t>.00</w:t>
            </w:r>
          </w:p>
        </w:tc>
        <w:tc>
          <w:tcPr>
            <w:tcW w:w="1134" w:type="dxa"/>
            <w:tcBorders>
              <w:top w:val="single" w:sz="6" w:space="0" w:color="auto"/>
              <w:left w:val="single" w:sz="6" w:space="0" w:color="auto"/>
              <w:bottom w:val="single" w:sz="6" w:space="0" w:color="auto"/>
              <w:right w:val="single" w:sz="6" w:space="0" w:color="auto"/>
            </w:tcBorders>
          </w:tcPr>
          <w:p w14:paraId="2B4FB86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8</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2C616A49" w14:textId="3BCC4E9B" w:rsidR="00A124DB" w:rsidRPr="002D56A9" w:rsidRDefault="0042544F" w:rsidP="00AA77B2">
            <w:pPr>
              <w:autoSpaceDE w:val="0"/>
              <w:autoSpaceDN w:val="0"/>
              <w:adjustRightInd w:val="0"/>
              <w:jc w:val="right"/>
              <w:rPr>
                <w:rFonts w:ascii="Arial" w:hAnsi="Arial" w:cs="Arial"/>
                <w:color w:val="000000"/>
                <w:sz w:val="20"/>
                <w:szCs w:val="20"/>
                <w:lang w:eastAsia="es-MX"/>
              </w:rPr>
            </w:pPr>
            <w:r>
              <w:rPr>
                <w:rFonts w:ascii="Arial" w:hAnsi="Arial" w:cs="Arial"/>
                <w:color w:val="000000"/>
                <w:sz w:val="20"/>
                <w:szCs w:val="20"/>
                <w:lang w:eastAsia="es-MX"/>
              </w:rPr>
              <w:t>244,208</w:t>
            </w:r>
            <w:r w:rsidR="00A124DB" w:rsidRPr="002D56A9">
              <w:rPr>
                <w:rFonts w:ascii="Arial" w:hAnsi="Arial" w:cs="Arial"/>
                <w:color w:val="000000"/>
                <w:sz w:val="20"/>
                <w:szCs w:val="20"/>
                <w:lang w:eastAsia="es-MX"/>
              </w:rPr>
              <w:t>.00</w:t>
            </w:r>
          </w:p>
        </w:tc>
        <w:tc>
          <w:tcPr>
            <w:tcW w:w="1559" w:type="dxa"/>
            <w:tcBorders>
              <w:top w:val="single" w:sz="6" w:space="0" w:color="auto"/>
              <w:left w:val="single" w:sz="6" w:space="0" w:color="auto"/>
              <w:bottom w:val="single" w:sz="6" w:space="0" w:color="auto"/>
              <w:right w:val="single" w:sz="6" w:space="0" w:color="auto"/>
            </w:tcBorders>
          </w:tcPr>
          <w:p w14:paraId="30372E7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Pr>
                <w:rFonts w:ascii="Arial" w:hAnsi="Arial" w:cs="Arial"/>
                <w:color w:val="000000"/>
                <w:sz w:val="20"/>
                <w:szCs w:val="20"/>
                <w:lang w:eastAsia="es-MX"/>
              </w:rPr>
              <w:t>0.0</w:t>
            </w:r>
            <w:r w:rsidRPr="00365680">
              <w:rPr>
                <w:rFonts w:ascii="Arial" w:hAnsi="Arial" w:cs="Arial"/>
                <w:color w:val="000000"/>
                <w:sz w:val="20"/>
                <w:szCs w:val="20"/>
                <w:lang w:eastAsia="es-MX"/>
              </w:rPr>
              <w:t>0</w:t>
            </w:r>
          </w:p>
        </w:tc>
      </w:tr>
      <w:tr w:rsidR="00A124DB" w:rsidRPr="00A370EB" w14:paraId="4202FD94" w14:textId="77777777" w:rsidTr="00980DC1">
        <w:trPr>
          <w:trHeight w:val="290"/>
        </w:trPr>
        <w:tc>
          <w:tcPr>
            <w:tcW w:w="814" w:type="dxa"/>
            <w:tcBorders>
              <w:top w:val="single" w:sz="6" w:space="0" w:color="auto"/>
              <w:left w:val="single" w:sz="6" w:space="0" w:color="auto"/>
              <w:bottom w:val="single" w:sz="6" w:space="0" w:color="auto"/>
              <w:right w:val="single" w:sz="6" w:space="0" w:color="auto"/>
            </w:tcBorders>
          </w:tcPr>
          <w:p w14:paraId="698462BB"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16CC987F"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Personas en Movilidad</w:t>
            </w:r>
          </w:p>
        </w:tc>
      </w:tr>
      <w:tr w:rsidR="00A124DB" w:rsidRPr="00A370EB" w14:paraId="364AFE79" w14:textId="77777777" w:rsidTr="005B5C67">
        <w:trPr>
          <w:trHeight w:val="540"/>
        </w:trPr>
        <w:tc>
          <w:tcPr>
            <w:tcW w:w="814" w:type="dxa"/>
            <w:tcBorders>
              <w:top w:val="single" w:sz="6" w:space="0" w:color="auto"/>
              <w:left w:val="single" w:sz="6" w:space="0" w:color="auto"/>
              <w:bottom w:val="single" w:sz="6" w:space="0" w:color="auto"/>
              <w:right w:val="single" w:sz="6" w:space="0" w:color="auto"/>
            </w:tcBorders>
          </w:tcPr>
          <w:p w14:paraId="07C6EE83"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5B8BF9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4B9B50A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0714107"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Promotor en Salud | Promotor en Salud (9 meses 01 de abril a 31 de diciembre 2025) Jurisdicción Sanitaria Costa Chica</w:t>
            </w:r>
          </w:p>
        </w:tc>
        <w:tc>
          <w:tcPr>
            <w:tcW w:w="1276" w:type="dxa"/>
            <w:tcBorders>
              <w:top w:val="single" w:sz="6" w:space="0" w:color="auto"/>
              <w:left w:val="single" w:sz="6" w:space="0" w:color="auto"/>
              <w:bottom w:val="single" w:sz="6" w:space="0" w:color="auto"/>
              <w:right w:val="single" w:sz="6" w:space="0" w:color="auto"/>
            </w:tcBorders>
          </w:tcPr>
          <w:p w14:paraId="33D86BC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19,812.00</w:t>
            </w:r>
          </w:p>
        </w:tc>
        <w:tc>
          <w:tcPr>
            <w:tcW w:w="1134" w:type="dxa"/>
            <w:tcBorders>
              <w:top w:val="single" w:sz="6" w:space="0" w:color="auto"/>
              <w:left w:val="single" w:sz="6" w:space="0" w:color="auto"/>
              <w:bottom w:val="single" w:sz="6" w:space="0" w:color="auto"/>
              <w:right w:val="single" w:sz="6" w:space="0" w:color="auto"/>
            </w:tcBorders>
          </w:tcPr>
          <w:p w14:paraId="10ABA10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9</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234CC34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178,308.00</w:t>
            </w:r>
          </w:p>
        </w:tc>
        <w:tc>
          <w:tcPr>
            <w:tcW w:w="1559" w:type="dxa"/>
            <w:tcBorders>
              <w:top w:val="single" w:sz="6" w:space="0" w:color="auto"/>
              <w:left w:val="single" w:sz="6" w:space="0" w:color="auto"/>
              <w:bottom w:val="single" w:sz="6" w:space="0" w:color="auto"/>
              <w:right w:val="single" w:sz="6" w:space="0" w:color="auto"/>
            </w:tcBorders>
          </w:tcPr>
          <w:p w14:paraId="52EBACA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9236D9">
              <w:rPr>
                <w:rFonts w:ascii="Arial" w:hAnsi="Arial" w:cs="Arial"/>
                <w:color w:val="000000"/>
                <w:sz w:val="20"/>
                <w:szCs w:val="20"/>
                <w:lang w:eastAsia="es-MX"/>
              </w:rPr>
              <w:t>0.00</w:t>
            </w:r>
          </w:p>
        </w:tc>
      </w:tr>
      <w:tr w:rsidR="00A124DB" w:rsidRPr="00A370EB" w14:paraId="75D4566D" w14:textId="77777777" w:rsidTr="005B5C67">
        <w:trPr>
          <w:trHeight w:val="538"/>
        </w:trPr>
        <w:tc>
          <w:tcPr>
            <w:tcW w:w="814" w:type="dxa"/>
            <w:tcBorders>
              <w:top w:val="single" w:sz="6" w:space="0" w:color="auto"/>
              <w:left w:val="single" w:sz="6" w:space="0" w:color="auto"/>
              <w:bottom w:val="single" w:sz="6" w:space="0" w:color="auto"/>
              <w:right w:val="single" w:sz="6" w:space="0" w:color="auto"/>
            </w:tcBorders>
          </w:tcPr>
          <w:p w14:paraId="76113B33"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E190C2A"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71F46BD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8D9127B"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Promotor en Salud | Promotor en Salud (9 meses 01 de abril a 31 de diciembre 2025) Jurisdicción Sanitaria Montaña</w:t>
            </w:r>
          </w:p>
        </w:tc>
        <w:tc>
          <w:tcPr>
            <w:tcW w:w="1276" w:type="dxa"/>
            <w:tcBorders>
              <w:top w:val="single" w:sz="6" w:space="0" w:color="auto"/>
              <w:left w:val="single" w:sz="6" w:space="0" w:color="auto"/>
              <w:bottom w:val="single" w:sz="6" w:space="0" w:color="auto"/>
              <w:right w:val="single" w:sz="6" w:space="0" w:color="auto"/>
            </w:tcBorders>
          </w:tcPr>
          <w:p w14:paraId="4AA6E5B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19,812.00</w:t>
            </w:r>
          </w:p>
        </w:tc>
        <w:tc>
          <w:tcPr>
            <w:tcW w:w="1134" w:type="dxa"/>
            <w:tcBorders>
              <w:top w:val="single" w:sz="6" w:space="0" w:color="auto"/>
              <w:left w:val="single" w:sz="6" w:space="0" w:color="auto"/>
              <w:bottom w:val="single" w:sz="6" w:space="0" w:color="auto"/>
              <w:right w:val="single" w:sz="6" w:space="0" w:color="auto"/>
            </w:tcBorders>
          </w:tcPr>
          <w:p w14:paraId="7FC70F3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03F4">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12A0AA1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178,308.00</w:t>
            </w:r>
          </w:p>
        </w:tc>
        <w:tc>
          <w:tcPr>
            <w:tcW w:w="1559" w:type="dxa"/>
            <w:tcBorders>
              <w:top w:val="single" w:sz="6" w:space="0" w:color="auto"/>
              <w:left w:val="single" w:sz="6" w:space="0" w:color="auto"/>
              <w:bottom w:val="single" w:sz="6" w:space="0" w:color="auto"/>
              <w:right w:val="single" w:sz="6" w:space="0" w:color="auto"/>
            </w:tcBorders>
          </w:tcPr>
          <w:p w14:paraId="38AA3C3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9236D9">
              <w:rPr>
                <w:rFonts w:ascii="Arial" w:hAnsi="Arial" w:cs="Arial"/>
                <w:color w:val="000000"/>
                <w:sz w:val="20"/>
                <w:szCs w:val="20"/>
                <w:lang w:eastAsia="es-MX"/>
              </w:rPr>
              <w:t>0.00</w:t>
            </w:r>
          </w:p>
        </w:tc>
      </w:tr>
      <w:tr w:rsidR="00A124DB" w:rsidRPr="00A370EB" w14:paraId="7CD87A31" w14:textId="77777777" w:rsidTr="005B5C67">
        <w:trPr>
          <w:trHeight w:val="680"/>
        </w:trPr>
        <w:tc>
          <w:tcPr>
            <w:tcW w:w="814" w:type="dxa"/>
            <w:tcBorders>
              <w:top w:val="single" w:sz="6" w:space="0" w:color="auto"/>
              <w:left w:val="single" w:sz="6" w:space="0" w:color="auto"/>
              <w:bottom w:val="single" w:sz="6" w:space="0" w:color="auto"/>
              <w:right w:val="single" w:sz="6" w:space="0" w:color="auto"/>
            </w:tcBorders>
          </w:tcPr>
          <w:p w14:paraId="6E0494FF"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0D4EF27"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43E77007"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0C1939D"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Promotor en Salud | Promotor en Salud (9 meses 01 de abril a 31 de diciembre 2025) Jurisdicción Sanitaria Tierra Caliente</w:t>
            </w:r>
          </w:p>
        </w:tc>
        <w:tc>
          <w:tcPr>
            <w:tcW w:w="1276" w:type="dxa"/>
            <w:tcBorders>
              <w:top w:val="single" w:sz="6" w:space="0" w:color="auto"/>
              <w:left w:val="single" w:sz="6" w:space="0" w:color="auto"/>
              <w:bottom w:val="single" w:sz="6" w:space="0" w:color="auto"/>
              <w:right w:val="single" w:sz="6" w:space="0" w:color="auto"/>
            </w:tcBorders>
          </w:tcPr>
          <w:p w14:paraId="3D48A40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19,812.00</w:t>
            </w:r>
          </w:p>
        </w:tc>
        <w:tc>
          <w:tcPr>
            <w:tcW w:w="1134" w:type="dxa"/>
            <w:tcBorders>
              <w:top w:val="single" w:sz="6" w:space="0" w:color="auto"/>
              <w:left w:val="single" w:sz="6" w:space="0" w:color="auto"/>
              <w:bottom w:val="single" w:sz="6" w:space="0" w:color="auto"/>
              <w:right w:val="single" w:sz="6" w:space="0" w:color="auto"/>
            </w:tcBorders>
          </w:tcPr>
          <w:p w14:paraId="26CAABD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03F4">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4830240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178,308.00</w:t>
            </w:r>
          </w:p>
        </w:tc>
        <w:tc>
          <w:tcPr>
            <w:tcW w:w="1559" w:type="dxa"/>
            <w:tcBorders>
              <w:top w:val="single" w:sz="6" w:space="0" w:color="auto"/>
              <w:left w:val="single" w:sz="6" w:space="0" w:color="auto"/>
              <w:bottom w:val="single" w:sz="6" w:space="0" w:color="auto"/>
              <w:right w:val="single" w:sz="6" w:space="0" w:color="auto"/>
            </w:tcBorders>
          </w:tcPr>
          <w:p w14:paraId="79E2620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9236D9">
              <w:rPr>
                <w:rFonts w:ascii="Arial" w:hAnsi="Arial" w:cs="Arial"/>
                <w:color w:val="000000"/>
                <w:sz w:val="20"/>
                <w:szCs w:val="20"/>
                <w:lang w:eastAsia="es-MX"/>
              </w:rPr>
              <w:t>0.00</w:t>
            </w:r>
          </w:p>
        </w:tc>
      </w:tr>
      <w:tr w:rsidR="00A124DB" w:rsidRPr="00A370EB" w14:paraId="50F8A33C" w14:textId="77777777" w:rsidTr="00980DC1">
        <w:trPr>
          <w:trHeight w:val="290"/>
        </w:trPr>
        <w:tc>
          <w:tcPr>
            <w:tcW w:w="14205" w:type="dxa"/>
            <w:gridSpan w:val="8"/>
            <w:tcBorders>
              <w:top w:val="single" w:sz="6" w:space="0" w:color="auto"/>
              <w:left w:val="single" w:sz="6" w:space="0" w:color="auto"/>
              <w:bottom w:val="single" w:sz="6" w:space="0" w:color="auto"/>
              <w:right w:val="single" w:sz="6" w:space="0" w:color="auto"/>
            </w:tcBorders>
          </w:tcPr>
          <w:p w14:paraId="17D4922E"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316 DIRECCIÓN GENERAL DE EPIDEMIOLOGÍA</w:t>
            </w:r>
          </w:p>
        </w:tc>
      </w:tr>
      <w:tr w:rsidR="00A124DB" w:rsidRPr="00A370EB" w14:paraId="457A4974" w14:textId="77777777" w:rsidTr="00980DC1">
        <w:trPr>
          <w:trHeight w:val="290"/>
        </w:trPr>
        <w:tc>
          <w:tcPr>
            <w:tcW w:w="814" w:type="dxa"/>
            <w:tcBorders>
              <w:top w:val="single" w:sz="6" w:space="0" w:color="auto"/>
              <w:left w:val="single" w:sz="6" w:space="0" w:color="auto"/>
              <w:bottom w:val="single" w:sz="6" w:space="0" w:color="auto"/>
              <w:right w:val="single" w:sz="6" w:space="0" w:color="auto"/>
            </w:tcBorders>
          </w:tcPr>
          <w:p w14:paraId="6D9B1B4C"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lastRenderedPageBreak/>
              <w:t>1</w:t>
            </w:r>
          </w:p>
        </w:tc>
        <w:tc>
          <w:tcPr>
            <w:tcW w:w="13391" w:type="dxa"/>
            <w:gridSpan w:val="7"/>
            <w:tcBorders>
              <w:top w:val="single" w:sz="6" w:space="0" w:color="auto"/>
              <w:left w:val="single" w:sz="6" w:space="0" w:color="auto"/>
              <w:bottom w:val="single" w:sz="6" w:space="0" w:color="auto"/>
              <w:right w:val="single" w:sz="6" w:space="0" w:color="auto"/>
            </w:tcBorders>
          </w:tcPr>
          <w:p w14:paraId="72731F07" w14:textId="77777777" w:rsidR="00A124DB" w:rsidRPr="00A370EB" w:rsidRDefault="00A124DB" w:rsidP="00AA77B2">
            <w:pPr>
              <w:autoSpaceDE w:val="0"/>
              <w:autoSpaceDN w:val="0"/>
              <w:adjustRightInd w:val="0"/>
              <w:rPr>
                <w:rFonts w:ascii="Arial" w:hAnsi="Arial" w:cs="Arial"/>
                <w:color w:val="000000"/>
                <w:sz w:val="20"/>
                <w:szCs w:val="20"/>
                <w:lang w:eastAsia="es-MX"/>
              </w:rPr>
            </w:pPr>
            <w:r w:rsidRPr="00A370EB">
              <w:rPr>
                <w:rFonts w:ascii="Arial" w:hAnsi="Arial" w:cs="Arial"/>
                <w:color w:val="000000"/>
                <w:sz w:val="20"/>
                <w:szCs w:val="20"/>
                <w:lang w:eastAsia="es-MX"/>
              </w:rPr>
              <w:t>Vigilancia Epidemiológica</w:t>
            </w:r>
          </w:p>
        </w:tc>
      </w:tr>
      <w:tr w:rsidR="00A124DB" w:rsidRPr="00A370EB" w14:paraId="47871B57" w14:textId="77777777" w:rsidTr="00980DC1">
        <w:trPr>
          <w:trHeight w:val="290"/>
        </w:trPr>
        <w:tc>
          <w:tcPr>
            <w:tcW w:w="814" w:type="dxa"/>
            <w:tcBorders>
              <w:top w:val="single" w:sz="6" w:space="0" w:color="auto"/>
              <w:left w:val="single" w:sz="6" w:space="0" w:color="auto"/>
              <w:bottom w:val="single" w:sz="6" w:space="0" w:color="auto"/>
              <w:right w:val="single" w:sz="6" w:space="0" w:color="auto"/>
            </w:tcBorders>
          </w:tcPr>
          <w:p w14:paraId="7F60AEFE"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3B264DE5"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Vigilancia Epidemiológica</w:t>
            </w:r>
          </w:p>
        </w:tc>
      </w:tr>
      <w:tr w:rsidR="00A124DB" w:rsidRPr="00A370EB" w14:paraId="733F056F" w14:textId="77777777" w:rsidTr="005B5C67">
        <w:trPr>
          <w:trHeight w:val="646"/>
        </w:trPr>
        <w:tc>
          <w:tcPr>
            <w:tcW w:w="814" w:type="dxa"/>
            <w:tcBorders>
              <w:top w:val="single" w:sz="6" w:space="0" w:color="auto"/>
              <w:left w:val="single" w:sz="6" w:space="0" w:color="auto"/>
              <w:bottom w:val="single" w:sz="6" w:space="0" w:color="auto"/>
              <w:right w:val="single" w:sz="6" w:space="0" w:color="auto"/>
            </w:tcBorders>
          </w:tcPr>
          <w:p w14:paraId="2530A795"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5699C3D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1.1.4</w:t>
            </w:r>
          </w:p>
        </w:tc>
        <w:tc>
          <w:tcPr>
            <w:tcW w:w="1122" w:type="dxa"/>
            <w:tcBorders>
              <w:top w:val="single" w:sz="6" w:space="0" w:color="auto"/>
              <w:left w:val="single" w:sz="6" w:space="0" w:color="auto"/>
              <w:bottom w:val="single" w:sz="6" w:space="0" w:color="auto"/>
              <w:right w:val="single" w:sz="6" w:space="0" w:color="auto"/>
            </w:tcBorders>
          </w:tcPr>
          <w:p w14:paraId="63FAD83C"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9465A6D"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General Titulada A | Contratacion de Enfermera titulada para la operación de las Unidades de Inteligencia para las Emergencias en Salud (UIES) estatales.</w:t>
            </w:r>
          </w:p>
        </w:tc>
        <w:tc>
          <w:tcPr>
            <w:tcW w:w="1276" w:type="dxa"/>
            <w:tcBorders>
              <w:top w:val="single" w:sz="6" w:space="0" w:color="auto"/>
              <w:left w:val="single" w:sz="6" w:space="0" w:color="auto"/>
              <w:bottom w:val="single" w:sz="6" w:space="0" w:color="auto"/>
              <w:right w:val="single" w:sz="6" w:space="0" w:color="auto"/>
            </w:tcBorders>
          </w:tcPr>
          <w:p w14:paraId="0B07DF4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25,378.00</w:t>
            </w:r>
          </w:p>
        </w:tc>
        <w:tc>
          <w:tcPr>
            <w:tcW w:w="1134" w:type="dxa"/>
            <w:tcBorders>
              <w:top w:val="single" w:sz="6" w:space="0" w:color="auto"/>
              <w:left w:val="single" w:sz="6" w:space="0" w:color="auto"/>
              <w:bottom w:val="single" w:sz="6" w:space="0" w:color="auto"/>
              <w:right w:val="single" w:sz="6" w:space="0" w:color="auto"/>
            </w:tcBorders>
          </w:tcPr>
          <w:p w14:paraId="480CFB1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5</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350A3EF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126,890.00</w:t>
            </w:r>
          </w:p>
        </w:tc>
        <w:tc>
          <w:tcPr>
            <w:tcW w:w="1559" w:type="dxa"/>
            <w:tcBorders>
              <w:top w:val="single" w:sz="6" w:space="0" w:color="auto"/>
              <w:left w:val="single" w:sz="6" w:space="0" w:color="auto"/>
              <w:bottom w:val="single" w:sz="6" w:space="0" w:color="auto"/>
              <w:right w:val="single" w:sz="6" w:space="0" w:color="auto"/>
            </w:tcBorders>
          </w:tcPr>
          <w:p w14:paraId="651F0CE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F15FD">
              <w:rPr>
                <w:rFonts w:ascii="Arial" w:hAnsi="Arial" w:cs="Arial"/>
                <w:color w:val="000000"/>
                <w:sz w:val="20"/>
                <w:szCs w:val="20"/>
                <w:lang w:eastAsia="es-MX"/>
              </w:rPr>
              <w:t>0.00</w:t>
            </w:r>
          </w:p>
        </w:tc>
      </w:tr>
      <w:tr w:rsidR="00A124DB" w:rsidRPr="00A370EB" w14:paraId="07AB2687" w14:textId="77777777" w:rsidTr="005B5C67">
        <w:trPr>
          <w:trHeight w:val="785"/>
        </w:trPr>
        <w:tc>
          <w:tcPr>
            <w:tcW w:w="814" w:type="dxa"/>
            <w:tcBorders>
              <w:top w:val="single" w:sz="6" w:space="0" w:color="auto"/>
              <w:left w:val="single" w:sz="6" w:space="0" w:color="auto"/>
              <w:bottom w:val="single" w:sz="6" w:space="0" w:color="auto"/>
              <w:right w:val="single" w:sz="6" w:space="0" w:color="auto"/>
            </w:tcBorders>
          </w:tcPr>
          <w:p w14:paraId="53C05568"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49947C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1.1.4</w:t>
            </w:r>
          </w:p>
        </w:tc>
        <w:tc>
          <w:tcPr>
            <w:tcW w:w="1122" w:type="dxa"/>
            <w:tcBorders>
              <w:top w:val="single" w:sz="6" w:space="0" w:color="auto"/>
              <w:left w:val="single" w:sz="6" w:space="0" w:color="auto"/>
              <w:bottom w:val="single" w:sz="6" w:space="0" w:color="auto"/>
              <w:right w:val="single" w:sz="6" w:space="0" w:color="auto"/>
            </w:tcBorders>
          </w:tcPr>
          <w:p w14:paraId="576384B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FE66D9E"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Médico General A | Contratacion de Médico General A para la operación de las Unidades de Inteligencia para las Emergencias en Salud (UIES) estatales.</w:t>
            </w:r>
          </w:p>
        </w:tc>
        <w:tc>
          <w:tcPr>
            <w:tcW w:w="1276" w:type="dxa"/>
            <w:tcBorders>
              <w:top w:val="single" w:sz="6" w:space="0" w:color="auto"/>
              <w:left w:val="single" w:sz="6" w:space="0" w:color="auto"/>
              <w:bottom w:val="single" w:sz="6" w:space="0" w:color="auto"/>
              <w:right w:val="single" w:sz="6" w:space="0" w:color="auto"/>
            </w:tcBorders>
          </w:tcPr>
          <w:p w14:paraId="66080EC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40,593.60</w:t>
            </w:r>
          </w:p>
        </w:tc>
        <w:tc>
          <w:tcPr>
            <w:tcW w:w="1134" w:type="dxa"/>
            <w:tcBorders>
              <w:top w:val="single" w:sz="6" w:space="0" w:color="auto"/>
              <w:left w:val="single" w:sz="6" w:space="0" w:color="auto"/>
              <w:bottom w:val="single" w:sz="6" w:space="0" w:color="auto"/>
              <w:right w:val="single" w:sz="6" w:space="0" w:color="auto"/>
            </w:tcBorders>
          </w:tcPr>
          <w:p w14:paraId="5E2BD3F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5</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526F853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202,968.00</w:t>
            </w:r>
          </w:p>
        </w:tc>
        <w:tc>
          <w:tcPr>
            <w:tcW w:w="1559" w:type="dxa"/>
            <w:tcBorders>
              <w:top w:val="single" w:sz="6" w:space="0" w:color="auto"/>
              <w:left w:val="single" w:sz="6" w:space="0" w:color="auto"/>
              <w:bottom w:val="single" w:sz="6" w:space="0" w:color="auto"/>
              <w:right w:val="single" w:sz="6" w:space="0" w:color="auto"/>
            </w:tcBorders>
          </w:tcPr>
          <w:p w14:paraId="1B57858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F15FD">
              <w:rPr>
                <w:rFonts w:ascii="Arial" w:hAnsi="Arial" w:cs="Arial"/>
                <w:color w:val="000000"/>
                <w:sz w:val="20"/>
                <w:szCs w:val="20"/>
                <w:lang w:eastAsia="es-MX"/>
              </w:rPr>
              <w:t>0.00</w:t>
            </w:r>
          </w:p>
        </w:tc>
      </w:tr>
      <w:tr w:rsidR="00A124DB" w:rsidRPr="00A370EB" w14:paraId="129DDA38" w14:textId="77777777" w:rsidTr="00980DC1">
        <w:trPr>
          <w:trHeight w:val="290"/>
        </w:trPr>
        <w:tc>
          <w:tcPr>
            <w:tcW w:w="14205" w:type="dxa"/>
            <w:gridSpan w:val="8"/>
            <w:tcBorders>
              <w:top w:val="single" w:sz="6" w:space="0" w:color="auto"/>
              <w:left w:val="single" w:sz="6" w:space="0" w:color="auto"/>
              <w:bottom w:val="single" w:sz="6" w:space="0" w:color="auto"/>
              <w:right w:val="single" w:sz="6" w:space="0" w:color="auto"/>
            </w:tcBorders>
          </w:tcPr>
          <w:p w14:paraId="4BF1B447"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L00 CENTRO NACIONAL DE EQUIDAD DE GÉNERO, SALUD SEXUAL Y REPRODUCTIVA</w:t>
            </w:r>
          </w:p>
        </w:tc>
      </w:tr>
      <w:tr w:rsidR="00A124DB" w:rsidRPr="00A370EB" w14:paraId="558C2FB0" w14:textId="77777777" w:rsidTr="00980DC1">
        <w:trPr>
          <w:trHeight w:val="290"/>
        </w:trPr>
        <w:tc>
          <w:tcPr>
            <w:tcW w:w="814" w:type="dxa"/>
            <w:tcBorders>
              <w:top w:val="single" w:sz="6" w:space="0" w:color="auto"/>
              <w:left w:val="single" w:sz="6" w:space="0" w:color="auto"/>
              <w:bottom w:val="single" w:sz="6" w:space="0" w:color="auto"/>
              <w:right w:val="single" w:sz="6" w:space="0" w:color="auto"/>
            </w:tcBorders>
          </w:tcPr>
          <w:p w14:paraId="4CC94254"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1</w:t>
            </w:r>
          </w:p>
        </w:tc>
        <w:tc>
          <w:tcPr>
            <w:tcW w:w="13391" w:type="dxa"/>
            <w:gridSpan w:val="7"/>
            <w:tcBorders>
              <w:top w:val="single" w:sz="6" w:space="0" w:color="auto"/>
              <w:left w:val="single" w:sz="6" w:space="0" w:color="auto"/>
              <w:bottom w:val="single" w:sz="6" w:space="0" w:color="auto"/>
              <w:right w:val="single" w:sz="6" w:space="0" w:color="auto"/>
            </w:tcBorders>
          </w:tcPr>
          <w:p w14:paraId="60025BE4" w14:textId="77777777" w:rsidR="00A124DB" w:rsidRPr="00A370EB" w:rsidRDefault="00A124DB" w:rsidP="00AA77B2">
            <w:pPr>
              <w:autoSpaceDE w:val="0"/>
              <w:autoSpaceDN w:val="0"/>
              <w:adjustRightInd w:val="0"/>
              <w:rPr>
                <w:rFonts w:ascii="Arial" w:hAnsi="Arial" w:cs="Arial"/>
                <w:color w:val="000000"/>
                <w:sz w:val="20"/>
                <w:szCs w:val="20"/>
                <w:lang w:eastAsia="es-MX"/>
              </w:rPr>
            </w:pPr>
            <w:r w:rsidRPr="00A370EB">
              <w:rPr>
                <w:rFonts w:ascii="Arial" w:hAnsi="Arial" w:cs="Arial"/>
                <w:color w:val="000000"/>
                <w:sz w:val="20"/>
                <w:szCs w:val="20"/>
                <w:lang w:eastAsia="es-MX"/>
              </w:rPr>
              <w:t>Salud Sexual y Reproductiva</w:t>
            </w:r>
          </w:p>
        </w:tc>
      </w:tr>
      <w:tr w:rsidR="00A124DB" w:rsidRPr="00A370EB" w14:paraId="7CB561D9" w14:textId="77777777" w:rsidTr="00980DC1">
        <w:trPr>
          <w:trHeight w:val="290"/>
        </w:trPr>
        <w:tc>
          <w:tcPr>
            <w:tcW w:w="814" w:type="dxa"/>
            <w:tcBorders>
              <w:top w:val="single" w:sz="6" w:space="0" w:color="auto"/>
              <w:left w:val="single" w:sz="6" w:space="0" w:color="auto"/>
              <w:bottom w:val="single" w:sz="6" w:space="0" w:color="auto"/>
              <w:right w:val="single" w:sz="6" w:space="0" w:color="auto"/>
            </w:tcBorders>
          </w:tcPr>
          <w:p w14:paraId="7E0E686C"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09C8F03F"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Aborto Seguro</w:t>
            </w:r>
          </w:p>
        </w:tc>
      </w:tr>
      <w:tr w:rsidR="00A124DB" w:rsidRPr="00A370EB" w14:paraId="34F66365" w14:textId="77777777" w:rsidTr="005B5C67">
        <w:trPr>
          <w:trHeight w:val="774"/>
        </w:trPr>
        <w:tc>
          <w:tcPr>
            <w:tcW w:w="814" w:type="dxa"/>
            <w:tcBorders>
              <w:top w:val="single" w:sz="6" w:space="0" w:color="auto"/>
              <w:left w:val="single" w:sz="6" w:space="0" w:color="auto"/>
              <w:bottom w:val="single" w:sz="6" w:space="0" w:color="auto"/>
              <w:right w:val="single" w:sz="6" w:space="0" w:color="auto"/>
            </w:tcBorders>
          </w:tcPr>
          <w:p w14:paraId="5577AE2D"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B61E75C"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3.4.1</w:t>
            </w:r>
          </w:p>
        </w:tc>
        <w:tc>
          <w:tcPr>
            <w:tcW w:w="1122" w:type="dxa"/>
            <w:tcBorders>
              <w:top w:val="single" w:sz="6" w:space="0" w:color="auto"/>
              <w:left w:val="single" w:sz="6" w:space="0" w:color="auto"/>
              <w:bottom w:val="single" w:sz="6" w:space="0" w:color="auto"/>
              <w:right w:val="single" w:sz="6" w:space="0" w:color="auto"/>
            </w:tcBorders>
          </w:tcPr>
          <w:p w14:paraId="25F5ADA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5D13DBF9" w14:textId="2B1BE537" w:rsidR="00D83327"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Médico General en Área Normativa | Medico/a General en Área Normativa adscrito a aborto seguro contrato por 8 meses.</w:t>
            </w:r>
          </w:p>
        </w:tc>
        <w:tc>
          <w:tcPr>
            <w:tcW w:w="1276" w:type="dxa"/>
            <w:tcBorders>
              <w:top w:val="single" w:sz="6" w:space="0" w:color="auto"/>
              <w:left w:val="single" w:sz="6" w:space="0" w:color="auto"/>
              <w:bottom w:val="single" w:sz="6" w:space="0" w:color="auto"/>
              <w:right w:val="single" w:sz="6" w:space="0" w:color="auto"/>
            </w:tcBorders>
          </w:tcPr>
          <w:p w14:paraId="5DEAC66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40,611.00</w:t>
            </w:r>
          </w:p>
        </w:tc>
        <w:tc>
          <w:tcPr>
            <w:tcW w:w="1134" w:type="dxa"/>
            <w:tcBorders>
              <w:top w:val="single" w:sz="6" w:space="0" w:color="auto"/>
              <w:left w:val="single" w:sz="6" w:space="0" w:color="auto"/>
              <w:bottom w:val="single" w:sz="6" w:space="0" w:color="auto"/>
              <w:right w:val="single" w:sz="6" w:space="0" w:color="auto"/>
            </w:tcBorders>
          </w:tcPr>
          <w:p w14:paraId="12CA73A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8</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7BC3886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Pr>
                <w:rFonts w:ascii="Arial" w:hAnsi="Arial" w:cs="Arial"/>
                <w:color w:val="000000"/>
                <w:sz w:val="20"/>
                <w:szCs w:val="20"/>
                <w:lang w:eastAsia="es-MX"/>
              </w:rPr>
              <w:t>0.0</w:t>
            </w:r>
            <w:r w:rsidRPr="002D56A9">
              <w:rPr>
                <w:rFonts w:ascii="Arial" w:hAnsi="Arial" w:cs="Arial"/>
                <w:color w:val="000000"/>
                <w:sz w:val="20"/>
                <w:szCs w:val="20"/>
                <w:lang w:eastAsia="es-MX"/>
              </w:rPr>
              <w:t>0</w:t>
            </w:r>
          </w:p>
        </w:tc>
        <w:tc>
          <w:tcPr>
            <w:tcW w:w="1559" w:type="dxa"/>
            <w:tcBorders>
              <w:top w:val="single" w:sz="6" w:space="0" w:color="auto"/>
              <w:left w:val="single" w:sz="6" w:space="0" w:color="auto"/>
              <w:bottom w:val="single" w:sz="6" w:space="0" w:color="auto"/>
              <w:right w:val="single" w:sz="6" w:space="0" w:color="auto"/>
            </w:tcBorders>
          </w:tcPr>
          <w:p w14:paraId="17550D9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324,888.00</w:t>
            </w:r>
          </w:p>
        </w:tc>
      </w:tr>
      <w:tr w:rsidR="00A124DB" w:rsidRPr="00A370EB" w14:paraId="22635A77" w14:textId="77777777" w:rsidTr="00980DC1">
        <w:trPr>
          <w:trHeight w:val="290"/>
        </w:trPr>
        <w:tc>
          <w:tcPr>
            <w:tcW w:w="814" w:type="dxa"/>
            <w:tcBorders>
              <w:top w:val="single" w:sz="6" w:space="0" w:color="auto"/>
              <w:left w:val="single" w:sz="6" w:space="0" w:color="auto"/>
              <w:bottom w:val="single" w:sz="6" w:space="0" w:color="auto"/>
              <w:right w:val="single" w:sz="6" w:space="0" w:color="auto"/>
            </w:tcBorders>
          </w:tcPr>
          <w:p w14:paraId="6B4FECDC"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743EA596"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PF y Anticoncepción</w:t>
            </w:r>
          </w:p>
        </w:tc>
      </w:tr>
      <w:tr w:rsidR="00A124DB" w:rsidRPr="00A370EB" w14:paraId="320B0DF3" w14:textId="77777777" w:rsidTr="005B5C67">
        <w:trPr>
          <w:trHeight w:val="1236"/>
        </w:trPr>
        <w:tc>
          <w:tcPr>
            <w:tcW w:w="814" w:type="dxa"/>
            <w:tcBorders>
              <w:top w:val="single" w:sz="6" w:space="0" w:color="auto"/>
              <w:left w:val="single" w:sz="6" w:space="0" w:color="auto"/>
              <w:bottom w:val="single" w:sz="6" w:space="0" w:color="auto"/>
              <w:right w:val="single" w:sz="6" w:space="0" w:color="auto"/>
            </w:tcBorders>
          </w:tcPr>
          <w:p w14:paraId="58923B28"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CF442A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2.1.1</w:t>
            </w:r>
          </w:p>
        </w:tc>
        <w:tc>
          <w:tcPr>
            <w:tcW w:w="1122" w:type="dxa"/>
            <w:tcBorders>
              <w:top w:val="single" w:sz="6" w:space="0" w:color="auto"/>
              <w:left w:val="single" w:sz="6" w:space="0" w:color="auto"/>
              <w:bottom w:val="single" w:sz="6" w:space="0" w:color="auto"/>
              <w:right w:val="single" w:sz="6" w:space="0" w:color="auto"/>
            </w:tcBorders>
          </w:tcPr>
          <w:p w14:paraId="41ADC15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1DEAA6D"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A4 | Apoyo Administrativo en Salud- A4 por 8 meses para supervisión y monitoreo de las estrategias del componente, principalmente APEO y/o supervisión al personal operativo sobre metodología anticonceptiva según normatividad vigente</w:t>
            </w:r>
          </w:p>
        </w:tc>
        <w:tc>
          <w:tcPr>
            <w:tcW w:w="1276" w:type="dxa"/>
            <w:tcBorders>
              <w:top w:val="single" w:sz="6" w:space="0" w:color="auto"/>
              <w:left w:val="single" w:sz="6" w:space="0" w:color="auto"/>
              <w:bottom w:val="single" w:sz="6" w:space="0" w:color="auto"/>
              <w:right w:val="single" w:sz="6" w:space="0" w:color="auto"/>
            </w:tcBorders>
          </w:tcPr>
          <w:p w14:paraId="163CFB8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16,256.00</w:t>
            </w:r>
          </w:p>
        </w:tc>
        <w:tc>
          <w:tcPr>
            <w:tcW w:w="1134" w:type="dxa"/>
            <w:tcBorders>
              <w:top w:val="single" w:sz="6" w:space="0" w:color="auto"/>
              <w:left w:val="single" w:sz="6" w:space="0" w:color="auto"/>
              <w:bottom w:val="single" w:sz="6" w:space="0" w:color="auto"/>
              <w:right w:val="single" w:sz="6" w:space="0" w:color="auto"/>
            </w:tcBorders>
          </w:tcPr>
          <w:p w14:paraId="3C8B35E7"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8</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439FA50D" w14:textId="77777777" w:rsidR="00A124DB" w:rsidRPr="0018006D" w:rsidRDefault="00A124DB" w:rsidP="00AA77B2">
            <w:pPr>
              <w:autoSpaceDE w:val="0"/>
              <w:autoSpaceDN w:val="0"/>
              <w:adjustRightInd w:val="0"/>
              <w:jc w:val="right"/>
              <w:rPr>
                <w:rFonts w:ascii="Arial" w:hAnsi="Arial" w:cs="Arial"/>
                <w:color w:val="000000"/>
                <w:sz w:val="18"/>
                <w:szCs w:val="18"/>
                <w:lang w:eastAsia="es-MX"/>
              </w:rPr>
            </w:pPr>
            <w:r w:rsidRPr="0018006D">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5E8BBE29"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130,048.00</w:t>
            </w:r>
          </w:p>
        </w:tc>
      </w:tr>
      <w:tr w:rsidR="00A124DB" w:rsidRPr="00A370EB" w14:paraId="4864C5DB" w14:textId="77777777" w:rsidTr="005B5C67">
        <w:trPr>
          <w:trHeight w:val="963"/>
        </w:trPr>
        <w:tc>
          <w:tcPr>
            <w:tcW w:w="814" w:type="dxa"/>
            <w:tcBorders>
              <w:top w:val="single" w:sz="6" w:space="0" w:color="auto"/>
              <w:left w:val="single" w:sz="6" w:space="0" w:color="auto"/>
              <w:bottom w:val="single" w:sz="6" w:space="0" w:color="auto"/>
              <w:right w:val="single" w:sz="6" w:space="0" w:color="auto"/>
            </w:tcBorders>
          </w:tcPr>
          <w:p w14:paraId="6D23020F"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312F10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2.1.1</w:t>
            </w:r>
          </w:p>
        </w:tc>
        <w:tc>
          <w:tcPr>
            <w:tcW w:w="1122" w:type="dxa"/>
            <w:tcBorders>
              <w:top w:val="single" w:sz="6" w:space="0" w:color="auto"/>
              <w:left w:val="single" w:sz="6" w:space="0" w:color="auto"/>
              <w:bottom w:val="single" w:sz="6" w:space="0" w:color="auto"/>
              <w:right w:val="single" w:sz="6" w:space="0" w:color="auto"/>
            </w:tcBorders>
          </w:tcPr>
          <w:p w14:paraId="38B5BC37"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F024AA5"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A4 | Apoyo Administrativo en Salud- A4 por 8 meses para supervisión y monitoreo de las estrategias del componente, principalmente APEO y/o supervisión al personal operativo sobre metodología anticonceptiva según normatividad vigente</w:t>
            </w:r>
          </w:p>
        </w:tc>
        <w:tc>
          <w:tcPr>
            <w:tcW w:w="1276" w:type="dxa"/>
            <w:tcBorders>
              <w:top w:val="single" w:sz="6" w:space="0" w:color="auto"/>
              <w:left w:val="single" w:sz="6" w:space="0" w:color="auto"/>
              <w:bottom w:val="single" w:sz="6" w:space="0" w:color="auto"/>
              <w:right w:val="single" w:sz="6" w:space="0" w:color="auto"/>
            </w:tcBorders>
          </w:tcPr>
          <w:p w14:paraId="05F66C6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16,256.00</w:t>
            </w:r>
          </w:p>
        </w:tc>
        <w:tc>
          <w:tcPr>
            <w:tcW w:w="1134" w:type="dxa"/>
            <w:tcBorders>
              <w:top w:val="single" w:sz="6" w:space="0" w:color="auto"/>
              <w:left w:val="single" w:sz="6" w:space="0" w:color="auto"/>
              <w:bottom w:val="single" w:sz="6" w:space="0" w:color="auto"/>
              <w:right w:val="single" w:sz="6" w:space="0" w:color="auto"/>
            </w:tcBorders>
          </w:tcPr>
          <w:p w14:paraId="59A9FB7E"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8</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6921FA92" w14:textId="77777777" w:rsidR="00A124DB" w:rsidRPr="0018006D" w:rsidRDefault="00A124DB" w:rsidP="00AA77B2">
            <w:pPr>
              <w:autoSpaceDE w:val="0"/>
              <w:autoSpaceDN w:val="0"/>
              <w:adjustRightInd w:val="0"/>
              <w:jc w:val="right"/>
              <w:rPr>
                <w:rFonts w:ascii="Arial" w:hAnsi="Arial" w:cs="Arial"/>
                <w:color w:val="000000"/>
                <w:sz w:val="18"/>
                <w:szCs w:val="18"/>
                <w:lang w:eastAsia="es-MX"/>
              </w:rPr>
            </w:pPr>
            <w:r w:rsidRPr="0018006D">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57969F29"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130,048.00</w:t>
            </w:r>
          </w:p>
        </w:tc>
      </w:tr>
      <w:tr w:rsidR="00A124DB" w:rsidRPr="00A370EB" w14:paraId="530BBE9A" w14:textId="77777777" w:rsidTr="005B5C67">
        <w:trPr>
          <w:trHeight w:val="1247"/>
        </w:trPr>
        <w:tc>
          <w:tcPr>
            <w:tcW w:w="814" w:type="dxa"/>
            <w:tcBorders>
              <w:top w:val="single" w:sz="6" w:space="0" w:color="auto"/>
              <w:left w:val="single" w:sz="6" w:space="0" w:color="auto"/>
              <w:bottom w:val="single" w:sz="6" w:space="0" w:color="auto"/>
              <w:right w:val="single" w:sz="6" w:space="0" w:color="auto"/>
            </w:tcBorders>
          </w:tcPr>
          <w:p w14:paraId="5D0733DB"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85D3577"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2.1.1</w:t>
            </w:r>
          </w:p>
        </w:tc>
        <w:tc>
          <w:tcPr>
            <w:tcW w:w="1122" w:type="dxa"/>
            <w:tcBorders>
              <w:top w:val="single" w:sz="6" w:space="0" w:color="auto"/>
              <w:left w:val="single" w:sz="6" w:space="0" w:color="auto"/>
              <w:bottom w:val="single" w:sz="6" w:space="0" w:color="auto"/>
              <w:right w:val="single" w:sz="6" w:space="0" w:color="auto"/>
            </w:tcBorders>
          </w:tcPr>
          <w:p w14:paraId="2AD91F6D"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697628D"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General Titulada A | Enfermera General Titulada 8 meses para supervisión y monitoreo de las estrategias del componente, principalmente APEO y/o supervisión al personal operativo sobre metodología anticonceptiva según normatividad vigente</w:t>
            </w:r>
          </w:p>
        </w:tc>
        <w:tc>
          <w:tcPr>
            <w:tcW w:w="1276" w:type="dxa"/>
            <w:tcBorders>
              <w:top w:val="single" w:sz="6" w:space="0" w:color="auto"/>
              <w:left w:val="single" w:sz="6" w:space="0" w:color="auto"/>
              <w:bottom w:val="single" w:sz="6" w:space="0" w:color="auto"/>
              <w:right w:val="single" w:sz="6" w:space="0" w:color="auto"/>
            </w:tcBorders>
          </w:tcPr>
          <w:p w14:paraId="58AC9FC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25,378.00</w:t>
            </w:r>
          </w:p>
        </w:tc>
        <w:tc>
          <w:tcPr>
            <w:tcW w:w="1134" w:type="dxa"/>
            <w:tcBorders>
              <w:top w:val="single" w:sz="6" w:space="0" w:color="auto"/>
              <w:left w:val="single" w:sz="6" w:space="0" w:color="auto"/>
              <w:bottom w:val="single" w:sz="6" w:space="0" w:color="auto"/>
              <w:right w:val="single" w:sz="6" w:space="0" w:color="auto"/>
            </w:tcBorders>
          </w:tcPr>
          <w:p w14:paraId="717A65FD"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8</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7FA78CCC" w14:textId="77777777" w:rsidR="00A124DB" w:rsidRPr="0018006D" w:rsidRDefault="00A124DB" w:rsidP="00AA77B2">
            <w:pPr>
              <w:autoSpaceDE w:val="0"/>
              <w:autoSpaceDN w:val="0"/>
              <w:adjustRightInd w:val="0"/>
              <w:jc w:val="right"/>
              <w:rPr>
                <w:rFonts w:ascii="Arial" w:hAnsi="Arial" w:cs="Arial"/>
                <w:color w:val="000000"/>
                <w:sz w:val="18"/>
                <w:szCs w:val="18"/>
                <w:lang w:eastAsia="es-MX"/>
              </w:rPr>
            </w:pPr>
            <w:r w:rsidRPr="0018006D">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59D171E8"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203,024.00</w:t>
            </w:r>
          </w:p>
        </w:tc>
      </w:tr>
      <w:tr w:rsidR="00A124DB" w:rsidRPr="00A370EB" w14:paraId="32DCCDCA" w14:textId="77777777" w:rsidTr="005B5C67">
        <w:trPr>
          <w:trHeight w:val="1105"/>
        </w:trPr>
        <w:tc>
          <w:tcPr>
            <w:tcW w:w="814" w:type="dxa"/>
            <w:tcBorders>
              <w:top w:val="single" w:sz="6" w:space="0" w:color="auto"/>
              <w:left w:val="single" w:sz="6" w:space="0" w:color="auto"/>
              <w:bottom w:val="single" w:sz="6" w:space="0" w:color="auto"/>
              <w:right w:val="single" w:sz="6" w:space="0" w:color="auto"/>
            </w:tcBorders>
          </w:tcPr>
          <w:p w14:paraId="049BF450"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DF856C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2.1.1</w:t>
            </w:r>
          </w:p>
        </w:tc>
        <w:tc>
          <w:tcPr>
            <w:tcW w:w="1122" w:type="dxa"/>
            <w:tcBorders>
              <w:top w:val="single" w:sz="6" w:space="0" w:color="auto"/>
              <w:left w:val="single" w:sz="6" w:space="0" w:color="auto"/>
              <w:bottom w:val="single" w:sz="6" w:space="0" w:color="auto"/>
              <w:right w:val="single" w:sz="6" w:space="0" w:color="auto"/>
            </w:tcBorders>
          </w:tcPr>
          <w:p w14:paraId="6B263FEC"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356F37F2"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General Titulada A | Enfermera General Titulada 8 meses para supervisión y monitoreo de las estrategias del componente, principalmente APEO y/o supervisión al personal operativo sobre metodología anticonceptiva según normatividad vigente</w:t>
            </w:r>
          </w:p>
        </w:tc>
        <w:tc>
          <w:tcPr>
            <w:tcW w:w="1276" w:type="dxa"/>
            <w:tcBorders>
              <w:top w:val="single" w:sz="6" w:space="0" w:color="auto"/>
              <w:left w:val="single" w:sz="6" w:space="0" w:color="auto"/>
              <w:bottom w:val="single" w:sz="6" w:space="0" w:color="auto"/>
              <w:right w:val="single" w:sz="6" w:space="0" w:color="auto"/>
            </w:tcBorders>
          </w:tcPr>
          <w:p w14:paraId="06C2187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25,378.00</w:t>
            </w:r>
          </w:p>
        </w:tc>
        <w:tc>
          <w:tcPr>
            <w:tcW w:w="1134" w:type="dxa"/>
            <w:tcBorders>
              <w:top w:val="single" w:sz="6" w:space="0" w:color="auto"/>
              <w:left w:val="single" w:sz="6" w:space="0" w:color="auto"/>
              <w:bottom w:val="single" w:sz="6" w:space="0" w:color="auto"/>
              <w:right w:val="single" w:sz="6" w:space="0" w:color="auto"/>
            </w:tcBorders>
          </w:tcPr>
          <w:p w14:paraId="5F30F64D" w14:textId="77777777" w:rsidR="00A124DB" w:rsidRPr="00522F6B" w:rsidRDefault="00A124DB" w:rsidP="00AA77B2">
            <w:pPr>
              <w:autoSpaceDE w:val="0"/>
              <w:autoSpaceDN w:val="0"/>
              <w:adjustRightInd w:val="0"/>
              <w:jc w:val="right"/>
              <w:rPr>
                <w:rFonts w:ascii="Arial" w:hAnsi="Arial" w:cs="Arial"/>
                <w:color w:val="000000"/>
                <w:sz w:val="20"/>
                <w:szCs w:val="20"/>
                <w:lang w:eastAsia="es-MX"/>
              </w:rPr>
            </w:pPr>
            <w:r w:rsidRPr="00522F6B">
              <w:rPr>
                <w:rFonts w:ascii="Arial" w:hAnsi="Arial" w:cs="Arial"/>
                <w:sz w:val="20"/>
                <w:szCs w:val="20"/>
              </w:rPr>
              <w:t>8.0</w:t>
            </w:r>
          </w:p>
        </w:tc>
        <w:tc>
          <w:tcPr>
            <w:tcW w:w="1417" w:type="dxa"/>
            <w:tcBorders>
              <w:top w:val="single" w:sz="6" w:space="0" w:color="auto"/>
              <w:left w:val="single" w:sz="6" w:space="0" w:color="auto"/>
              <w:bottom w:val="single" w:sz="6" w:space="0" w:color="auto"/>
              <w:right w:val="single" w:sz="6" w:space="0" w:color="auto"/>
            </w:tcBorders>
          </w:tcPr>
          <w:p w14:paraId="7465D1D8" w14:textId="77777777" w:rsidR="00A124DB" w:rsidRPr="0018006D" w:rsidRDefault="00A124DB" w:rsidP="00AA77B2">
            <w:pPr>
              <w:autoSpaceDE w:val="0"/>
              <w:autoSpaceDN w:val="0"/>
              <w:adjustRightInd w:val="0"/>
              <w:jc w:val="right"/>
              <w:rPr>
                <w:rFonts w:ascii="Arial" w:hAnsi="Arial" w:cs="Arial"/>
                <w:color w:val="000000"/>
                <w:sz w:val="18"/>
                <w:szCs w:val="18"/>
                <w:lang w:eastAsia="es-MX"/>
              </w:rPr>
            </w:pPr>
            <w:r w:rsidRPr="0018006D">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01303E90"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203,024.00</w:t>
            </w:r>
          </w:p>
        </w:tc>
      </w:tr>
      <w:tr w:rsidR="00A124DB" w:rsidRPr="00A370EB" w14:paraId="4D5E2773" w14:textId="77777777" w:rsidTr="005B5C67">
        <w:trPr>
          <w:trHeight w:val="1123"/>
        </w:trPr>
        <w:tc>
          <w:tcPr>
            <w:tcW w:w="814" w:type="dxa"/>
            <w:tcBorders>
              <w:top w:val="single" w:sz="6" w:space="0" w:color="auto"/>
              <w:left w:val="single" w:sz="6" w:space="0" w:color="auto"/>
              <w:bottom w:val="single" w:sz="6" w:space="0" w:color="auto"/>
              <w:right w:val="single" w:sz="6" w:space="0" w:color="auto"/>
            </w:tcBorders>
          </w:tcPr>
          <w:p w14:paraId="5BCF900E"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4D64DFA"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2.1.1</w:t>
            </w:r>
          </w:p>
        </w:tc>
        <w:tc>
          <w:tcPr>
            <w:tcW w:w="1122" w:type="dxa"/>
            <w:tcBorders>
              <w:top w:val="single" w:sz="6" w:space="0" w:color="auto"/>
              <w:left w:val="single" w:sz="6" w:space="0" w:color="auto"/>
              <w:bottom w:val="single" w:sz="6" w:space="0" w:color="auto"/>
              <w:right w:val="single" w:sz="6" w:space="0" w:color="auto"/>
            </w:tcBorders>
          </w:tcPr>
          <w:p w14:paraId="6C7A4CB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ADE84C4"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General Titulada A | Enfermera General Titulada 8 meses para supervisión y monitoreo de las estrategias del componente, principalmente APEO y/o supervisión al personal operativo sobre metodología anticonceptiva según normatividad vigente</w:t>
            </w:r>
          </w:p>
        </w:tc>
        <w:tc>
          <w:tcPr>
            <w:tcW w:w="1276" w:type="dxa"/>
            <w:tcBorders>
              <w:top w:val="single" w:sz="6" w:space="0" w:color="auto"/>
              <w:left w:val="single" w:sz="6" w:space="0" w:color="auto"/>
              <w:bottom w:val="single" w:sz="6" w:space="0" w:color="auto"/>
              <w:right w:val="single" w:sz="6" w:space="0" w:color="auto"/>
            </w:tcBorders>
          </w:tcPr>
          <w:p w14:paraId="35981D2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25,378.00</w:t>
            </w:r>
          </w:p>
        </w:tc>
        <w:tc>
          <w:tcPr>
            <w:tcW w:w="1134" w:type="dxa"/>
            <w:tcBorders>
              <w:top w:val="single" w:sz="6" w:space="0" w:color="auto"/>
              <w:left w:val="single" w:sz="6" w:space="0" w:color="auto"/>
              <w:bottom w:val="single" w:sz="6" w:space="0" w:color="auto"/>
              <w:right w:val="single" w:sz="6" w:space="0" w:color="auto"/>
            </w:tcBorders>
          </w:tcPr>
          <w:p w14:paraId="27A36C16" w14:textId="77777777" w:rsidR="00A124DB" w:rsidRPr="00522F6B" w:rsidRDefault="00A124DB" w:rsidP="00AA77B2">
            <w:pPr>
              <w:autoSpaceDE w:val="0"/>
              <w:autoSpaceDN w:val="0"/>
              <w:adjustRightInd w:val="0"/>
              <w:jc w:val="right"/>
              <w:rPr>
                <w:rFonts w:ascii="Arial" w:hAnsi="Arial" w:cs="Arial"/>
                <w:color w:val="000000"/>
                <w:sz w:val="20"/>
                <w:szCs w:val="20"/>
                <w:lang w:eastAsia="es-MX"/>
              </w:rPr>
            </w:pPr>
            <w:r w:rsidRPr="00522F6B">
              <w:rPr>
                <w:rFonts w:ascii="Arial" w:hAnsi="Arial" w:cs="Arial"/>
                <w:sz w:val="20"/>
                <w:szCs w:val="20"/>
              </w:rPr>
              <w:t>8.0</w:t>
            </w:r>
          </w:p>
        </w:tc>
        <w:tc>
          <w:tcPr>
            <w:tcW w:w="1417" w:type="dxa"/>
            <w:tcBorders>
              <w:top w:val="single" w:sz="6" w:space="0" w:color="auto"/>
              <w:left w:val="single" w:sz="6" w:space="0" w:color="auto"/>
              <w:bottom w:val="single" w:sz="6" w:space="0" w:color="auto"/>
              <w:right w:val="single" w:sz="6" w:space="0" w:color="auto"/>
            </w:tcBorders>
          </w:tcPr>
          <w:p w14:paraId="437658B1" w14:textId="77777777" w:rsidR="00A124DB" w:rsidRPr="0018006D" w:rsidRDefault="00A124DB" w:rsidP="00AA77B2">
            <w:pPr>
              <w:autoSpaceDE w:val="0"/>
              <w:autoSpaceDN w:val="0"/>
              <w:adjustRightInd w:val="0"/>
              <w:jc w:val="right"/>
              <w:rPr>
                <w:rFonts w:ascii="Arial" w:hAnsi="Arial" w:cs="Arial"/>
                <w:color w:val="000000"/>
                <w:sz w:val="18"/>
                <w:szCs w:val="18"/>
                <w:lang w:eastAsia="es-MX"/>
              </w:rPr>
            </w:pPr>
            <w:r w:rsidRPr="0018006D">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2E3549D4"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203,024.00</w:t>
            </w:r>
          </w:p>
        </w:tc>
      </w:tr>
      <w:tr w:rsidR="00A124DB" w:rsidRPr="00A370EB" w14:paraId="453F356E" w14:textId="77777777" w:rsidTr="005B5C67">
        <w:trPr>
          <w:trHeight w:val="1195"/>
        </w:trPr>
        <w:tc>
          <w:tcPr>
            <w:tcW w:w="814" w:type="dxa"/>
            <w:tcBorders>
              <w:top w:val="single" w:sz="6" w:space="0" w:color="auto"/>
              <w:left w:val="single" w:sz="6" w:space="0" w:color="auto"/>
              <w:bottom w:val="single" w:sz="6" w:space="0" w:color="auto"/>
              <w:right w:val="single" w:sz="6" w:space="0" w:color="auto"/>
            </w:tcBorders>
          </w:tcPr>
          <w:p w14:paraId="301C5406"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9D03D9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2.1.1</w:t>
            </w:r>
          </w:p>
        </w:tc>
        <w:tc>
          <w:tcPr>
            <w:tcW w:w="1122" w:type="dxa"/>
            <w:tcBorders>
              <w:top w:val="single" w:sz="6" w:space="0" w:color="auto"/>
              <w:left w:val="single" w:sz="6" w:space="0" w:color="auto"/>
              <w:bottom w:val="single" w:sz="6" w:space="0" w:color="auto"/>
              <w:right w:val="single" w:sz="6" w:space="0" w:color="auto"/>
            </w:tcBorders>
          </w:tcPr>
          <w:p w14:paraId="54D7109C"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59A51334"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General Titulada A | Enfermera General Titulada 8 meses para supervisión y monitoreo de las estrategias del componente, principalmente APEO y/o supervisión al personal operativo sobre metodología anticonceptiva según normatividad vigente</w:t>
            </w:r>
          </w:p>
        </w:tc>
        <w:tc>
          <w:tcPr>
            <w:tcW w:w="1276" w:type="dxa"/>
            <w:tcBorders>
              <w:top w:val="single" w:sz="6" w:space="0" w:color="auto"/>
              <w:left w:val="single" w:sz="6" w:space="0" w:color="auto"/>
              <w:bottom w:val="single" w:sz="6" w:space="0" w:color="auto"/>
              <w:right w:val="single" w:sz="6" w:space="0" w:color="auto"/>
            </w:tcBorders>
          </w:tcPr>
          <w:p w14:paraId="2CDE864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25,378.00</w:t>
            </w:r>
          </w:p>
        </w:tc>
        <w:tc>
          <w:tcPr>
            <w:tcW w:w="1134" w:type="dxa"/>
            <w:tcBorders>
              <w:top w:val="single" w:sz="6" w:space="0" w:color="auto"/>
              <w:left w:val="single" w:sz="6" w:space="0" w:color="auto"/>
              <w:bottom w:val="single" w:sz="6" w:space="0" w:color="auto"/>
              <w:right w:val="single" w:sz="6" w:space="0" w:color="auto"/>
            </w:tcBorders>
          </w:tcPr>
          <w:p w14:paraId="6FD1800B" w14:textId="77777777" w:rsidR="00A124DB" w:rsidRPr="00522F6B" w:rsidRDefault="00A124DB" w:rsidP="00AA77B2">
            <w:pPr>
              <w:autoSpaceDE w:val="0"/>
              <w:autoSpaceDN w:val="0"/>
              <w:adjustRightInd w:val="0"/>
              <w:jc w:val="right"/>
              <w:rPr>
                <w:rFonts w:ascii="Arial" w:hAnsi="Arial" w:cs="Arial"/>
                <w:color w:val="000000"/>
                <w:sz w:val="20"/>
                <w:szCs w:val="20"/>
                <w:lang w:eastAsia="es-MX"/>
              </w:rPr>
            </w:pPr>
            <w:r w:rsidRPr="00522F6B">
              <w:rPr>
                <w:rFonts w:ascii="Arial" w:hAnsi="Arial" w:cs="Arial"/>
                <w:sz w:val="20"/>
                <w:szCs w:val="20"/>
              </w:rPr>
              <w:t>8.0</w:t>
            </w:r>
          </w:p>
        </w:tc>
        <w:tc>
          <w:tcPr>
            <w:tcW w:w="1417" w:type="dxa"/>
            <w:tcBorders>
              <w:top w:val="single" w:sz="6" w:space="0" w:color="auto"/>
              <w:left w:val="single" w:sz="6" w:space="0" w:color="auto"/>
              <w:bottom w:val="single" w:sz="6" w:space="0" w:color="auto"/>
              <w:right w:val="single" w:sz="6" w:space="0" w:color="auto"/>
            </w:tcBorders>
          </w:tcPr>
          <w:p w14:paraId="532A1FAE" w14:textId="77777777" w:rsidR="00A124DB" w:rsidRPr="0018006D" w:rsidRDefault="00A124DB" w:rsidP="00AA77B2">
            <w:pPr>
              <w:autoSpaceDE w:val="0"/>
              <w:autoSpaceDN w:val="0"/>
              <w:adjustRightInd w:val="0"/>
              <w:jc w:val="right"/>
              <w:rPr>
                <w:rFonts w:ascii="Arial" w:hAnsi="Arial" w:cs="Arial"/>
                <w:color w:val="000000"/>
                <w:sz w:val="18"/>
                <w:szCs w:val="18"/>
                <w:lang w:eastAsia="es-MX"/>
              </w:rPr>
            </w:pPr>
            <w:r w:rsidRPr="0018006D">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120E2F74"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203,024.00</w:t>
            </w:r>
          </w:p>
        </w:tc>
      </w:tr>
      <w:tr w:rsidR="00A124DB" w:rsidRPr="00A370EB" w14:paraId="55316EFD" w14:textId="77777777" w:rsidTr="005B5C67">
        <w:trPr>
          <w:trHeight w:val="1398"/>
        </w:trPr>
        <w:tc>
          <w:tcPr>
            <w:tcW w:w="814" w:type="dxa"/>
            <w:tcBorders>
              <w:top w:val="single" w:sz="6" w:space="0" w:color="auto"/>
              <w:left w:val="single" w:sz="6" w:space="0" w:color="auto"/>
              <w:bottom w:val="single" w:sz="6" w:space="0" w:color="auto"/>
              <w:right w:val="single" w:sz="6" w:space="0" w:color="auto"/>
            </w:tcBorders>
          </w:tcPr>
          <w:p w14:paraId="24F190F5"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252D23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2.1.1</w:t>
            </w:r>
          </w:p>
        </w:tc>
        <w:tc>
          <w:tcPr>
            <w:tcW w:w="1122" w:type="dxa"/>
            <w:tcBorders>
              <w:top w:val="single" w:sz="6" w:space="0" w:color="auto"/>
              <w:left w:val="single" w:sz="6" w:space="0" w:color="auto"/>
              <w:bottom w:val="single" w:sz="6" w:space="0" w:color="auto"/>
              <w:right w:val="single" w:sz="6" w:space="0" w:color="auto"/>
            </w:tcBorders>
          </w:tcPr>
          <w:p w14:paraId="1E58095D"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326BE5CA"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Médico General A | Médico General A 8 meses, Para supervisión y monitoreo de las estrategias del componente, principalmente en la oferta sistemática de métodos anticonceptivos y servicios de vasectomía sin bisturí y/o supervisión al personal operativo sobre metodología anticonceptiva según normatividad vigente</w:t>
            </w:r>
          </w:p>
        </w:tc>
        <w:tc>
          <w:tcPr>
            <w:tcW w:w="1276" w:type="dxa"/>
            <w:tcBorders>
              <w:top w:val="single" w:sz="6" w:space="0" w:color="auto"/>
              <w:left w:val="single" w:sz="6" w:space="0" w:color="auto"/>
              <w:bottom w:val="single" w:sz="6" w:space="0" w:color="auto"/>
              <w:right w:val="single" w:sz="6" w:space="0" w:color="auto"/>
            </w:tcBorders>
          </w:tcPr>
          <w:p w14:paraId="705B484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40,595.00</w:t>
            </w:r>
          </w:p>
        </w:tc>
        <w:tc>
          <w:tcPr>
            <w:tcW w:w="1134" w:type="dxa"/>
            <w:tcBorders>
              <w:top w:val="single" w:sz="6" w:space="0" w:color="auto"/>
              <w:left w:val="single" w:sz="6" w:space="0" w:color="auto"/>
              <w:bottom w:val="single" w:sz="6" w:space="0" w:color="auto"/>
              <w:right w:val="single" w:sz="6" w:space="0" w:color="auto"/>
            </w:tcBorders>
          </w:tcPr>
          <w:p w14:paraId="78F0BA16" w14:textId="77777777" w:rsidR="00A124DB" w:rsidRPr="00522F6B" w:rsidRDefault="00A124DB" w:rsidP="00AA77B2">
            <w:pPr>
              <w:autoSpaceDE w:val="0"/>
              <w:autoSpaceDN w:val="0"/>
              <w:adjustRightInd w:val="0"/>
              <w:jc w:val="right"/>
              <w:rPr>
                <w:rFonts w:ascii="Arial" w:hAnsi="Arial" w:cs="Arial"/>
                <w:color w:val="000000"/>
                <w:sz w:val="20"/>
                <w:szCs w:val="20"/>
                <w:lang w:eastAsia="es-MX"/>
              </w:rPr>
            </w:pPr>
            <w:r w:rsidRPr="00522F6B">
              <w:rPr>
                <w:rFonts w:ascii="Arial" w:hAnsi="Arial" w:cs="Arial"/>
                <w:sz w:val="20"/>
                <w:szCs w:val="20"/>
              </w:rPr>
              <w:t>8.0</w:t>
            </w:r>
          </w:p>
        </w:tc>
        <w:tc>
          <w:tcPr>
            <w:tcW w:w="1417" w:type="dxa"/>
            <w:tcBorders>
              <w:top w:val="single" w:sz="6" w:space="0" w:color="auto"/>
              <w:left w:val="single" w:sz="6" w:space="0" w:color="auto"/>
              <w:bottom w:val="single" w:sz="6" w:space="0" w:color="auto"/>
              <w:right w:val="single" w:sz="6" w:space="0" w:color="auto"/>
            </w:tcBorders>
          </w:tcPr>
          <w:p w14:paraId="461FC638" w14:textId="77777777" w:rsidR="00A124DB" w:rsidRPr="0018006D" w:rsidRDefault="00A124DB" w:rsidP="00AA77B2">
            <w:pPr>
              <w:autoSpaceDE w:val="0"/>
              <w:autoSpaceDN w:val="0"/>
              <w:adjustRightInd w:val="0"/>
              <w:jc w:val="right"/>
              <w:rPr>
                <w:rFonts w:ascii="Arial" w:hAnsi="Arial" w:cs="Arial"/>
                <w:color w:val="000000"/>
                <w:sz w:val="18"/>
                <w:szCs w:val="18"/>
                <w:lang w:eastAsia="es-MX"/>
              </w:rPr>
            </w:pPr>
            <w:r w:rsidRPr="0018006D">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4C041F4B"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324,760.00</w:t>
            </w:r>
          </w:p>
        </w:tc>
      </w:tr>
      <w:tr w:rsidR="00A124DB" w:rsidRPr="00A370EB" w14:paraId="4DBC3434" w14:textId="77777777" w:rsidTr="005B5C67">
        <w:trPr>
          <w:trHeight w:val="1403"/>
        </w:trPr>
        <w:tc>
          <w:tcPr>
            <w:tcW w:w="814" w:type="dxa"/>
            <w:tcBorders>
              <w:top w:val="single" w:sz="6" w:space="0" w:color="auto"/>
              <w:left w:val="single" w:sz="6" w:space="0" w:color="auto"/>
              <w:bottom w:val="single" w:sz="6" w:space="0" w:color="auto"/>
              <w:right w:val="single" w:sz="6" w:space="0" w:color="auto"/>
            </w:tcBorders>
          </w:tcPr>
          <w:p w14:paraId="647BCB95"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C3DEDA4"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2.1.1</w:t>
            </w:r>
          </w:p>
        </w:tc>
        <w:tc>
          <w:tcPr>
            <w:tcW w:w="1122" w:type="dxa"/>
            <w:tcBorders>
              <w:top w:val="single" w:sz="6" w:space="0" w:color="auto"/>
              <w:left w:val="single" w:sz="6" w:space="0" w:color="auto"/>
              <w:bottom w:val="single" w:sz="6" w:space="0" w:color="auto"/>
              <w:right w:val="single" w:sz="6" w:space="0" w:color="auto"/>
            </w:tcBorders>
          </w:tcPr>
          <w:p w14:paraId="6ED2969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FE86CB0" w14:textId="19A70240" w:rsidR="00D83327"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Médico General A | Médico General A 8 meses, Para supervisión y monitoreo de las estrategias del componente, principalmente en la oferta sistemática de métodos anticonceptivos y servicios de vasectomía sin bisturí y/o supervisión al personal operativo sobre metodología anticonceptiva según normatividad vigente</w:t>
            </w:r>
          </w:p>
        </w:tc>
        <w:tc>
          <w:tcPr>
            <w:tcW w:w="1276" w:type="dxa"/>
            <w:tcBorders>
              <w:top w:val="single" w:sz="6" w:space="0" w:color="auto"/>
              <w:left w:val="single" w:sz="6" w:space="0" w:color="auto"/>
              <w:bottom w:val="single" w:sz="6" w:space="0" w:color="auto"/>
              <w:right w:val="single" w:sz="6" w:space="0" w:color="auto"/>
            </w:tcBorders>
          </w:tcPr>
          <w:p w14:paraId="329E4E3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40,595.00</w:t>
            </w:r>
          </w:p>
        </w:tc>
        <w:tc>
          <w:tcPr>
            <w:tcW w:w="1134" w:type="dxa"/>
            <w:tcBorders>
              <w:top w:val="single" w:sz="6" w:space="0" w:color="auto"/>
              <w:left w:val="single" w:sz="6" w:space="0" w:color="auto"/>
              <w:bottom w:val="single" w:sz="6" w:space="0" w:color="auto"/>
              <w:right w:val="single" w:sz="6" w:space="0" w:color="auto"/>
            </w:tcBorders>
          </w:tcPr>
          <w:p w14:paraId="7E2B693F" w14:textId="77777777" w:rsidR="00A124DB" w:rsidRPr="00522F6B" w:rsidRDefault="00A124DB" w:rsidP="00AA77B2">
            <w:pPr>
              <w:autoSpaceDE w:val="0"/>
              <w:autoSpaceDN w:val="0"/>
              <w:adjustRightInd w:val="0"/>
              <w:jc w:val="right"/>
              <w:rPr>
                <w:rFonts w:ascii="Arial" w:hAnsi="Arial" w:cs="Arial"/>
                <w:color w:val="000000"/>
                <w:sz w:val="20"/>
                <w:szCs w:val="20"/>
                <w:lang w:eastAsia="es-MX"/>
              </w:rPr>
            </w:pPr>
            <w:r w:rsidRPr="00522F6B">
              <w:rPr>
                <w:rFonts w:ascii="Arial" w:hAnsi="Arial" w:cs="Arial"/>
                <w:sz w:val="20"/>
                <w:szCs w:val="20"/>
              </w:rPr>
              <w:t>8.0</w:t>
            </w:r>
          </w:p>
        </w:tc>
        <w:tc>
          <w:tcPr>
            <w:tcW w:w="1417" w:type="dxa"/>
            <w:tcBorders>
              <w:top w:val="single" w:sz="6" w:space="0" w:color="auto"/>
              <w:left w:val="single" w:sz="6" w:space="0" w:color="auto"/>
              <w:bottom w:val="single" w:sz="6" w:space="0" w:color="auto"/>
              <w:right w:val="single" w:sz="6" w:space="0" w:color="auto"/>
            </w:tcBorders>
          </w:tcPr>
          <w:p w14:paraId="62718AD9"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18006D">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38E89580"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324,760.00</w:t>
            </w:r>
          </w:p>
        </w:tc>
      </w:tr>
      <w:tr w:rsidR="00A124DB" w:rsidRPr="00A370EB" w14:paraId="60146FB3" w14:textId="77777777" w:rsidTr="001A227C">
        <w:trPr>
          <w:trHeight w:val="261"/>
        </w:trPr>
        <w:tc>
          <w:tcPr>
            <w:tcW w:w="814" w:type="dxa"/>
            <w:tcBorders>
              <w:top w:val="single" w:sz="6" w:space="0" w:color="auto"/>
              <w:left w:val="single" w:sz="6" w:space="0" w:color="auto"/>
              <w:bottom w:val="single" w:sz="6" w:space="0" w:color="auto"/>
              <w:right w:val="single" w:sz="6" w:space="0" w:color="auto"/>
            </w:tcBorders>
          </w:tcPr>
          <w:p w14:paraId="482B8D86"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49E13754" w14:textId="77777777" w:rsidR="00A124DB" w:rsidRPr="00A370EB" w:rsidRDefault="00A124DB" w:rsidP="001A227C">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Salud Materna</w:t>
            </w:r>
          </w:p>
        </w:tc>
      </w:tr>
      <w:tr w:rsidR="00A124DB" w:rsidRPr="00A370EB" w14:paraId="3BCA1BAF" w14:textId="77777777" w:rsidTr="005B5C67">
        <w:trPr>
          <w:trHeight w:val="822"/>
        </w:trPr>
        <w:tc>
          <w:tcPr>
            <w:tcW w:w="814" w:type="dxa"/>
            <w:tcBorders>
              <w:top w:val="single" w:sz="6" w:space="0" w:color="auto"/>
              <w:left w:val="single" w:sz="6" w:space="0" w:color="auto"/>
              <w:bottom w:val="single" w:sz="6" w:space="0" w:color="auto"/>
              <w:right w:val="single" w:sz="6" w:space="0" w:color="auto"/>
            </w:tcBorders>
          </w:tcPr>
          <w:p w14:paraId="0B0E0C3C"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34F803FC"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29BD9824"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9825C64"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A5 | Persona bilingüe (español y de la lengua indígena predominante en la región donde se ubica la unidad de adscripción donde prestará sus servicios</w:t>
            </w:r>
          </w:p>
        </w:tc>
        <w:tc>
          <w:tcPr>
            <w:tcW w:w="1276" w:type="dxa"/>
            <w:tcBorders>
              <w:top w:val="single" w:sz="6" w:space="0" w:color="auto"/>
              <w:left w:val="single" w:sz="6" w:space="0" w:color="auto"/>
              <w:bottom w:val="single" w:sz="6" w:space="0" w:color="auto"/>
              <w:right w:val="single" w:sz="6" w:space="0" w:color="auto"/>
            </w:tcBorders>
          </w:tcPr>
          <w:p w14:paraId="491F54D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17,007.00</w:t>
            </w:r>
          </w:p>
        </w:tc>
        <w:tc>
          <w:tcPr>
            <w:tcW w:w="1134" w:type="dxa"/>
            <w:tcBorders>
              <w:top w:val="single" w:sz="6" w:space="0" w:color="auto"/>
              <w:left w:val="single" w:sz="6" w:space="0" w:color="auto"/>
              <w:bottom w:val="single" w:sz="6" w:space="0" w:color="auto"/>
              <w:right w:val="single" w:sz="6" w:space="0" w:color="auto"/>
            </w:tcBorders>
          </w:tcPr>
          <w:p w14:paraId="5205FD1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9</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4ACB3E6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9760A3">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722620E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153,063.00</w:t>
            </w:r>
          </w:p>
        </w:tc>
      </w:tr>
      <w:tr w:rsidR="00A124DB" w:rsidRPr="00A370EB" w14:paraId="37B1EB9A" w14:textId="77777777" w:rsidTr="005B5C67">
        <w:trPr>
          <w:trHeight w:val="964"/>
        </w:trPr>
        <w:tc>
          <w:tcPr>
            <w:tcW w:w="814" w:type="dxa"/>
            <w:tcBorders>
              <w:top w:val="single" w:sz="6" w:space="0" w:color="auto"/>
              <w:left w:val="single" w:sz="6" w:space="0" w:color="auto"/>
              <w:bottom w:val="single" w:sz="6" w:space="0" w:color="auto"/>
              <w:right w:val="single" w:sz="6" w:space="0" w:color="auto"/>
            </w:tcBorders>
          </w:tcPr>
          <w:p w14:paraId="5394DE84"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12954E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79AB11C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32D62D21"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A5 | Persona bilingüe (español y de la lengua indígena predominante en la región donde se ubica la unidad de adscripción donde prestará sus servicios</w:t>
            </w:r>
          </w:p>
        </w:tc>
        <w:tc>
          <w:tcPr>
            <w:tcW w:w="1276" w:type="dxa"/>
            <w:tcBorders>
              <w:top w:val="single" w:sz="6" w:space="0" w:color="auto"/>
              <w:left w:val="single" w:sz="6" w:space="0" w:color="auto"/>
              <w:bottom w:val="single" w:sz="6" w:space="0" w:color="auto"/>
              <w:right w:val="single" w:sz="6" w:space="0" w:color="auto"/>
            </w:tcBorders>
          </w:tcPr>
          <w:p w14:paraId="5D8E0E0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17,007.00</w:t>
            </w:r>
          </w:p>
        </w:tc>
        <w:tc>
          <w:tcPr>
            <w:tcW w:w="1134" w:type="dxa"/>
            <w:tcBorders>
              <w:top w:val="single" w:sz="6" w:space="0" w:color="auto"/>
              <w:left w:val="single" w:sz="6" w:space="0" w:color="auto"/>
              <w:bottom w:val="single" w:sz="6" w:space="0" w:color="auto"/>
              <w:right w:val="single" w:sz="6" w:space="0" w:color="auto"/>
            </w:tcBorders>
          </w:tcPr>
          <w:p w14:paraId="2DBDD20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662E3C9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9760A3">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16D6561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153,063.00</w:t>
            </w:r>
          </w:p>
        </w:tc>
      </w:tr>
      <w:tr w:rsidR="00A124DB" w:rsidRPr="00A370EB" w14:paraId="19ACD933" w14:textId="77777777" w:rsidTr="005B5C67">
        <w:trPr>
          <w:trHeight w:val="836"/>
        </w:trPr>
        <w:tc>
          <w:tcPr>
            <w:tcW w:w="814" w:type="dxa"/>
            <w:tcBorders>
              <w:top w:val="single" w:sz="6" w:space="0" w:color="auto"/>
              <w:left w:val="single" w:sz="6" w:space="0" w:color="auto"/>
              <w:bottom w:val="single" w:sz="6" w:space="0" w:color="auto"/>
              <w:right w:val="single" w:sz="6" w:space="0" w:color="auto"/>
            </w:tcBorders>
          </w:tcPr>
          <w:p w14:paraId="3FA849B6"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3620B1FF"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1F59462D"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3EE5EB36"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A5 | Persona bilingüe (español y de la lengua indígena predominante en la región donde se ubica la unidad de adscripción donde prestará sus servicios</w:t>
            </w:r>
          </w:p>
        </w:tc>
        <w:tc>
          <w:tcPr>
            <w:tcW w:w="1276" w:type="dxa"/>
            <w:tcBorders>
              <w:top w:val="single" w:sz="6" w:space="0" w:color="auto"/>
              <w:left w:val="single" w:sz="6" w:space="0" w:color="auto"/>
              <w:bottom w:val="single" w:sz="6" w:space="0" w:color="auto"/>
              <w:right w:val="single" w:sz="6" w:space="0" w:color="auto"/>
            </w:tcBorders>
          </w:tcPr>
          <w:p w14:paraId="157D5FA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17,007.00</w:t>
            </w:r>
          </w:p>
        </w:tc>
        <w:tc>
          <w:tcPr>
            <w:tcW w:w="1134" w:type="dxa"/>
            <w:tcBorders>
              <w:top w:val="single" w:sz="6" w:space="0" w:color="auto"/>
              <w:left w:val="single" w:sz="6" w:space="0" w:color="auto"/>
              <w:bottom w:val="single" w:sz="6" w:space="0" w:color="auto"/>
              <w:right w:val="single" w:sz="6" w:space="0" w:color="auto"/>
            </w:tcBorders>
          </w:tcPr>
          <w:p w14:paraId="05CBEFE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7BC0118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C1C07">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126DCF0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153,063.00</w:t>
            </w:r>
          </w:p>
        </w:tc>
      </w:tr>
      <w:tr w:rsidR="00A124DB" w:rsidRPr="00A370EB" w14:paraId="6EEBAA93" w14:textId="77777777" w:rsidTr="005B5C67">
        <w:trPr>
          <w:trHeight w:val="906"/>
        </w:trPr>
        <w:tc>
          <w:tcPr>
            <w:tcW w:w="814" w:type="dxa"/>
            <w:tcBorders>
              <w:top w:val="single" w:sz="6" w:space="0" w:color="auto"/>
              <w:left w:val="single" w:sz="6" w:space="0" w:color="auto"/>
              <w:bottom w:val="single" w:sz="6" w:space="0" w:color="auto"/>
              <w:right w:val="single" w:sz="6" w:space="0" w:color="auto"/>
            </w:tcBorders>
          </w:tcPr>
          <w:p w14:paraId="17154B34"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6F2BCE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4946519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9B52656"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A5 | Persona bilingüe (español y de la lengua indígena predominante en la región donde se ubica la unidad de adscripción donde prestará sus servicios</w:t>
            </w:r>
          </w:p>
        </w:tc>
        <w:tc>
          <w:tcPr>
            <w:tcW w:w="1276" w:type="dxa"/>
            <w:tcBorders>
              <w:top w:val="single" w:sz="6" w:space="0" w:color="auto"/>
              <w:left w:val="single" w:sz="6" w:space="0" w:color="auto"/>
              <w:bottom w:val="single" w:sz="6" w:space="0" w:color="auto"/>
              <w:right w:val="single" w:sz="6" w:space="0" w:color="auto"/>
            </w:tcBorders>
          </w:tcPr>
          <w:p w14:paraId="258C7D3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17,007.00</w:t>
            </w:r>
          </w:p>
        </w:tc>
        <w:tc>
          <w:tcPr>
            <w:tcW w:w="1134" w:type="dxa"/>
            <w:tcBorders>
              <w:top w:val="single" w:sz="6" w:space="0" w:color="auto"/>
              <w:left w:val="single" w:sz="6" w:space="0" w:color="auto"/>
              <w:bottom w:val="single" w:sz="6" w:space="0" w:color="auto"/>
              <w:right w:val="single" w:sz="6" w:space="0" w:color="auto"/>
            </w:tcBorders>
          </w:tcPr>
          <w:p w14:paraId="19ACAE3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10A4BB9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C1C07">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1ABD658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153,063.00</w:t>
            </w:r>
          </w:p>
        </w:tc>
      </w:tr>
      <w:tr w:rsidR="00A124DB" w:rsidRPr="00A370EB" w14:paraId="5DCF86A9" w14:textId="77777777" w:rsidTr="005B5C67">
        <w:trPr>
          <w:trHeight w:val="961"/>
        </w:trPr>
        <w:tc>
          <w:tcPr>
            <w:tcW w:w="814" w:type="dxa"/>
            <w:tcBorders>
              <w:top w:val="single" w:sz="6" w:space="0" w:color="auto"/>
              <w:left w:val="single" w:sz="6" w:space="0" w:color="auto"/>
              <w:bottom w:val="single" w:sz="6" w:space="0" w:color="auto"/>
              <w:right w:val="single" w:sz="6" w:space="0" w:color="auto"/>
            </w:tcBorders>
          </w:tcPr>
          <w:p w14:paraId="61FBC9C1"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377D0CD"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7691FA3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59394DEC"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Promotor en Salud | Personas que realiza acciones en campo para favorecer la atención de las personas en condición de embarazo, en el parto y puerperio, así como de la persona recién nacida</w:t>
            </w:r>
          </w:p>
        </w:tc>
        <w:tc>
          <w:tcPr>
            <w:tcW w:w="1276" w:type="dxa"/>
            <w:tcBorders>
              <w:top w:val="single" w:sz="6" w:space="0" w:color="auto"/>
              <w:left w:val="single" w:sz="6" w:space="0" w:color="auto"/>
              <w:bottom w:val="single" w:sz="6" w:space="0" w:color="auto"/>
              <w:right w:val="single" w:sz="6" w:space="0" w:color="auto"/>
            </w:tcBorders>
          </w:tcPr>
          <w:p w14:paraId="066F424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19,812.00</w:t>
            </w:r>
          </w:p>
        </w:tc>
        <w:tc>
          <w:tcPr>
            <w:tcW w:w="1134" w:type="dxa"/>
            <w:tcBorders>
              <w:top w:val="single" w:sz="6" w:space="0" w:color="auto"/>
              <w:left w:val="single" w:sz="6" w:space="0" w:color="auto"/>
              <w:bottom w:val="single" w:sz="6" w:space="0" w:color="auto"/>
              <w:right w:val="single" w:sz="6" w:space="0" w:color="auto"/>
            </w:tcBorders>
          </w:tcPr>
          <w:p w14:paraId="754DAA8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3F94D57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C1C07">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4BCEF66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178,308.00</w:t>
            </w:r>
          </w:p>
        </w:tc>
      </w:tr>
      <w:tr w:rsidR="00A124DB" w:rsidRPr="00A370EB" w14:paraId="5981EA34" w14:textId="77777777" w:rsidTr="005B5C67">
        <w:trPr>
          <w:trHeight w:val="976"/>
        </w:trPr>
        <w:tc>
          <w:tcPr>
            <w:tcW w:w="814" w:type="dxa"/>
            <w:tcBorders>
              <w:top w:val="single" w:sz="6" w:space="0" w:color="auto"/>
              <w:left w:val="single" w:sz="6" w:space="0" w:color="auto"/>
              <w:bottom w:val="single" w:sz="6" w:space="0" w:color="auto"/>
              <w:right w:val="single" w:sz="6" w:space="0" w:color="auto"/>
            </w:tcBorders>
          </w:tcPr>
          <w:p w14:paraId="7D6DF8E7"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EF2AB4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3EA0C7D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391F33E2"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Promotor en Salud | Personas que realiza acciones en campo para favorecer la atención de las personas en condición de embarazo, en el parto y puerperio, así como de la persona recién nacida</w:t>
            </w:r>
          </w:p>
        </w:tc>
        <w:tc>
          <w:tcPr>
            <w:tcW w:w="1276" w:type="dxa"/>
            <w:tcBorders>
              <w:top w:val="single" w:sz="6" w:space="0" w:color="auto"/>
              <w:left w:val="single" w:sz="6" w:space="0" w:color="auto"/>
              <w:bottom w:val="single" w:sz="6" w:space="0" w:color="auto"/>
              <w:right w:val="single" w:sz="6" w:space="0" w:color="auto"/>
            </w:tcBorders>
          </w:tcPr>
          <w:p w14:paraId="7D16487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19,812.00</w:t>
            </w:r>
          </w:p>
        </w:tc>
        <w:tc>
          <w:tcPr>
            <w:tcW w:w="1134" w:type="dxa"/>
            <w:tcBorders>
              <w:top w:val="single" w:sz="6" w:space="0" w:color="auto"/>
              <w:left w:val="single" w:sz="6" w:space="0" w:color="auto"/>
              <w:bottom w:val="single" w:sz="6" w:space="0" w:color="auto"/>
              <w:right w:val="single" w:sz="6" w:space="0" w:color="auto"/>
            </w:tcBorders>
          </w:tcPr>
          <w:p w14:paraId="5AE684C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58816D4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C1C07">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784A67E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178,308.00</w:t>
            </w:r>
          </w:p>
        </w:tc>
      </w:tr>
      <w:tr w:rsidR="00A124DB" w:rsidRPr="00A370EB" w14:paraId="01AF7ABF" w14:textId="77777777" w:rsidTr="005B5C67">
        <w:trPr>
          <w:trHeight w:val="976"/>
        </w:trPr>
        <w:tc>
          <w:tcPr>
            <w:tcW w:w="814" w:type="dxa"/>
            <w:tcBorders>
              <w:top w:val="single" w:sz="6" w:space="0" w:color="auto"/>
              <w:left w:val="single" w:sz="6" w:space="0" w:color="auto"/>
              <w:bottom w:val="single" w:sz="6" w:space="0" w:color="auto"/>
              <w:right w:val="single" w:sz="6" w:space="0" w:color="auto"/>
            </w:tcBorders>
          </w:tcPr>
          <w:p w14:paraId="6802B783"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B4708A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7F232C34"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0363C2AD"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Promotor en Salud | Personas que realiza acciones en campo para favorecer la atención de las personas en condición de embarazo, en el parto y puerperio, así como de la persona recién nacida</w:t>
            </w:r>
          </w:p>
        </w:tc>
        <w:tc>
          <w:tcPr>
            <w:tcW w:w="1276" w:type="dxa"/>
            <w:tcBorders>
              <w:top w:val="single" w:sz="6" w:space="0" w:color="auto"/>
              <w:left w:val="single" w:sz="6" w:space="0" w:color="auto"/>
              <w:bottom w:val="single" w:sz="6" w:space="0" w:color="auto"/>
              <w:right w:val="single" w:sz="6" w:space="0" w:color="auto"/>
            </w:tcBorders>
          </w:tcPr>
          <w:p w14:paraId="25301D0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19,812.00</w:t>
            </w:r>
          </w:p>
        </w:tc>
        <w:tc>
          <w:tcPr>
            <w:tcW w:w="1134" w:type="dxa"/>
            <w:tcBorders>
              <w:top w:val="single" w:sz="6" w:space="0" w:color="auto"/>
              <w:left w:val="single" w:sz="6" w:space="0" w:color="auto"/>
              <w:bottom w:val="single" w:sz="6" w:space="0" w:color="auto"/>
              <w:right w:val="single" w:sz="6" w:space="0" w:color="auto"/>
            </w:tcBorders>
          </w:tcPr>
          <w:p w14:paraId="41D62F2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50DC631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C1C07">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31D2DE8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178,308.00</w:t>
            </w:r>
          </w:p>
        </w:tc>
      </w:tr>
      <w:tr w:rsidR="00A124DB" w:rsidRPr="00A370EB" w14:paraId="00E9C3C8" w14:textId="77777777" w:rsidTr="005B5C67">
        <w:trPr>
          <w:trHeight w:val="976"/>
        </w:trPr>
        <w:tc>
          <w:tcPr>
            <w:tcW w:w="814" w:type="dxa"/>
            <w:tcBorders>
              <w:top w:val="single" w:sz="6" w:space="0" w:color="auto"/>
              <w:left w:val="single" w:sz="6" w:space="0" w:color="auto"/>
              <w:bottom w:val="single" w:sz="6" w:space="0" w:color="auto"/>
              <w:right w:val="single" w:sz="6" w:space="0" w:color="auto"/>
            </w:tcBorders>
          </w:tcPr>
          <w:p w14:paraId="4404B07A"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2F30FE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41B65B7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0BDF23A6"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Promotor en Salud | Personas que realiza acciones en campo para favorecer la atención de las personas en condición de embarazo, en el parto y puerperio, así como de la persona recién nacida</w:t>
            </w:r>
          </w:p>
        </w:tc>
        <w:tc>
          <w:tcPr>
            <w:tcW w:w="1276" w:type="dxa"/>
            <w:tcBorders>
              <w:top w:val="single" w:sz="6" w:space="0" w:color="auto"/>
              <w:left w:val="single" w:sz="6" w:space="0" w:color="auto"/>
              <w:bottom w:val="single" w:sz="6" w:space="0" w:color="auto"/>
              <w:right w:val="single" w:sz="6" w:space="0" w:color="auto"/>
            </w:tcBorders>
          </w:tcPr>
          <w:p w14:paraId="0A674BC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19,812.00</w:t>
            </w:r>
          </w:p>
        </w:tc>
        <w:tc>
          <w:tcPr>
            <w:tcW w:w="1134" w:type="dxa"/>
            <w:tcBorders>
              <w:top w:val="single" w:sz="6" w:space="0" w:color="auto"/>
              <w:left w:val="single" w:sz="6" w:space="0" w:color="auto"/>
              <w:bottom w:val="single" w:sz="6" w:space="0" w:color="auto"/>
              <w:right w:val="single" w:sz="6" w:space="0" w:color="auto"/>
            </w:tcBorders>
          </w:tcPr>
          <w:p w14:paraId="37D20AA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0FEF4C7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0464D">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6A56042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178,308.00</w:t>
            </w:r>
          </w:p>
        </w:tc>
      </w:tr>
      <w:tr w:rsidR="00A124DB" w:rsidRPr="00A370EB" w14:paraId="639EBC69" w14:textId="77777777" w:rsidTr="005B5C67">
        <w:trPr>
          <w:trHeight w:val="680"/>
        </w:trPr>
        <w:tc>
          <w:tcPr>
            <w:tcW w:w="814" w:type="dxa"/>
            <w:tcBorders>
              <w:top w:val="single" w:sz="6" w:space="0" w:color="auto"/>
              <w:left w:val="single" w:sz="6" w:space="0" w:color="auto"/>
              <w:bottom w:val="single" w:sz="6" w:space="0" w:color="auto"/>
              <w:right w:val="single" w:sz="6" w:space="0" w:color="auto"/>
            </w:tcBorders>
          </w:tcPr>
          <w:p w14:paraId="230875F2"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6A197CA"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5048DB5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61273BB"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Promotor en Salud | Personas que realiza acciones en campo para favorecer la atención de las personas en condición de embarazo, en el parto y puerperio, así como de la persona recién nacida</w:t>
            </w:r>
          </w:p>
        </w:tc>
        <w:tc>
          <w:tcPr>
            <w:tcW w:w="1276" w:type="dxa"/>
            <w:tcBorders>
              <w:top w:val="single" w:sz="6" w:space="0" w:color="auto"/>
              <w:left w:val="single" w:sz="6" w:space="0" w:color="auto"/>
              <w:bottom w:val="single" w:sz="6" w:space="0" w:color="auto"/>
              <w:right w:val="single" w:sz="6" w:space="0" w:color="auto"/>
            </w:tcBorders>
          </w:tcPr>
          <w:p w14:paraId="5CEE78B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19,812.00</w:t>
            </w:r>
          </w:p>
        </w:tc>
        <w:tc>
          <w:tcPr>
            <w:tcW w:w="1134" w:type="dxa"/>
            <w:tcBorders>
              <w:top w:val="single" w:sz="6" w:space="0" w:color="auto"/>
              <w:left w:val="single" w:sz="6" w:space="0" w:color="auto"/>
              <w:bottom w:val="single" w:sz="6" w:space="0" w:color="auto"/>
              <w:right w:val="single" w:sz="6" w:space="0" w:color="auto"/>
            </w:tcBorders>
          </w:tcPr>
          <w:p w14:paraId="4398FB2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5EE7499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0464D">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69FE80C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178,308.00</w:t>
            </w:r>
          </w:p>
        </w:tc>
      </w:tr>
      <w:tr w:rsidR="00A124DB" w:rsidRPr="00A370EB" w14:paraId="6965FC5F" w14:textId="77777777" w:rsidTr="005B5C67">
        <w:trPr>
          <w:trHeight w:val="680"/>
        </w:trPr>
        <w:tc>
          <w:tcPr>
            <w:tcW w:w="814" w:type="dxa"/>
            <w:tcBorders>
              <w:top w:val="single" w:sz="6" w:space="0" w:color="auto"/>
              <w:left w:val="single" w:sz="6" w:space="0" w:color="auto"/>
              <w:bottom w:val="single" w:sz="6" w:space="0" w:color="auto"/>
              <w:right w:val="single" w:sz="6" w:space="0" w:color="auto"/>
            </w:tcBorders>
          </w:tcPr>
          <w:p w14:paraId="5BAF06D9"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4A69297"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tcPr>
          <w:p w14:paraId="655289F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A82A949"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Especialista A | Personal de Enfermeria que realiza acciones de acompañamiento, atención de trabajo de parto, parto y recuperación, en la sala LPR.</w:t>
            </w:r>
          </w:p>
        </w:tc>
        <w:tc>
          <w:tcPr>
            <w:tcW w:w="1276" w:type="dxa"/>
            <w:tcBorders>
              <w:top w:val="single" w:sz="6" w:space="0" w:color="auto"/>
              <w:left w:val="single" w:sz="6" w:space="0" w:color="auto"/>
              <w:bottom w:val="single" w:sz="6" w:space="0" w:color="auto"/>
              <w:right w:val="single" w:sz="6" w:space="0" w:color="auto"/>
            </w:tcBorders>
          </w:tcPr>
          <w:p w14:paraId="71A51AF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27,824.00</w:t>
            </w:r>
          </w:p>
        </w:tc>
        <w:tc>
          <w:tcPr>
            <w:tcW w:w="1134" w:type="dxa"/>
            <w:tcBorders>
              <w:top w:val="single" w:sz="6" w:space="0" w:color="auto"/>
              <w:left w:val="single" w:sz="6" w:space="0" w:color="auto"/>
              <w:bottom w:val="single" w:sz="6" w:space="0" w:color="auto"/>
              <w:right w:val="single" w:sz="6" w:space="0" w:color="auto"/>
            </w:tcBorders>
          </w:tcPr>
          <w:p w14:paraId="6608D14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7B5125F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0464D">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732B90F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250,416.00</w:t>
            </w:r>
          </w:p>
        </w:tc>
      </w:tr>
      <w:tr w:rsidR="00A124DB" w:rsidRPr="00A370EB" w14:paraId="0E6E8AC5" w14:textId="77777777" w:rsidTr="005B5C67">
        <w:trPr>
          <w:trHeight w:val="691"/>
        </w:trPr>
        <w:tc>
          <w:tcPr>
            <w:tcW w:w="814" w:type="dxa"/>
            <w:tcBorders>
              <w:top w:val="single" w:sz="6" w:space="0" w:color="auto"/>
              <w:left w:val="single" w:sz="6" w:space="0" w:color="auto"/>
              <w:bottom w:val="single" w:sz="6" w:space="0" w:color="auto"/>
              <w:right w:val="single" w:sz="6" w:space="0" w:color="auto"/>
            </w:tcBorders>
          </w:tcPr>
          <w:p w14:paraId="088FA6DA"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A00A09C"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tcPr>
          <w:p w14:paraId="551E48FA"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05E28387"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Especialista A | Personal de Enfermeria que realiza acciones de acompañamiento, atención de trabajo de parto, parto y recuperación, en la sala LPR.</w:t>
            </w:r>
          </w:p>
        </w:tc>
        <w:tc>
          <w:tcPr>
            <w:tcW w:w="1276" w:type="dxa"/>
            <w:tcBorders>
              <w:top w:val="single" w:sz="6" w:space="0" w:color="auto"/>
              <w:left w:val="single" w:sz="6" w:space="0" w:color="auto"/>
              <w:bottom w:val="single" w:sz="6" w:space="0" w:color="auto"/>
              <w:right w:val="single" w:sz="6" w:space="0" w:color="auto"/>
            </w:tcBorders>
          </w:tcPr>
          <w:p w14:paraId="5DDC8A5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27,824.00</w:t>
            </w:r>
          </w:p>
        </w:tc>
        <w:tc>
          <w:tcPr>
            <w:tcW w:w="1134" w:type="dxa"/>
            <w:tcBorders>
              <w:top w:val="single" w:sz="6" w:space="0" w:color="auto"/>
              <w:left w:val="single" w:sz="6" w:space="0" w:color="auto"/>
              <w:bottom w:val="single" w:sz="6" w:space="0" w:color="auto"/>
              <w:right w:val="single" w:sz="6" w:space="0" w:color="auto"/>
            </w:tcBorders>
          </w:tcPr>
          <w:p w14:paraId="70B308B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1F620C4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E9379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0F7ECC4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250,416.00</w:t>
            </w:r>
          </w:p>
        </w:tc>
      </w:tr>
      <w:tr w:rsidR="00A124DB" w:rsidRPr="00A370EB" w14:paraId="09CA6E60" w14:textId="77777777" w:rsidTr="005B5C67">
        <w:trPr>
          <w:trHeight w:val="686"/>
        </w:trPr>
        <w:tc>
          <w:tcPr>
            <w:tcW w:w="814" w:type="dxa"/>
            <w:tcBorders>
              <w:top w:val="single" w:sz="6" w:space="0" w:color="auto"/>
              <w:left w:val="single" w:sz="6" w:space="0" w:color="auto"/>
              <w:bottom w:val="single" w:sz="6" w:space="0" w:color="auto"/>
              <w:right w:val="single" w:sz="6" w:space="0" w:color="auto"/>
            </w:tcBorders>
          </w:tcPr>
          <w:p w14:paraId="41CE6109"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56D7C5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tcPr>
          <w:p w14:paraId="74473EC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C3FAB09"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Especialista A | Personal de Enfermeria que realiza acciones de acompañamiento, atención de trabajo de parto, parto y recuperación, en la sala LPR.</w:t>
            </w:r>
          </w:p>
        </w:tc>
        <w:tc>
          <w:tcPr>
            <w:tcW w:w="1276" w:type="dxa"/>
            <w:tcBorders>
              <w:top w:val="single" w:sz="6" w:space="0" w:color="auto"/>
              <w:left w:val="single" w:sz="6" w:space="0" w:color="auto"/>
              <w:bottom w:val="single" w:sz="6" w:space="0" w:color="auto"/>
              <w:right w:val="single" w:sz="6" w:space="0" w:color="auto"/>
            </w:tcBorders>
          </w:tcPr>
          <w:p w14:paraId="61915D3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27,824.00</w:t>
            </w:r>
          </w:p>
        </w:tc>
        <w:tc>
          <w:tcPr>
            <w:tcW w:w="1134" w:type="dxa"/>
            <w:tcBorders>
              <w:top w:val="single" w:sz="6" w:space="0" w:color="auto"/>
              <w:left w:val="single" w:sz="6" w:space="0" w:color="auto"/>
              <w:bottom w:val="single" w:sz="6" w:space="0" w:color="auto"/>
              <w:right w:val="single" w:sz="6" w:space="0" w:color="auto"/>
            </w:tcBorders>
          </w:tcPr>
          <w:p w14:paraId="20B13AC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4A28C88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E9379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19A27E0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250,416.00</w:t>
            </w:r>
          </w:p>
        </w:tc>
      </w:tr>
      <w:tr w:rsidR="00A124DB" w:rsidRPr="00A370EB" w14:paraId="5D8A9B5D" w14:textId="77777777" w:rsidTr="005B5C67">
        <w:trPr>
          <w:trHeight w:val="696"/>
        </w:trPr>
        <w:tc>
          <w:tcPr>
            <w:tcW w:w="814" w:type="dxa"/>
            <w:tcBorders>
              <w:top w:val="single" w:sz="6" w:space="0" w:color="auto"/>
              <w:left w:val="single" w:sz="6" w:space="0" w:color="auto"/>
              <w:bottom w:val="single" w:sz="6" w:space="0" w:color="auto"/>
              <w:right w:val="single" w:sz="6" w:space="0" w:color="auto"/>
            </w:tcBorders>
          </w:tcPr>
          <w:p w14:paraId="35F90E73"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EAC26BF"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tcPr>
          <w:p w14:paraId="1D57467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38378F09"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Especialista A | Personal de Enfermeria que realiza acciones de acompañamiento, atención de trabajo de parto, parto y recuperación, en la sala LPR.</w:t>
            </w:r>
          </w:p>
        </w:tc>
        <w:tc>
          <w:tcPr>
            <w:tcW w:w="1276" w:type="dxa"/>
            <w:tcBorders>
              <w:top w:val="single" w:sz="6" w:space="0" w:color="auto"/>
              <w:left w:val="single" w:sz="6" w:space="0" w:color="auto"/>
              <w:bottom w:val="single" w:sz="6" w:space="0" w:color="auto"/>
              <w:right w:val="single" w:sz="6" w:space="0" w:color="auto"/>
            </w:tcBorders>
          </w:tcPr>
          <w:p w14:paraId="4677288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27,824.00</w:t>
            </w:r>
          </w:p>
        </w:tc>
        <w:tc>
          <w:tcPr>
            <w:tcW w:w="1134" w:type="dxa"/>
            <w:tcBorders>
              <w:top w:val="single" w:sz="6" w:space="0" w:color="auto"/>
              <w:left w:val="single" w:sz="6" w:space="0" w:color="auto"/>
              <w:bottom w:val="single" w:sz="6" w:space="0" w:color="auto"/>
              <w:right w:val="single" w:sz="6" w:space="0" w:color="auto"/>
            </w:tcBorders>
          </w:tcPr>
          <w:p w14:paraId="6459CDB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6435615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E9379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6EE4E0A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250,416.00</w:t>
            </w:r>
          </w:p>
        </w:tc>
      </w:tr>
      <w:tr w:rsidR="00A124DB" w:rsidRPr="00A370EB" w14:paraId="05D4D25A" w14:textId="77777777" w:rsidTr="005B5C67">
        <w:trPr>
          <w:trHeight w:val="834"/>
        </w:trPr>
        <w:tc>
          <w:tcPr>
            <w:tcW w:w="814" w:type="dxa"/>
            <w:tcBorders>
              <w:top w:val="single" w:sz="6" w:space="0" w:color="auto"/>
              <w:left w:val="single" w:sz="6" w:space="0" w:color="auto"/>
              <w:bottom w:val="single" w:sz="6" w:space="0" w:color="auto"/>
              <w:right w:val="single" w:sz="6" w:space="0" w:color="auto"/>
            </w:tcBorders>
          </w:tcPr>
          <w:p w14:paraId="29772A02"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5B9365C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tcPr>
          <w:p w14:paraId="40B4F92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9C665C4"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Especialista en Obstetricia | Personal de Enfermeria que realiza acciones de acompañamiento, atención de trabajo de parto, parto y recuperación, en la sala LPR.</w:t>
            </w:r>
          </w:p>
        </w:tc>
        <w:tc>
          <w:tcPr>
            <w:tcW w:w="1276" w:type="dxa"/>
            <w:tcBorders>
              <w:top w:val="single" w:sz="6" w:space="0" w:color="auto"/>
              <w:left w:val="single" w:sz="6" w:space="0" w:color="auto"/>
              <w:bottom w:val="single" w:sz="6" w:space="0" w:color="auto"/>
              <w:right w:val="single" w:sz="6" w:space="0" w:color="auto"/>
            </w:tcBorders>
          </w:tcPr>
          <w:p w14:paraId="4B3AF6E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39,480.00</w:t>
            </w:r>
          </w:p>
        </w:tc>
        <w:tc>
          <w:tcPr>
            <w:tcW w:w="1134" w:type="dxa"/>
            <w:tcBorders>
              <w:top w:val="single" w:sz="6" w:space="0" w:color="auto"/>
              <w:left w:val="single" w:sz="6" w:space="0" w:color="auto"/>
              <w:bottom w:val="single" w:sz="6" w:space="0" w:color="auto"/>
              <w:right w:val="single" w:sz="6" w:space="0" w:color="auto"/>
            </w:tcBorders>
          </w:tcPr>
          <w:p w14:paraId="301FE38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5267739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E9379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65C9B29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355,320.00</w:t>
            </w:r>
          </w:p>
        </w:tc>
      </w:tr>
      <w:tr w:rsidR="00A124DB" w:rsidRPr="00A370EB" w14:paraId="5F8D00FC" w14:textId="77777777" w:rsidTr="005B5C67">
        <w:trPr>
          <w:trHeight w:val="904"/>
        </w:trPr>
        <w:tc>
          <w:tcPr>
            <w:tcW w:w="814" w:type="dxa"/>
            <w:tcBorders>
              <w:top w:val="single" w:sz="6" w:space="0" w:color="auto"/>
              <w:left w:val="single" w:sz="6" w:space="0" w:color="auto"/>
              <w:bottom w:val="single" w:sz="6" w:space="0" w:color="auto"/>
              <w:right w:val="single" w:sz="6" w:space="0" w:color="auto"/>
            </w:tcBorders>
          </w:tcPr>
          <w:p w14:paraId="50968077"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38CB30C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tcPr>
          <w:p w14:paraId="661BB43C"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FDE4F7E"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Especialista en Obstetricia | Personal de Enfermeria que realiza acciones de acompañamiento, atención de trabajo de parto, parto y recuperación, en la sala LPR.</w:t>
            </w:r>
          </w:p>
        </w:tc>
        <w:tc>
          <w:tcPr>
            <w:tcW w:w="1276" w:type="dxa"/>
            <w:tcBorders>
              <w:top w:val="single" w:sz="6" w:space="0" w:color="auto"/>
              <w:left w:val="single" w:sz="6" w:space="0" w:color="auto"/>
              <w:bottom w:val="single" w:sz="6" w:space="0" w:color="auto"/>
              <w:right w:val="single" w:sz="6" w:space="0" w:color="auto"/>
            </w:tcBorders>
          </w:tcPr>
          <w:p w14:paraId="1E9C6B9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39,480.00</w:t>
            </w:r>
          </w:p>
        </w:tc>
        <w:tc>
          <w:tcPr>
            <w:tcW w:w="1134" w:type="dxa"/>
            <w:tcBorders>
              <w:top w:val="single" w:sz="6" w:space="0" w:color="auto"/>
              <w:left w:val="single" w:sz="6" w:space="0" w:color="auto"/>
              <w:bottom w:val="single" w:sz="6" w:space="0" w:color="auto"/>
              <w:right w:val="single" w:sz="6" w:space="0" w:color="auto"/>
            </w:tcBorders>
          </w:tcPr>
          <w:p w14:paraId="71D953E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3973C38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E9379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292084A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355,320.00</w:t>
            </w:r>
          </w:p>
        </w:tc>
      </w:tr>
      <w:tr w:rsidR="00A124DB" w:rsidRPr="00A370EB" w14:paraId="14D955F1" w14:textId="77777777" w:rsidTr="005B5C67">
        <w:trPr>
          <w:trHeight w:val="960"/>
        </w:trPr>
        <w:tc>
          <w:tcPr>
            <w:tcW w:w="814" w:type="dxa"/>
            <w:tcBorders>
              <w:top w:val="single" w:sz="6" w:space="0" w:color="auto"/>
              <w:left w:val="single" w:sz="6" w:space="0" w:color="auto"/>
              <w:bottom w:val="single" w:sz="6" w:space="0" w:color="auto"/>
              <w:right w:val="single" w:sz="6" w:space="0" w:color="auto"/>
            </w:tcBorders>
          </w:tcPr>
          <w:p w14:paraId="3F6B9DFC"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E98AF9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tcPr>
          <w:p w14:paraId="629585BA"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D382829"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Especialista en Obstetricia | Personal de Enfermeria que realiza acciones de acompañamiento, atención de trabajo de parto, parto y recuperación, en la sala LPR.</w:t>
            </w:r>
          </w:p>
        </w:tc>
        <w:tc>
          <w:tcPr>
            <w:tcW w:w="1276" w:type="dxa"/>
            <w:tcBorders>
              <w:top w:val="single" w:sz="6" w:space="0" w:color="auto"/>
              <w:left w:val="single" w:sz="6" w:space="0" w:color="auto"/>
              <w:bottom w:val="single" w:sz="6" w:space="0" w:color="auto"/>
              <w:right w:val="single" w:sz="6" w:space="0" w:color="auto"/>
            </w:tcBorders>
          </w:tcPr>
          <w:p w14:paraId="0E695C7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39,480.00</w:t>
            </w:r>
          </w:p>
        </w:tc>
        <w:tc>
          <w:tcPr>
            <w:tcW w:w="1134" w:type="dxa"/>
            <w:tcBorders>
              <w:top w:val="single" w:sz="6" w:space="0" w:color="auto"/>
              <w:left w:val="single" w:sz="6" w:space="0" w:color="auto"/>
              <w:bottom w:val="single" w:sz="6" w:space="0" w:color="auto"/>
              <w:right w:val="single" w:sz="6" w:space="0" w:color="auto"/>
            </w:tcBorders>
          </w:tcPr>
          <w:p w14:paraId="7B0D74E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4E4AD82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E9379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28530AF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355,320.00</w:t>
            </w:r>
          </w:p>
        </w:tc>
      </w:tr>
      <w:tr w:rsidR="00A124DB" w:rsidRPr="00A370EB" w14:paraId="10553E68" w14:textId="77777777" w:rsidTr="005B5C67">
        <w:trPr>
          <w:trHeight w:val="676"/>
        </w:trPr>
        <w:tc>
          <w:tcPr>
            <w:tcW w:w="814" w:type="dxa"/>
            <w:tcBorders>
              <w:top w:val="single" w:sz="6" w:space="0" w:color="auto"/>
              <w:left w:val="single" w:sz="6" w:space="0" w:color="auto"/>
              <w:bottom w:val="single" w:sz="6" w:space="0" w:color="auto"/>
              <w:right w:val="single" w:sz="6" w:space="0" w:color="auto"/>
            </w:tcBorders>
          </w:tcPr>
          <w:p w14:paraId="70C2C3B5"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ADAE9B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tcPr>
          <w:p w14:paraId="3B441DB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3F34DD68"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Partera Asistencial | Personal de Enfermeria que realiza acciones de acompañamiento, atención de trabajo de parto, parto y recuperación, en la sala LPR.</w:t>
            </w:r>
          </w:p>
        </w:tc>
        <w:tc>
          <w:tcPr>
            <w:tcW w:w="1276" w:type="dxa"/>
            <w:tcBorders>
              <w:top w:val="single" w:sz="6" w:space="0" w:color="auto"/>
              <w:left w:val="single" w:sz="6" w:space="0" w:color="auto"/>
              <w:bottom w:val="single" w:sz="6" w:space="0" w:color="auto"/>
              <w:right w:val="single" w:sz="6" w:space="0" w:color="auto"/>
            </w:tcBorders>
          </w:tcPr>
          <w:p w14:paraId="6A1EB62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19,647.00</w:t>
            </w:r>
          </w:p>
        </w:tc>
        <w:tc>
          <w:tcPr>
            <w:tcW w:w="1134" w:type="dxa"/>
            <w:tcBorders>
              <w:top w:val="single" w:sz="6" w:space="0" w:color="auto"/>
              <w:left w:val="single" w:sz="6" w:space="0" w:color="auto"/>
              <w:bottom w:val="single" w:sz="6" w:space="0" w:color="auto"/>
              <w:right w:val="single" w:sz="6" w:space="0" w:color="auto"/>
            </w:tcBorders>
          </w:tcPr>
          <w:p w14:paraId="373EA1B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78CE3E5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E9379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1B39B80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176,823.00</w:t>
            </w:r>
          </w:p>
        </w:tc>
      </w:tr>
      <w:tr w:rsidR="00A124DB" w:rsidRPr="00A370EB" w14:paraId="1C443E87" w14:textId="77777777" w:rsidTr="005B5C67">
        <w:trPr>
          <w:trHeight w:val="687"/>
        </w:trPr>
        <w:tc>
          <w:tcPr>
            <w:tcW w:w="814" w:type="dxa"/>
            <w:tcBorders>
              <w:top w:val="single" w:sz="6" w:space="0" w:color="auto"/>
              <w:left w:val="single" w:sz="6" w:space="0" w:color="auto"/>
              <w:bottom w:val="single" w:sz="6" w:space="0" w:color="auto"/>
              <w:right w:val="single" w:sz="6" w:space="0" w:color="auto"/>
            </w:tcBorders>
          </w:tcPr>
          <w:p w14:paraId="3147E42A"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E08E49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tcPr>
          <w:p w14:paraId="2635693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A114075"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Partera Asistencial | Personal de Enfermeria que realiza acciones de acompañamiento, atención de trabajo de parto, parto y recuperación, en la sala LPR.</w:t>
            </w:r>
          </w:p>
        </w:tc>
        <w:tc>
          <w:tcPr>
            <w:tcW w:w="1276" w:type="dxa"/>
            <w:tcBorders>
              <w:top w:val="single" w:sz="6" w:space="0" w:color="auto"/>
              <w:left w:val="single" w:sz="6" w:space="0" w:color="auto"/>
              <w:bottom w:val="single" w:sz="6" w:space="0" w:color="auto"/>
              <w:right w:val="single" w:sz="6" w:space="0" w:color="auto"/>
            </w:tcBorders>
          </w:tcPr>
          <w:p w14:paraId="32E2C98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19,647.00</w:t>
            </w:r>
          </w:p>
        </w:tc>
        <w:tc>
          <w:tcPr>
            <w:tcW w:w="1134" w:type="dxa"/>
            <w:tcBorders>
              <w:top w:val="single" w:sz="6" w:space="0" w:color="auto"/>
              <w:left w:val="single" w:sz="6" w:space="0" w:color="auto"/>
              <w:bottom w:val="single" w:sz="6" w:space="0" w:color="auto"/>
              <w:right w:val="single" w:sz="6" w:space="0" w:color="auto"/>
            </w:tcBorders>
          </w:tcPr>
          <w:p w14:paraId="415A380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35CB2">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3D2350C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E9379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0EDF015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176,823.00</w:t>
            </w:r>
          </w:p>
        </w:tc>
      </w:tr>
      <w:tr w:rsidR="00A124DB" w:rsidRPr="00A370EB" w14:paraId="13A6ED69" w14:textId="77777777" w:rsidTr="001A227C">
        <w:trPr>
          <w:trHeight w:val="290"/>
        </w:trPr>
        <w:tc>
          <w:tcPr>
            <w:tcW w:w="814" w:type="dxa"/>
            <w:tcBorders>
              <w:top w:val="single" w:sz="6" w:space="0" w:color="auto"/>
              <w:left w:val="single" w:sz="6" w:space="0" w:color="auto"/>
              <w:bottom w:val="single" w:sz="6" w:space="0" w:color="auto"/>
              <w:right w:val="single" w:sz="6" w:space="0" w:color="auto"/>
            </w:tcBorders>
          </w:tcPr>
          <w:p w14:paraId="011F908C"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32F8F39F" w14:textId="77777777" w:rsidR="00A124DB" w:rsidRPr="00A370EB" w:rsidRDefault="00A124DB" w:rsidP="001A227C">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Salud Perinatal</w:t>
            </w:r>
          </w:p>
        </w:tc>
      </w:tr>
      <w:tr w:rsidR="00A124DB" w:rsidRPr="00A370EB" w14:paraId="5494BBE2" w14:textId="77777777" w:rsidTr="005B5C67">
        <w:trPr>
          <w:trHeight w:val="1389"/>
        </w:trPr>
        <w:tc>
          <w:tcPr>
            <w:tcW w:w="814" w:type="dxa"/>
            <w:tcBorders>
              <w:top w:val="single" w:sz="6" w:space="0" w:color="auto"/>
              <w:left w:val="single" w:sz="6" w:space="0" w:color="auto"/>
              <w:bottom w:val="single" w:sz="6" w:space="0" w:color="auto"/>
              <w:right w:val="single" w:sz="6" w:space="0" w:color="auto"/>
            </w:tcBorders>
          </w:tcPr>
          <w:p w14:paraId="05EEA18A"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EB7D26F"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3.2.1</w:t>
            </w:r>
          </w:p>
        </w:tc>
        <w:tc>
          <w:tcPr>
            <w:tcW w:w="1122" w:type="dxa"/>
            <w:tcBorders>
              <w:top w:val="single" w:sz="6" w:space="0" w:color="auto"/>
              <w:left w:val="single" w:sz="6" w:space="0" w:color="auto"/>
              <w:bottom w:val="single" w:sz="6" w:space="0" w:color="auto"/>
              <w:right w:val="single" w:sz="6" w:space="0" w:color="auto"/>
            </w:tcBorders>
          </w:tcPr>
          <w:p w14:paraId="5D10BD5C"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63D4A20"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General Titulada A | Personal de enfermería que apoye en la captura de fichas demográficas en la plataforma de AAMATES, apoyo en la toma de segunda muestra de tamiz, localización de casos sospechosos, monitoreo y seguimiento del programa en las comunidades y municipios del estado.</w:t>
            </w:r>
          </w:p>
        </w:tc>
        <w:tc>
          <w:tcPr>
            <w:tcW w:w="1276" w:type="dxa"/>
            <w:tcBorders>
              <w:top w:val="single" w:sz="6" w:space="0" w:color="auto"/>
              <w:left w:val="single" w:sz="6" w:space="0" w:color="auto"/>
              <w:bottom w:val="single" w:sz="6" w:space="0" w:color="auto"/>
              <w:right w:val="single" w:sz="6" w:space="0" w:color="auto"/>
            </w:tcBorders>
          </w:tcPr>
          <w:p w14:paraId="58518BB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25,378.00</w:t>
            </w:r>
          </w:p>
        </w:tc>
        <w:tc>
          <w:tcPr>
            <w:tcW w:w="1134" w:type="dxa"/>
            <w:tcBorders>
              <w:top w:val="single" w:sz="6" w:space="0" w:color="auto"/>
              <w:left w:val="single" w:sz="6" w:space="0" w:color="auto"/>
              <w:bottom w:val="single" w:sz="6" w:space="0" w:color="auto"/>
              <w:right w:val="single" w:sz="6" w:space="0" w:color="auto"/>
            </w:tcBorders>
          </w:tcPr>
          <w:p w14:paraId="4B6A8A8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37708B">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5151581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741761">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38ACB47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228,402.00</w:t>
            </w:r>
          </w:p>
        </w:tc>
      </w:tr>
      <w:tr w:rsidR="00A124DB" w:rsidRPr="00A370EB" w14:paraId="1C6ADF91" w14:textId="77777777" w:rsidTr="005B5C67">
        <w:trPr>
          <w:trHeight w:val="1417"/>
        </w:trPr>
        <w:tc>
          <w:tcPr>
            <w:tcW w:w="814" w:type="dxa"/>
            <w:tcBorders>
              <w:top w:val="single" w:sz="6" w:space="0" w:color="auto"/>
              <w:left w:val="single" w:sz="6" w:space="0" w:color="auto"/>
              <w:bottom w:val="single" w:sz="6" w:space="0" w:color="auto"/>
              <w:right w:val="single" w:sz="6" w:space="0" w:color="auto"/>
            </w:tcBorders>
          </w:tcPr>
          <w:p w14:paraId="68F8A7D6"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64BBBAC"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3.2.1</w:t>
            </w:r>
          </w:p>
        </w:tc>
        <w:tc>
          <w:tcPr>
            <w:tcW w:w="1122" w:type="dxa"/>
            <w:tcBorders>
              <w:top w:val="single" w:sz="6" w:space="0" w:color="auto"/>
              <w:left w:val="single" w:sz="6" w:space="0" w:color="auto"/>
              <w:bottom w:val="single" w:sz="6" w:space="0" w:color="auto"/>
              <w:right w:val="single" w:sz="6" w:space="0" w:color="auto"/>
            </w:tcBorders>
          </w:tcPr>
          <w:p w14:paraId="426B83C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31AB88BE"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General Titulada A | Personal de enfermería que apoye en la captura de fichas demográficas en la plataforma de AAMATES, apoyo en la toma de segunda muestra de tamiz, localización de casos sospechosos, monitoreo y seguimiento del programa en las comunidades y municipios del estado.</w:t>
            </w:r>
          </w:p>
        </w:tc>
        <w:tc>
          <w:tcPr>
            <w:tcW w:w="1276" w:type="dxa"/>
            <w:tcBorders>
              <w:top w:val="single" w:sz="6" w:space="0" w:color="auto"/>
              <w:left w:val="single" w:sz="6" w:space="0" w:color="auto"/>
              <w:bottom w:val="single" w:sz="6" w:space="0" w:color="auto"/>
              <w:right w:val="single" w:sz="6" w:space="0" w:color="auto"/>
            </w:tcBorders>
          </w:tcPr>
          <w:p w14:paraId="1CA9A8E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25,378.00</w:t>
            </w:r>
          </w:p>
        </w:tc>
        <w:tc>
          <w:tcPr>
            <w:tcW w:w="1134" w:type="dxa"/>
            <w:tcBorders>
              <w:top w:val="single" w:sz="6" w:space="0" w:color="auto"/>
              <w:left w:val="single" w:sz="6" w:space="0" w:color="auto"/>
              <w:bottom w:val="single" w:sz="6" w:space="0" w:color="auto"/>
              <w:right w:val="single" w:sz="6" w:space="0" w:color="auto"/>
            </w:tcBorders>
          </w:tcPr>
          <w:p w14:paraId="33C0A0F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37708B">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7FED27A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741761">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4816594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228,402.00</w:t>
            </w:r>
          </w:p>
        </w:tc>
      </w:tr>
      <w:tr w:rsidR="00A124DB" w:rsidRPr="00A370EB" w14:paraId="4707478C" w14:textId="77777777" w:rsidTr="005B5C67">
        <w:trPr>
          <w:trHeight w:val="1417"/>
        </w:trPr>
        <w:tc>
          <w:tcPr>
            <w:tcW w:w="814" w:type="dxa"/>
            <w:tcBorders>
              <w:top w:val="single" w:sz="6" w:space="0" w:color="auto"/>
              <w:left w:val="single" w:sz="6" w:space="0" w:color="auto"/>
              <w:bottom w:val="single" w:sz="6" w:space="0" w:color="auto"/>
              <w:right w:val="single" w:sz="6" w:space="0" w:color="auto"/>
            </w:tcBorders>
          </w:tcPr>
          <w:p w14:paraId="4B0F860E"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D96B2C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3.2.1</w:t>
            </w:r>
          </w:p>
        </w:tc>
        <w:tc>
          <w:tcPr>
            <w:tcW w:w="1122" w:type="dxa"/>
            <w:tcBorders>
              <w:top w:val="single" w:sz="6" w:space="0" w:color="auto"/>
              <w:left w:val="single" w:sz="6" w:space="0" w:color="auto"/>
              <w:bottom w:val="single" w:sz="6" w:space="0" w:color="auto"/>
              <w:right w:val="single" w:sz="6" w:space="0" w:color="auto"/>
            </w:tcBorders>
          </w:tcPr>
          <w:p w14:paraId="095496FE"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0D3151F0"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General Titulada A | Personal de enfermería que apoye en la captura de fichas demográficas en la plataforma de AAMATES, apoyo en la toma de segunda muestra de tamiz, localización de casos sospechosos, monitoreo y seguimiento del programa en las comunidades y municipios del estado.</w:t>
            </w:r>
          </w:p>
        </w:tc>
        <w:tc>
          <w:tcPr>
            <w:tcW w:w="1276" w:type="dxa"/>
            <w:tcBorders>
              <w:top w:val="single" w:sz="6" w:space="0" w:color="auto"/>
              <w:left w:val="single" w:sz="6" w:space="0" w:color="auto"/>
              <w:bottom w:val="single" w:sz="6" w:space="0" w:color="auto"/>
              <w:right w:val="single" w:sz="6" w:space="0" w:color="auto"/>
            </w:tcBorders>
          </w:tcPr>
          <w:p w14:paraId="3821187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25,378.00</w:t>
            </w:r>
          </w:p>
        </w:tc>
        <w:tc>
          <w:tcPr>
            <w:tcW w:w="1134" w:type="dxa"/>
            <w:tcBorders>
              <w:top w:val="single" w:sz="6" w:space="0" w:color="auto"/>
              <w:left w:val="single" w:sz="6" w:space="0" w:color="auto"/>
              <w:bottom w:val="single" w:sz="6" w:space="0" w:color="auto"/>
              <w:right w:val="single" w:sz="6" w:space="0" w:color="auto"/>
            </w:tcBorders>
          </w:tcPr>
          <w:p w14:paraId="68B5450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9</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0D25302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741761">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66B4F42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228,402.00</w:t>
            </w:r>
          </w:p>
        </w:tc>
      </w:tr>
      <w:tr w:rsidR="00A124DB" w:rsidRPr="00A370EB" w14:paraId="73A10281" w14:textId="77777777" w:rsidTr="001A227C">
        <w:trPr>
          <w:trHeight w:val="290"/>
        </w:trPr>
        <w:tc>
          <w:tcPr>
            <w:tcW w:w="814" w:type="dxa"/>
            <w:tcBorders>
              <w:top w:val="single" w:sz="6" w:space="0" w:color="auto"/>
              <w:left w:val="single" w:sz="6" w:space="0" w:color="auto"/>
              <w:bottom w:val="single" w:sz="6" w:space="0" w:color="auto"/>
              <w:right w:val="single" w:sz="6" w:space="0" w:color="auto"/>
            </w:tcBorders>
          </w:tcPr>
          <w:p w14:paraId="7D50955B"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177EB98D" w14:textId="77777777" w:rsidR="00A124DB" w:rsidRPr="002D56A9" w:rsidRDefault="00A124DB" w:rsidP="001A227C">
            <w:pPr>
              <w:autoSpaceDE w:val="0"/>
              <w:autoSpaceDN w:val="0"/>
              <w:adjustRightInd w:val="0"/>
              <w:rPr>
                <w:rFonts w:ascii="Arial" w:hAnsi="Arial" w:cs="Arial"/>
                <w:color w:val="000000"/>
                <w:sz w:val="20"/>
                <w:szCs w:val="20"/>
                <w:lang w:eastAsia="es-MX"/>
              </w:rPr>
            </w:pPr>
            <w:r w:rsidRPr="002D56A9">
              <w:rPr>
                <w:rFonts w:ascii="Arial" w:hAnsi="Arial" w:cs="Arial"/>
                <w:b/>
                <w:bCs/>
                <w:color w:val="000000"/>
                <w:sz w:val="20"/>
                <w:szCs w:val="20"/>
                <w:lang w:eastAsia="es-MX"/>
              </w:rPr>
              <w:t>SSR para Adolescentes</w:t>
            </w:r>
          </w:p>
        </w:tc>
      </w:tr>
      <w:tr w:rsidR="00A124DB" w:rsidRPr="00A370EB" w14:paraId="43C84190" w14:textId="77777777" w:rsidTr="005B5C67">
        <w:trPr>
          <w:trHeight w:val="504"/>
        </w:trPr>
        <w:tc>
          <w:tcPr>
            <w:tcW w:w="814" w:type="dxa"/>
            <w:tcBorders>
              <w:top w:val="single" w:sz="6" w:space="0" w:color="auto"/>
              <w:left w:val="single" w:sz="6" w:space="0" w:color="auto"/>
              <w:bottom w:val="single" w:sz="6" w:space="0" w:color="auto"/>
              <w:right w:val="single" w:sz="6" w:space="0" w:color="auto"/>
            </w:tcBorders>
          </w:tcPr>
          <w:p w14:paraId="02E9F61E"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4939C1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0DD6F06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09D06633"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General Titulada A | implementación del proyecto de menstruación digna</w:t>
            </w:r>
          </w:p>
        </w:tc>
        <w:tc>
          <w:tcPr>
            <w:tcW w:w="1276" w:type="dxa"/>
            <w:tcBorders>
              <w:top w:val="single" w:sz="6" w:space="0" w:color="auto"/>
              <w:left w:val="single" w:sz="6" w:space="0" w:color="auto"/>
              <w:bottom w:val="single" w:sz="6" w:space="0" w:color="auto"/>
              <w:right w:val="single" w:sz="6" w:space="0" w:color="auto"/>
            </w:tcBorders>
          </w:tcPr>
          <w:p w14:paraId="1AED656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25,378.00</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058071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Pr>
                <w:rFonts w:ascii="Arial" w:hAnsi="Arial" w:cs="Arial"/>
                <w:color w:val="000000"/>
                <w:sz w:val="20"/>
                <w:szCs w:val="20"/>
                <w:lang w:eastAsia="es-MX"/>
              </w:rPr>
              <w:t>7.5</w:t>
            </w:r>
          </w:p>
        </w:tc>
        <w:tc>
          <w:tcPr>
            <w:tcW w:w="1417" w:type="dxa"/>
            <w:tcBorders>
              <w:top w:val="single" w:sz="6" w:space="0" w:color="auto"/>
              <w:left w:val="single" w:sz="6" w:space="0" w:color="auto"/>
              <w:bottom w:val="single" w:sz="6" w:space="0" w:color="auto"/>
              <w:right w:val="single" w:sz="6" w:space="0" w:color="auto"/>
            </w:tcBorders>
          </w:tcPr>
          <w:p w14:paraId="6C14118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190,335.00</w:t>
            </w:r>
          </w:p>
        </w:tc>
        <w:tc>
          <w:tcPr>
            <w:tcW w:w="1559" w:type="dxa"/>
            <w:tcBorders>
              <w:top w:val="single" w:sz="6" w:space="0" w:color="auto"/>
              <w:left w:val="single" w:sz="6" w:space="0" w:color="auto"/>
              <w:bottom w:val="single" w:sz="6" w:space="0" w:color="auto"/>
              <w:right w:val="single" w:sz="6" w:space="0" w:color="auto"/>
            </w:tcBorders>
          </w:tcPr>
          <w:p w14:paraId="58F17FF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E1F83">
              <w:rPr>
                <w:rFonts w:ascii="Arial" w:hAnsi="Arial" w:cs="Arial"/>
                <w:sz w:val="18"/>
                <w:szCs w:val="18"/>
              </w:rPr>
              <w:t>0.00</w:t>
            </w:r>
          </w:p>
        </w:tc>
      </w:tr>
      <w:tr w:rsidR="00A124DB" w:rsidRPr="00A370EB" w14:paraId="74F920FA" w14:textId="77777777" w:rsidTr="005B5C67">
        <w:trPr>
          <w:trHeight w:val="412"/>
        </w:trPr>
        <w:tc>
          <w:tcPr>
            <w:tcW w:w="814" w:type="dxa"/>
            <w:tcBorders>
              <w:top w:val="single" w:sz="6" w:space="0" w:color="auto"/>
              <w:left w:val="single" w:sz="6" w:space="0" w:color="auto"/>
              <w:bottom w:val="single" w:sz="6" w:space="0" w:color="auto"/>
              <w:right w:val="single" w:sz="6" w:space="0" w:color="auto"/>
            </w:tcBorders>
          </w:tcPr>
          <w:p w14:paraId="748808AD"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1C1CD1C"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22E6732E"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DDD748A"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General Titulada A | implementación del proyecto de menstruación digna</w:t>
            </w:r>
          </w:p>
        </w:tc>
        <w:tc>
          <w:tcPr>
            <w:tcW w:w="1276" w:type="dxa"/>
            <w:tcBorders>
              <w:top w:val="single" w:sz="6" w:space="0" w:color="auto"/>
              <w:left w:val="single" w:sz="6" w:space="0" w:color="auto"/>
              <w:bottom w:val="single" w:sz="6" w:space="0" w:color="auto"/>
              <w:right w:val="single" w:sz="6" w:space="0" w:color="auto"/>
            </w:tcBorders>
          </w:tcPr>
          <w:p w14:paraId="33CCC14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25,378.00</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11E9C7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Pr>
                <w:rFonts w:ascii="Arial" w:hAnsi="Arial" w:cs="Arial"/>
                <w:color w:val="000000"/>
                <w:sz w:val="20"/>
                <w:szCs w:val="20"/>
                <w:lang w:eastAsia="es-MX"/>
              </w:rPr>
              <w:t>7.5</w:t>
            </w:r>
          </w:p>
        </w:tc>
        <w:tc>
          <w:tcPr>
            <w:tcW w:w="1417" w:type="dxa"/>
            <w:tcBorders>
              <w:top w:val="single" w:sz="6" w:space="0" w:color="auto"/>
              <w:left w:val="single" w:sz="6" w:space="0" w:color="auto"/>
              <w:bottom w:val="single" w:sz="6" w:space="0" w:color="auto"/>
              <w:right w:val="single" w:sz="6" w:space="0" w:color="auto"/>
            </w:tcBorders>
          </w:tcPr>
          <w:p w14:paraId="1E65C13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190,335.00</w:t>
            </w:r>
          </w:p>
        </w:tc>
        <w:tc>
          <w:tcPr>
            <w:tcW w:w="1559" w:type="dxa"/>
            <w:tcBorders>
              <w:top w:val="single" w:sz="6" w:space="0" w:color="auto"/>
              <w:left w:val="single" w:sz="6" w:space="0" w:color="auto"/>
              <w:bottom w:val="single" w:sz="6" w:space="0" w:color="auto"/>
              <w:right w:val="single" w:sz="6" w:space="0" w:color="auto"/>
            </w:tcBorders>
          </w:tcPr>
          <w:p w14:paraId="40B182F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E1F83">
              <w:rPr>
                <w:rFonts w:ascii="Arial" w:hAnsi="Arial" w:cs="Arial"/>
                <w:sz w:val="18"/>
                <w:szCs w:val="18"/>
              </w:rPr>
              <w:t>0.00</w:t>
            </w:r>
          </w:p>
        </w:tc>
      </w:tr>
      <w:tr w:rsidR="00A124DB" w:rsidRPr="00A370EB" w14:paraId="4D729350" w14:textId="77777777" w:rsidTr="005B5C67">
        <w:trPr>
          <w:trHeight w:val="505"/>
        </w:trPr>
        <w:tc>
          <w:tcPr>
            <w:tcW w:w="814" w:type="dxa"/>
            <w:tcBorders>
              <w:top w:val="single" w:sz="6" w:space="0" w:color="auto"/>
              <w:left w:val="single" w:sz="6" w:space="0" w:color="auto"/>
              <w:bottom w:val="single" w:sz="6" w:space="0" w:color="auto"/>
              <w:right w:val="single" w:sz="6" w:space="0" w:color="auto"/>
            </w:tcBorders>
          </w:tcPr>
          <w:p w14:paraId="14731753"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E52926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60C79604"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3D3096B" w14:textId="73436D71" w:rsidR="00D83327"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General Titulada A | implementación del proyecto de menstruación digna</w:t>
            </w:r>
          </w:p>
        </w:tc>
        <w:tc>
          <w:tcPr>
            <w:tcW w:w="1276" w:type="dxa"/>
            <w:tcBorders>
              <w:top w:val="single" w:sz="6" w:space="0" w:color="auto"/>
              <w:left w:val="single" w:sz="6" w:space="0" w:color="auto"/>
              <w:bottom w:val="single" w:sz="6" w:space="0" w:color="auto"/>
              <w:right w:val="single" w:sz="6" w:space="0" w:color="auto"/>
            </w:tcBorders>
          </w:tcPr>
          <w:p w14:paraId="321D324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25,378.00</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251E908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Pr>
                <w:rFonts w:ascii="Arial" w:hAnsi="Arial" w:cs="Arial"/>
                <w:color w:val="000000"/>
                <w:sz w:val="20"/>
                <w:szCs w:val="20"/>
                <w:lang w:eastAsia="es-MX"/>
              </w:rPr>
              <w:t>7.5</w:t>
            </w:r>
          </w:p>
        </w:tc>
        <w:tc>
          <w:tcPr>
            <w:tcW w:w="1417" w:type="dxa"/>
            <w:tcBorders>
              <w:top w:val="single" w:sz="6" w:space="0" w:color="auto"/>
              <w:left w:val="single" w:sz="6" w:space="0" w:color="auto"/>
              <w:bottom w:val="single" w:sz="6" w:space="0" w:color="auto"/>
              <w:right w:val="single" w:sz="6" w:space="0" w:color="auto"/>
            </w:tcBorders>
          </w:tcPr>
          <w:p w14:paraId="209C6B5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190,335.00</w:t>
            </w:r>
          </w:p>
        </w:tc>
        <w:tc>
          <w:tcPr>
            <w:tcW w:w="1559" w:type="dxa"/>
            <w:tcBorders>
              <w:top w:val="single" w:sz="6" w:space="0" w:color="auto"/>
              <w:left w:val="single" w:sz="6" w:space="0" w:color="auto"/>
              <w:bottom w:val="single" w:sz="6" w:space="0" w:color="auto"/>
              <w:right w:val="single" w:sz="6" w:space="0" w:color="auto"/>
            </w:tcBorders>
          </w:tcPr>
          <w:p w14:paraId="2BCF5EB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E1F83">
              <w:rPr>
                <w:rFonts w:ascii="Arial" w:hAnsi="Arial" w:cs="Arial"/>
                <w:sz w:val="18"/>
                <w:szCs w:val="18"/>
              </w:rPr>
              <w:t>0.00</w:t>
            </w:r>
          </w:p>
        </w:tc>
      </w:tr>
      <w:tr w:rsidR="00A124DB" w:rsidRPr="00A370EB" w14:paraId="751A8467" w14:textId="77777777" w:rsidTr="005B5C67">
        <w:trPr>
          <w:trHeight w:val="413"/>
        </w:trPr>
        <w:tc>
          <w:tcPr>
            <w:tcW w:w="814" w:type="dxa"/>
            <w:tcBorders>
              <w:top w:val="single" w:sz="6" w:space="0" w:color="auto"/>
              <w:left w:val="single" w:sz="6" w:space="0" w:color="auto"/>
              <w:bottom w:val="single" w:sz="6" w:space="0" w:color="auto"/>
              <w:right w:val="single" w:sz="6" w:space="0" w:color="auto"/>
            </w:tcBorders>
          </w:tcPr>
          <w:p w14:paraId="3F8A3A4E"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34EB9ECC"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4E37D77E"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F52DF61"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Psicólogo Clínico | implementación y coordinación del proyecto de menstruación digna</w:t>
            </w:r>
          </w:p>
        </w:tc>
        <w:tc>
          <w:tcPr>
            <w:tcW w:w="1276" w:type="dxa"/>
            <w:tcBorders>
              <w:top w:val="single" w:sz="6" w:space="0" w:color="auto"/>
              <w:left w:val="single" w:sz="6" w:space="0" w:color="auto"/>
              <w:bottom w:val="single" w:sz="6" w:space="0" w:color="auto"/>
              <w:right w:val="single" w:sz="6" w:space="0" w:color="auto"/>
            </w:tcBorders>
          </w:tcPr>
          <w:p w14:paraId="3950679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32,091.00</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5CA25C5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Pr>
                <w:rFonts w:ascii="Arial" w:hAnsi="Arial" w:cs="Arial"/>
                <w:color w:val="000000"/>
                <w:sz w:val="20"/>
                <w:szCs w:val="20"/>
                <w:lang w:eastAsia="es-MX"/>
              </w:rPr>
              <w:t>7.5</w:t>
            </w:r>
          </w:p>
        </w:tc>
        <w:tc>
          <w:tcPr>
            <w:tcW w:w="1417" w:type="dxa"/>
            <w:tcBorders>
              <w:top w:val="single" w:sz="6" w:space="0" w:color="auto"/>
              <w:left w:val="single" w:sz="6" w:space="0" w:color="auto"/>
              <w:bottom w:val="single" w:sz="6" w:space="0" w:color="auto"/>
              <w:right w:val="single" w:sz="6" w:space="0" w:color="auto"/>
            </w:tcBorders>
          </w:tcPr>
          <w:p w14:paraId="5BBDBC6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240,682.50</w:t>
            </w:r>
          </w:p>
        </w:tc>
        <w:tc>
          <w:tcPr>
            <w:tcW w:w="1559" w:type="dxa"/>
            <w:tcBorders>
              <w:top w:val="single" w:sz="6" w:space="0" w:color="auto"/>
              <w:left w:val="single" w:sz="6" w:space="0" w:color="auto"/>
              <w:bottom w:val="single" w:sz="6" w:space="0" w:color="auto"/>
              <w:right w:val="single" w:sz="6" w:space="0" w:color="auto"/>
            </w:tcBorders>
          </w:tcPr>
          <w:p w14:paraId="18F11E0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61952">
              <w:rPr>
                <w:rFonts w:ascii="Arial" w:hAnsi="Arial" w:cs="Arial"/>
                <w:sz w:val="18"/>
                <w:szCs w:val="18"/>
              </w:rPr>
              <w:t>0.00</w:t>
            </w:r>
          </w:p>
        </w:tc>
      </w:tr>
      <w:tr w:rsidR="00A124DB" w:rsidRPr="00A370EB" w14:paraId="358581A1" w14:textId="77777777" w:rsidTr="005B5C67">
        <w:trPr>
          <w:trHeight w:val="505"/>
        </w:trPr>
        <w:tc>
          <w:tcPr>
            <w:tcW w:w="814" w:type="dxa"/>
            <w:tcBorders>
              <w:top w:val="single" w:sz="6" w:space="0" w:color="auto"/>
              <w:left w:val="single" w:sz="6" w:space="0" w:color="auto"/>
              <w:bottom w:val="single" w:sz="6" w:space="0" w:color="auto"/>
              <w:right w:val="single" w:sz="6" w:space="0" w:color="auto"/>
            </w:tcBorders>
          </w:tcPr>
          <w:p w14:paraId="15565FA7"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DA0437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7847FB3F"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C7E9EBD"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implementación del proyecto de menstruación digna</w:t>
            </w:r>
          </w:p>
        </w:tc>
        <w:tc>
          <w:tcPr>
            <w:tcW w:w="1276" w:type="dxa"/>
            <w:tcBorders>
              <w:top w:val="single" w:sz="6" w:space="0" w:color="auto"/>
              <w:left w:val="single" w:sz="6" w:space="0" w:color="auto"/>
              <w:bottom w:val="single" w:sz="6" w:space="0" w:color="auto"/>
              <w:right w:val="single" w:sz="6" w:space="0" w:color="auto"/>
            </w:tcBorders>
          </w:tcPr>
          <w:p w14:paraId="209CA66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4A9A7D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Pr>
                <w:rFonts w:ascii="Arial" w:hAnsi="Arial" w:cs="Arial"/>
                <w:color w:val="000000"/>
                <w:sz w:val="20"/>
                <w:szCs w:val="20"/>
                <w:lang w:eastAsia="es-MX"/>
              </w:rPr>
              <w:t>7.5</w:t>
            </w:r>
          </w:p>
        </w:tc>
        <w:tc>
          <w:tcPr>
            <w:tcW w:w="1417" w:type="dxa"/>
            <w:tcBorders>
              <w:top w:val="single" w:sz="6" w:space="0" w:color="auto"/>
              <w:left w:val="single" w:sz="6" w:space="0" w:color="auto"/>
              <w:bottom w:val="single" w:sz="6" w:space="0" w:color="auto"/>
              <w:right w:val="single" w:sz="6" w:space="0" w:color="auto"/>
            </w:tcBorders>
          </w:tcPr>
          <w:p w14:paraId="6B98FA2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173,175.00</w:t>
            </w:r>
          </w:p>
        </w:tc>
        <w:tc>
          <w:tcPr>
            <w:tcW w:w="1559" w:type="dxa"/>
            <w:tcBorders>
              <w:top w:val="single" w:sz="6" w:space="0" w:color="auto"/>
              <w:left w:val="single" w:sz="6" w:space="0" w:color="auto"/>
              <w:bottom w:val="single" w:sz="6" w:space="0" w:color="auto"/>
              <w:right w:val="single" w:sz="6" w:space="0" w:color="auto"/>
            </w:tcBorders>
          </w:tcPr>
          <w:p w14:paraId="66C1D7E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61952">
              <w:rPr>
                <w:rFonts w:ascii="Arial" w:hAnsi="Arial" w:cs="Arial"/>
                <w:sz w:val="18"/>
                <w:szCs w:val="18"/>
              </w:rPr>
              <w:t>0.00</w:t>
            </w:r>
          </w:p>
        </w:tc>
      </w:tr>
      <w:tr w:rsidR="00A124DB" w:rsidRPr="00A370EB" w14:paraId="26018903" w14:textId="77777777" w:rsidTr="005B5C67">
        <w:trPr>
          <w:trHeight w:val="397"/>
        </w:trPr>
        <w:tc>
          <w:tcPr>
            <w:tcW w:w="814" w:type="dxa"/>
            <w:tcBorders>
              <w:top w:val="single" w:sz="6" w:space="0" w:color="auto"/>
              <w:left w:val="single" w:sz="6" w:space="0" w:color="auto"/>
              <w:bottom w:val="single" w:sz="6" w:space="0" w:color="auto"/>
              <w:right w:val="single" w:sz="6" w:space="0" w:color="auto"/>
            </w:tcBorders>
          </w:tcPr>
          <w:p w14:paraId="5DCAD1DB"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8E1ACA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14A86FD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CD63171"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implementación del proyecto de menstruación digna</w:t>
            </w:r>
          </w:p>
        </w:tc>
        <w:tc>
          <w:tcPr>
            <w:tcW w:w="1276" w:type="dxa"/>
            <w:tcBorders>
              <w:top w:val="single" w:sz="6" w:space="0" w:color="auto"/>
              <w:left w:val="single" w:sz="6" w:space="0" w:color="auto"/>
              <w:bottom w:val="single" w:sz="6" w:space="0" w:color="auto"/>
              <w:right w:val="single" w:sz="6" w:space="0" w:color="auto"/>
            </w:tcBorders>
          </w:tcPr>
          <w:p w14:paraId="60337C5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235E99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Pr>
                <w:rFonts w:ascii="Arial" w:hAnsi="Arial" w:cs="Arial"/>
                <w:color w:val="000000"/>
                <w:sz w:val="20"/>
                <w:szCs w:val="20"/>
                <w:lang w:eastAsia="es-MX"/>
              </w:rPr>
              <w:t>7.5</w:t>
            </w:r>
          </w:p>
        </w:tc>
        <w:tc>
          <w:tcPr>
            <w:tcW w:w="1417" w:type="dxa"/>
            <w:tcBorders>
              <w:top w:val="single" w:sz="6" w:space="0" w:color="auto"/>
              <w:left w:val="single" w:sz="6" w:space="0" w:color="auto"/>
              <w:bottom w:val="single" w:sz="6" w:space="0" w:color="auto"/>
              <w:right w:val="single" w:sz="6" w:space="0" w:color="auto"/>
            </w:tcBorders>
          </w:tcPr>
          <w:p w14:paraId="594F842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173,175.00</w:t>
            </w:r>
          </w:p>
        </w:tc>
        <w:tc>
          <w:tcPr>
            <w:tcW w:w="1559" w:type="dxa"/>
            <w:tcBorders>
              <w:top w:val="single" w:sz="6" w:space="0" w:color="auto"/>
              <w:left w:val="single" w:sz="6" w:space="0" w:color="auto"/>
              <w:bottom w:val="single" w:sz="6" w:space="0" w:color="auto"/>
              <w:right w:val="single" w:sz="6" w:space="0" w:color="auto"/>
            </w:tcBorders>
          </w:tcPr>
          <w:p w14:paraId="5A8E73E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61952">
              <w:rPr>
                <w:rFonts w:ascii="Arial" w:hAnsi="Arial" w:cs="Arial"/>
                <w:sz w:val="18"/>
                <w:szCs w:val="18"/>
              </w:rPr>
              <w:t>0.00</w:t>
            </w:r>
          </w:p>
        </w:tc>
      </w:tr>
      <w:tr w:rsidR="00A124DB" w:rsidRPr="00A370EB" w14:paraId="3FAFB489" w14:textId="77777777" w:rsidTr="005B5C67">
        <w:trPr>
          <w:trHeight w:val="538"/>
        </w:trPr>
        <w:tc>
          <w:tcPr>
            <w:tcW w:w="814" w:type="dxa"/>
            <w:tcBorders>
              <w:top w:val="single" w:sz="6" w:space="0" w:color="auto"/>
              <w:left w:val="single" w:sz="6" w:space="0" w:color="auto"/>
              <w:bottom w:val="single" w:sz="6" w:space="0" w:color="auto"/>
              <w:right w:val="single" w:sz="6" w:space="0" w:color="auto"/>
            </w:tcBorders>
          </w:tcPr>
          <w:p w14:paraId="23F209FD"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775F6D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w:t>
            </w:r>
          </w:p>
        </w:tc>
        <w:tc>
          <w:tcPr>
            <w:tcW w:w="1122" w:type="dxa"/>
            <w:tcBorders>
              <w:top w:val="single" w:sz="6" w:space="0" w:color="auto"/>
              <w:left w:val="single" w:sz="6" w:space="0" w:color="auto"/>
              <w:bottom w:val="single" w:sz="6" w:space="0" w:color="auto"/>
              <w:right w:val="single" w:sz="6" w:space="0" w:color="auto"/>
            </w:tcBorders>
          </w:tcPr>
          <w:p w14:paraId="238B7E5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397A4FC2"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implementación del proyecto de menstruación digna</w:t>
            </w:r>
          </w:p>
        </w:tc>
        <w:tc>
          <w:tcPr>
            <w:tcW w:w="1276" w:type="dxa"/>
            <w:tcBorders>
              <w:top w:val="single" w:sz="6" w:space="0" w:color="auto"/>
              <w:left w:val="single" w:sz="6" w:space="0" w:color="auto"/>
              <w:bottom w:val="single" w:sz="6" w:space="0" w:color="auto"/>
              <w:right w:val="single" w:sz="6" w:space="0" w:color="auto"/>
            </w:tcBorders>
          </w:tcPr>
          <w:p w14:paraId="245286E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0D0DA24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Pr>
                <w:rFonts w:ascii="Arial" w:hAnsi="Arial" w:cs="Arial"/>
                <w:color w:val="000000"/>
                <w:sz w:val="20"/>
                <w:szCs w:val="20"/>
                <w:lang w:eastAsia="es-MX"/>
              </w:rPr>
              <w:t>7.5</w:t>
            </w:r>
          </w:p>
        </w:tc>
        <w:tc>
          <w:tcPr>
            <w:tcW w:w="1417" w:type="dxa"/>
            <w:tcBorders>
              <w:top w:val="single" w:sz="6" w:space="0" w:color="auto"/>
              <w:left w:val="single" w:sz="6" w:space="0" w:color="auto"/>
              <w:bottom w:val="single" w:sz="6" w:space="0" w:color="auto"/>
              <w:right w:val="single" w:sz="6" w:space="0" w:color="auto"/>
            </w:tcBorders>
          </w:tcPr>
          <w:p w14:paraId="5F16981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173,175.00</w:t>
            </w:r>
          </w:p>
        </w:tc>
        <w:tc>
          <w:tcPr>
            <w:tcW w:w="1559" w:type="dxa"/>
            <w:tcBorders>
              <w:top w:val="single" w:sz="6" w:space="0" w:color="auto"/>
              <w:left w:val="single" w:sz="6" w:space="0" w:color="auto"/>
              <w:bottom w:val="single" w:sz="6" w:space="0" w:color="auto"/>
              <w:right w:val="single" w:sz="6" w:space="0" w:color="auto"/>
            </w:tcBorders>
          </w:tcPr>
          <w:p w14:paraId="00D67E1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61952">
              <w:rPr>
                <w:rFonts w:ascii="Arial" w:hAnsi="Arial" w:cs="Arial"/>
                <w:sz w:val="18"/>
                <w:szCs w:val="18"/>
              </w:rPr>
              <w:t>0.00</w:t>
            </w:r>
          </w:p>
        </w:tc>
      </w:tr>
      <w:tr w:rsidR="00A124DB" w:rsidRPr="00A370EB" w14:paraId="6F1318F7" w14:textId="77777777" w:rsidTr="005B5C67">
        <w:trPr>
          <w:trHeight w:val="822"/>
        </w:trPr>
        <w:tc>
          <w:tcPr>
            <w:tcW w:w="814" w:type="dxa"/>
            <w:tcBorders>
              <w:top w:val="single" w:sz="6" w:space="0" w:color="auto"/>
              <w:left w:val="single" w:sz="6" w:space="0" w:color="auto"/>
              <w:bottom w:val="single" w:sz="6" w:space="0" w:color="auto"/>
              <w:right w:val="single" w:sz="6" w:space="0" w:color="auto"/>
            </w:tcBorders>
          </w:tcPr>
          <w:p w14:paraId="52ADBB7E"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DFEC044"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2.1.1</w:t>
            </w:r>
          </w:p>
        </w:tc>
        <w:tc>
          <w:tcPr>
            <w:tcW w:w="1122" w:type="dxa"/>
            <w:tcBorders>
              <w:top w:val="single" w:sz="6" w:space="0" w:color="auto"/>
              <w:left w:val="single" w:sz="6" w:space="0" w:color="auto"/>
              <w:bottom w:val="single" w:sz="6" w:space="0" w:color="auto"/>
              <w:right w:val="single" w:sz="6" w:space="0" w:color="auto"/>
            </w:tcBorders>
          </w:tcPr>
          <w:p w14:paraId="6122D55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05EF5A0"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Soporte Administrativo B | Personal adscrito al componenete de SSRA para labores exclusivas de supervisión</w:t>
            </w:r>
          </w:p>
        </w:tc>
        <w:tc>
          <w:tcPr>
            <w:tcW w:w="1276" w:type="dxa"/>
            <w:tcBorders>
              <w:top w:val="single" w:sz="6" w:space="0" w:color="auto"/>
              <w:left w:val="single" w:sz="6" w:space="0" w:color="auto"/>
              <w:bottom w:val="single" w:sz="6" w:space="0" w:color="auto"/>
              <w:right w:val="single" w:sz="6" w:space="0" w:color="auto"/>
            </w:tcBorders>
          </w:tcPr>
          <w:p w14:paraId="2601A32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24,182.00</w:t>
            </w:r>
          </w:p>
        </w:tc>
        <w:tc>
          <w:tcPr>
            <w:tcW w:w="1134" w:type="dxa"/>
            <w:tcBorders>
              <w:top w:val="single" w:sz="6" w:space="0" w:color="auto"/>
              <w:left w:val="single" w:sz="6" w:space="0" w:color="auto"/>
              <w:bottom w:val="single" w:sz="6" w:space="0" w:color="auto"/>
              <w:right w:val="single" w:sz="6" w:space="0" w:color="auto"/>
            </w:tcBorders>
          </w:tcPr>
          <w:p w14:paraId="27DC4F6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8</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49DF0C8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193,456.00</w:t>
            </w:r>
          </w:p>
        </w:tc>
        <w:tc>
          <w:tcPr>
            <w:tcW w:w="1559" w:type="dxa"/>
            <w:tcBorders>
              <w:top w:val="single" w:sz="6" w:space="0" w:color="auto"/>
              <w:left w:val="single" w:sz="6" w:space="0" w:color="auto"/>
              <w:bottom w:val="single" w:sz="6" w:space="0" w:color="auto"/>
              <w:right w:val="single" w:sz="6" w:space="0" w:color="auto"/>
            </w:tcBorders>
          </w:tcPr>
          <w:p w14:paraId="0CF0059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61952">
              <w:rPr>
                <w:rFonts w:ascii="Arial" w:hAnsi="Arial" w:cs="Arial"/>
                <w:sz w:val="18"/>
                <w:szCs w:val="18"/>
              </w:rPr>
              <w:t>0.00</w:t>
            </w:r>
          </w:p>
        </w:tc>
      </w:tr>
      <w:tr w:rsidR="00A124DB" w:rsidRPr="00A370EB" w14:paraId="05068A12" w14:textId="77777777" w:rsidTr="005B5C67">
        <w:trPr>
          <w:trHeight w:val="691"/>
        </w:trPr>
        <w:tc>
          <w:tcPr>
            <w:tcW w:w="814" w:type="dxa"/>
            <w:tcBorders>
              <w:top w:val="single" w:sz="6" w:space="0" w:color="auto"/>
              <w:left w:val="single" w:sz="6" w:space="0" w:color="auto"/>
              <w:bottom w:val="single" w:sz="6" w:space="0" w:color="auto"/>
              <w:right w:val="single" w:sz="6" w:space="0" w:color="auto"/>
            </w:tcBorders>
          </w:tcPr>
          <w:p w14:paraId="4AB1B4E4"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E755DB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2.1.1</w:t>
            </w:r>
          </w:p>
        </w:tc>
        <w:tc>
          <w:tcPr>
            <w:tcW w:w="1122" w:type="dxa"/>
            <w:tcBorders>
              <w:top w:val="single" w:sz="6" w:space="0" w:color="auto"/>
              <w:left w:val="single" w:sz="6" w:space="0" w:color="auto"/>
              <w:bottom w:val="single" w:sz="6" w:space="0" w:color="auto"/>
              <w:right w:val="single" w:sz="6" w:space="0" w:color="auto"/>
            </w:tcBorders>
          </w:tcPr>
          <w:p w14:paraId="17998CAD"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8B69618"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Soporte Administrativo B | Personal adscrito al componenete de SSRA para labores exclusivas de supervisión</w:t>
            </w:r>
          </w:p>
        </w:tc>
        <w:tc>
          <w:tcPr>
            <w:tcW w:w="1276" w:type="dxa"/>
            <w:tcBorders>
              <w:top w:val="single" w:sz="6" w:space="0" w:color="auto"/>
              <w:left w:val="single" w:sz="6" w:space="0" w:color="auto"/>
              <w:bottom w:val="single" w:sz="6" w:space="0" w:color="auto"/>
              <w:right w:val="single" w:sz="6" w:space="0" w:color="auto"/>
            </w:tcBorders>
          </w:tcPr>
          <w:p w14:paraId="0FA9215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24,182.00</w:t>
            </w:r>
          </w:p>
        </w:tc>
        <w:tc>
          <w:tcPr>
            <w:tcW w:w="1134" w:type="dxa"/>
            <w:tcBorders>
              <w:top w:val="single" w:sz="6" w:space="0" w:color="auto"/>
              <w:left w:val="single" w:sz="6" w:space="0" w:color="auto"/>
              <w:bottom w:val="single" w:sz="6" w:space="0" w:color="auto"/>
              <w:right w:val="single" w:sz="6" w:space="0" w:color="auto"/>
            </w:tcBorders>
          </w:tcPr>
          <w:p w14:paraId="6670BB9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0756B">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0DD906B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193,456.00</w:t>
            </w:r>
          </w:p>
        </w:tc>
        <w:tc>
          <w:tcPr>
            <w:tcW w:w="1559" w:type="dxa"/>
            <w:tcBorders>
              <w:top w:val="single" w:sz="6" w:space="0" w:color="auto"/>
              <w:left w:val="single" w:sz="6" w:space="0" w:color="auto"/>
              <w:bottom w:val="single" w:sz="6" w:space="0" w:color="auto"/>
              <w:right w:val="single" w:sz="6" w:space="0" w:color="auto"/>
            </w:tcBorders>
          </w:tcPr>
          <w:p w14:paraId="59E36E2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741761">
              <w:rPr>
                <w:rFonts w:ascii="Arial" w:hAnsi="Arial" w:cs="Arial"/>
                <w:sz w:val="18"/>
                <w:szCs w:val="18"/>
              </w:rPr>
              <w:t>0.00</w:t>
            </w:r>
          </w:p>
        </w:tc>
      </w:tr>
      <w:tr w:rsidR="00A124DB" w:rsidRPr="00A370EB" w14:paraId="0AFB96F3" w14:textId="77777777" w:rsidTr="005B5C67">
        <w:trPr>
          <w:trHeight w:val="687"/>
        </w:trPr>
        <w:tc>
          <w:tcPr>
            <w:tcW w:w="814" w:type="dxa"/>
            <w:tcBorders>
              <w:top w:val="single" w:sz="6" w:space="0" w:color="auto"/>
              <w:left w:val="single" w:sz="6" w:space="0" w:color="auto"/>
              <w:bottom w:val="single" w:sz="6" w:space="0" w:color="auto"/>
              <w:right w:val="single" w:sz="6" w:space="0" w:color="auto"/>
            </w:tcBorders>
          </w:tcPr>
          <w:p w14:paraId="66EB8038"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3A2E09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2.5.3</w:t>
            </w:r>
          </w:p>
        </w:tc>
        <w:tc>
          <w:tcPr>
            <w:tcW w:w="1122" w:type="dxa"/>
            <w:tcBorders>
              <w:top w:val="single" w:sz="6" w:space="0" w:color="auto"/>
              <w:left w:val="single" w:sz="6" w:space="0" w:color="auto"/>
              <w:bottom w:val="single" w:sz="6" w:space="0" w:color="auto"/>
              <w:right w:val="single" w:sz="6" w:space="0" w:color="auto"/>
            </w:tcBorders>
          </w:tcPr>
          <w:p w14:paraId="4A8E476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F556EAA"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A8 | Personal adscrito al servicio amigable movil EDUSEX</w:t>
            </w:r>
          </w:p>
        </w:tc>
        <w:tc>
          <w:tcPr>
            <w:tcW w:w="1276" w:type="dxa"/>
            <w:tcBorders>
              <w:top w:val="single" w:sz="6" w:space="0" w:color="auto"/>
              <w:left w:val="single" w:sz="6" w:space="0" w:color="auto"/>
              <w:bottom w:val="single" w:sz="6" w:space="0" w:color="auto"/>
              <w:right w:val="single" w:sz="6" w:space="0" w:color="auto"/>
            </w:tcBorders>
          </w:tcPr>
          <w:p w14:paraId="1B83577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18,340.00</w:t>
            </w:r>
          </w:p>
        </w:tc>
        <w:tc>
          <w:tcPr>
            <w:tcW w:w="1134" w:type="dxa"/>
            <w:tcBorders>
              <w:top w:val="single" w:sz="6" w:space="0" w:color="auto"/>
              <w:left w:val="single" w:sz="6" w:space="0" w:color="auto"/>
              <w:bottom w:val="single" w:sz="6" w:space="0" w:color="auto"/>
              <w:right w:val="single" w:sz="6" w:space="0" w:color="auto"/>
            </w:tcBorders>
          </w:tcPr>
          <w:p w14:paraId="18BF0C5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0756B">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7448D0C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741761">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287E291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146,720.00</w:t>
            </w:r>
          </w:p>
        </w:tc>
      </w:tr>
      <w:tr w:rsidR="00A124DB" w:rsidRPr="00A370EB" w14:paraId="07AC77DB" w14:textId="77777777" w:rsidTr="005B5C67">
        <w:trPr>
          <w:trHeight w:val="651"/>
        </w:trPr>
        <w:tc>
          <w:tcPr>
            <w:tcW w:w="814" w:type="dxa"/>
            <w:tcBorders>
              <w:top w:val="single" w:sz="6" w:space="0" w:color="auto"/>
              <w:left w:val="single" w:sz="6" w:space="0" w:color="auto"/>
              <w:bottom w:val="single" w:sz="6" w:space="0" w:color="auto"/>
              <w:right w:val="single" w:sz="6" w:space="0" w:color="auto"/>
            </w:tcBorders>
          </w:tcPr>
          <w:p w14:paraId="70DAAD35"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033CEA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2.5.3</w:t>
            </w:r>
          </w:p>
        </w:tc>
        <w:tc>
          <w:tcPr>
            <w:tcW w:w="1122" w:type="dxa"/>
            <w:tcBorders>
              <w:top w:val="single" w:sz="6" w:space="0" w:color="auto"/>
              <w:left w:val="single" w:sz="6" w:space="0" w:color="auto"/>
              <w:bottom w:val="single" w:sz="6" w:space="0" w:color="auto"/>
              <w:right w:val="single" w:sz="6" w:space="0" w:color="auto"/>
            </w:tcBorders>
          </w:tcPr>
          <w:p w14:paraId="2E8BB50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0ABED7C"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Médico General A | Personal adscrito al servicio amigable movil EDUSEX</w:t>
            </w:r>
          </w:p>
        </w:tc>
        <w:tc>
          <w:tcPr>
            <w:tcW w:w="1276" w:type="dxa"/>
            <w:tcBorders>
              <w:top w:val="single" w:sz="6" w:space="0" w:color="auto"/>
              <w:left w:val="single" w:sz="6" w:space="0" w:color="auto"/>
              <w:bottom w:val="single" w:sz="6" w:space="0" w:color="auto"/>
              <w:right w:val="single" w:sz="6" w:space="0" w:color="auto"/>
            </w:tcBorders>
          </w:tcPr>
          <w:p w14:paraId="1EC28D2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40,595.00</w:t>
            </w:r>
          </w:p>
        </w:tc>
        <w:tc>
          <w:tcPr>
            <w:tcW w:w="1134" w:type="dxa"/>
            <w:tcBorders>
              <w:top w:val="single" w:sz="6" w:space="0" w:color="auto"/>
              <w:left w:val="single" w:sz="6" w:space="0" w:color="auto"/>
              <w:bottom w:val="single" w:sz="6" w:space="0" w:color="auto"/>
              <w:right w:val="single" w:sz="6" w:space="0" w:color="auto"/>
            </w:tcBorders>
          </w:tcPr>
          <w:p w14:paraId="28AD181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0756B">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1381C97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FF119A">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751A293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324,760.00</w:t>
            </w:r>
          </w:p>
        </w:tc>
      </w:tr>
      <w:tr w:rsidR="00A124DB" w:rsidRPr="00A370EB" w14:paraId="5FE5E1A3" w14:textId="77777777" w:rsidTr="005B5C67">
        <w:trPr>
          <w:trHeight w:val="586"/>
        </w:trPr>
        <w:tc>
          <w:tcPr>
            <w:tcW w:w="814" w:type="dxa"/>
            <w:tcBorders>
              <w:top w:val="single" w:sz="6" w:space="0" w:color="auto"/>
              <w:left w:val="single" w:sz="6" w:space="0" w:color="auto"/>
              <w:bottom w:val="single" w:sz="6" w:space="0" w:color="auto"/>
              <w:right w:val="single" w:sz="6" w:space="0" w:color="auto"/>
            </w:tcBorders>
          </w:tcPr>
          <w:p w14:paraId="7E7EC1AE"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5FD9281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2.5.3</w:t>
            </w:r>
          </w:p>
        </w:tc>
        <w:tc>
          <w:tcPr>
            <w:tcW w:w="1122" w:type="dxa"/>
            <w:tcBorders>
              <w:top w:val="single" w:sz="6" w:space="0" w:color="auto"/>
              <w:left w:val="single" w:sz="6" w:space="0" w:color="auto"/>
              <w:bottom w:val="single" w:sz="6" w:space="0" w:color="auto"/>
              <w:right w:val="single" w:sz="6" w:space="0" w:color="auto"/>
            </w:tcBorders>
          </w:tcPr>
          <w:p w14:paraId="28E4128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50A7E83C"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Promotor en Salud | Personal adscrito al servicio amigable movil EDUSEX</w:t>
            </w:r>
          </w:p>
        </w:tc>
        <w:tc>
          <w:tcPr>
            <w:tcW w:w="1276" w:type="dxa"/>
            <w:tcBorders>
              <w:top w:val="single" w:sz="6" w:space="0" w:color="auto"/>
              <w:left w:val="single" w:sz="6" w:space="0" w:color="auto"/>
              <w:bottom w:val="single" w:sz="6" w:space="0" w:color="auto"/>
              <w:right w:val="single" w:sz="6" w:space="0" w:color="auto"/>
            </w:tcBorders>
          </w:tcPr>
          <w:p w14:paraId="5485372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19,812.00</w:t>
            </w:r>
          </w:p>
        </w:tc>
        <w:tc>
          <w:tcPr>
            <w:tcW w:w="1134" w:type="dxa"/>
            <w:tcBorders>
              <w:top w:val="single" w:sz="6" w:space="0" w:color="auto"/>
              <w:left w:val="single" w:sz="6" w:space="0" w:color="auto"/>
              <w:bottom w:val="single" w:sz="6" w:space="0" w:color="auto"/>
              <w:right w:val="single" w:sz="6" w:space="0" w:color="auto"/>
            </w:tcBorders>
          </w:tcPr>
          <w:p w14:paraId="15A2194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0756B">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06B09C8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FF119A">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4071917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158,496.00</w:t>
            </w:r>
          </w:p>
        </w:tc>
      </w:tr>
      <w:tr w:rsidR="00A124DB" w:rsidRPr="00A370EB" w14:paraId="5B592CA1" w14:textId="77777777" w:rsidTr="001A227C">
        <w:trPr>
          <w:trHeight w:val="287"/>
        </w:trPr>
        <w:tc>
          <w:tcPr>
            <w:tcW w:w="814" w:type="dxa"/>
            <w:tcBorders>
              <w:top w:val="single" w:sz="6" w:space="0" w:color="auto"/>
              <w:left w:val="single" w:sz="6" w:space="0" w:color="auto"/>
              <w:bottom w:val="single" w:sz="6" w:space="0" w:color="auto"/>
              <w:right w:val="single" w:sz="6" w:space="0" w:color="auto"/>
            </w:tcBorders>
          </w:tcPr>
          <w:p w14:paraId="110E0388"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61AA3FA9" w14:textId="77777777" w:rsidR="00A124DB" w:rsidRPr="00A370EB" w:rsidRDefault="00A124DB" w:rsidP="001A227C">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Violencia de Género</w:t>
            </w:r>
          </w:p>
        </w:tc>
      </w:tr>
      <w:tr w:rsidR="00A124DB" w:rsidRPr="00A370EB" w14:paraId="7C3D7A05" w14:textId="77777777" w:rsidTr="005B5C67">
        <w:trPr>
          <w:trHeight w:val="2110"/>
        </w:trPr>
        <w:tc>
          <w:tcPr>
            <w:tcW w:w="814" w:type="dxa"/>
            <w:tcBorders>
              <w:top w:val="single" w:sz="6" w:space="0" w:color="auto"/>
              <w:left w:val="single" w:sz="6" w:space="0" w:color="auto"/>
              <w:bottom w:val="single" w:sz="6" w:space="0" w:color="auto"/>
              <w:right w:val="single" w:sz="6" w:space="0" w:color="auto"/>
            </w:tcBorders>
          </w:tcPr>
          <w:p w14:paraId="07120E75"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5AC15C8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2.4.1</w:t>
            </w:r>
          </w:p>
        </w:tc>
        <w:tc>
          <w:tcPr>
            <w:tcW w:w="1122" w:type="dxa"/>
            <w:tcBorders>
              <w:top w:val="single" w:sz="6" w:space="0" w:color="auto"/>
              <w:left w:val="single" w:sz="6" w:space="0" w:color="auto"/>
              <w:bottom w:val="single" w:sz="6" w:space="0" w:color="auto"/>
              <w:right w:val="single" w:sz="6" w:space="0" w:color="auto"/>
            </w:tcBorders>
          </w:tcPr>
          <w:p w14:paraId="4708299F"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F318C89" w14:textId="17B13694" w:rsidR="00D83327"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Médico General en Área Normativa | Medicina General en Área Normativa. Para el desarrollo de funciones de supervisión e implementación de un programa de supervisión y monitoreo de los servicios otorgados en materia de prevención y atención de la violencia familiar, sexual y contra las mujeres. Se consideran un profesional de medicina con contratación por 8 meses y aplicación del tabulador de acuerdo a zona geográfica.</w:t>
            </w:r>
          </w:p>
        </w:tc>
        <w:tc>
          <w:tcPr>
            <w:tcW w:w="1276" w:type="dxa"/>
            <w:tcBorders>
              <w:top w:val="single" w:sz="6" w:space="0" w:color="auto"/>
              <w:left w:val="single" w:sz="6" w:space="0" w:color="auto"/>
              <w:bottom w:val="single" w:sz="6" w:space="0" w:color="auto"/>
              <w:right w:val="single" w:sz="6" w:space="0" w:color="auto"/>
            </w:tcBorders>
          </w:tcPr>
          <w:p w14:paraId="4AE91A1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40,611.00</w:t>
            </w:r>
          </w:p>
        </w:tc>
        <w:tc>
          <w:tcPr>
            <w:tcW w:w="1134" w:type="dxa"/>
            <w:tcBorders>
              <w:top w:val="single" w:sz="6" w:space="0" w:color="auto"/>
              <w:left w:val="single" w:sz="6" w:space="0" w:color="auto"/>
              <w:bottom w:val="single" w:sz="6" w:space="0" w:color="auto"/>
              <w:right w:val="single" w:sz="6" w:space="0" w:color="auto"/>
            </w:tcBorders>
          </w:tcPr>
          <w:p w14:paraId="6B9AD8A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F2192C">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2E76082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C73896">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0124CF9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324,888.00</w:t>
            </w:r>
          </w:p>
        </w:tc>
      </w:tr>
      <w:tr w:rsidR="00A124DB" w:rsidRPr="00A370EB" w14:paraId="3AB031EE" w14:textId="77777777" w:rsidTr="005B5C67">
        <w:trPr>
          <w:trHeight w:val="538"/>
        </w:trPr>
        <w:tc>
          <w:tcPr>
            <w:tcW w:w="814" w:type="dxa"/>
            <w:tcBorders>
              <w:top w:val="single" w:sz="6" w:space="0" w:color="auto"/>
              <w:left w:val="single" w:sz="6" w:space="0" w:color="auto"/>
              <w:bottom w:val="single" w:sz="6" w:space="0" w:color="auto"/>
              <w:right w:val="single" w:sz="6" w:space="0" w:color="auto"/>
            </w:tcBorders>
          </w:tcPr>
          <w:p w14:paraId="5D7F16AA"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F955F1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2.4.2</w:t>
            </w:r>
          </w:p>
        </w:tc>
        <w:tc>
          <w:tcPr>
            <w:tcW w:w="1122" w:type="dxa"/>
            <w:tcBorders>
              <w:top w:val="single" w:sz="6" w:space="0" w:color="auto"/>
              <w:left w:val="single" w:sz="6" w:space="0" w:color="auto"/>
              <w:bottom w:val="single" w:sz="6" w:space="0" w:color="auto"/>
              <w:right w:val="single" w:sz="6" w:space="0" w:color="auto"/>
            </w:tcBorders>
          </w:tcPr>
          <w:p w14:paraId="506D94F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424B3ED" w14:textId="77777777" w:rsidR="00D83327"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Psicólogo Clínico | Psicología: Para el desarrollo de funciones de supervisión e implementación de un programa de capacitación para el fortalecimientos de los servicios otorgados en materia de prevención y atención de la violencia familiar, sexual y contra las mujeres. Se consideran un profesional de psicología con contratación por 8 meses y aplicación del tabulador de acuerdo a zona geográfica.</w:t>
            </w:r>
          </w:p>
          <w:p w14:paraId="16F9077A" w14:textId="3AF856BF" w:rsidR="00D83327" w:rsidRPr="002D56A9" w:rsidRDefault="00D83327" w:rsidP="00AA77B2">
            <w:pPr>
              <w:autoSpaceDE w:val="0"/>
              <w:autoSpaceDN w:val="0"/>
              <w:adjustRightInd w:val="0"/>
              <w:jc w:val="both"/>
              <w:rPr>
                <w:rFonts w:ascii="Arial" w:hAnsi="Arial" w:cs="Arial"/>
                <w:color w:val="000000"/>
                <w:sz w:val="20"/>
                <w:szCs w:val="20"/>
                <w:lang w:eastAsia="es-MX"/>
              </w:rPr>
            </w:pPr>
          </w:p>
        </w:tc>
        <w:tc>
          <w:tcPr>
            <w:tcW w:w="1276" w:type="dxa"/>
            <w:tcBorders>
              <w:top w:val="single" w:sz="6" w:space="0" w:color="auto"/>
              <w:left w:val="single" w:sz="6" w:space="0" w:color="auto"/>
              <w:bottom w:val="single" w:sz="6" w:space="0" w:color="auto"/>
              <w:right w:val="single" w:sz="6" w:space="0" w:color="auto"/>
            </w:tcBorders>
          </w:tcPr>
          <w:p w14:paraId="6AA07FD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32,091.00</w:t>
            </w:r>
          </w:p>
        </w:tc>
        <w:tc>
          <w:tcPr>
            <w:tcW w:w="1134" w:type="dxa"/>
            <w:tcBorders>
              <w:top w:val="single" w:sz="6" w:space="0" w:color="auto"/>
              <w:left w:val="single" w:sz="6" w:space="0" w:color="auto"/>
              <w:bottom w:val="single" w:sz="6" w:space="0" w:color="auto"/>
              <w:right w:val="single" w:sz="6" w:space="0" w:color="auto"/>
            </w:tcBorders>
          </w:tcPr>
          <w:p w14:paraId="2A54BDC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F2192C">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1002873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C73896">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4C0A1AB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256,728.00</w:t>
            </w:r>
          </w:p>
        </w:tc>
      </w:tr>
      <w:tr w:rsidR="00A124DB" w:rsidRPr="00A370EB" w14:paraId="7A210B0A" w14:textId="77777777" w:rsidTr="005B5C67">
        <w:trPr>
          <w:trHeight w:val="3799"/>
        </w:trPr>
        <w:tc>
          <w:tcPr>
            <w:tcW w:w="814" w:type="dxa"/>
            <w:tcBorders>
              <w:top w:val="single" w:sz="6" w:space="0" w:color="auto"/>
              <w:left w:val="single" w:sz="6" w:space="0" w:color="auto"/>
              <w:bottom w:val="single" w:sz="6" w:space="0" w:color="auto"/>
              <w:right w:val="single" w:sz="6" w:space="0" w:color="auto"/>
            </w:tcBorders>
          </w:tcPr>
          <w:p w14:paraId="14784191"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47823CD"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2.5.4</w:t>
            </w:r>
          </w:p>
        </w:tc>
        <w:tc>
          <w:tcPr>
            <w:tcW w:w="1122" w:type="dxa"/>
            <w:tcBorders>
              <w:top w:val="single" w:sz="6" w:space="0" w:color="auto"/>
              <w:left w:val="single" w:sz="6" w:space="0" w:color="auto"/>
              <w:bottom w:val="single" w:sz="6" w:space="0" w:color="auto"/>
              <w:right w:val="single" w:sz="6" w:space="0" w:color="auto"/>
            </w:tcBorders>
          </w:tcPr>
          <w:p w14:paraId="70025E4A"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5E82F86"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Trabajadora Social en Área Médica A con el objetivo de garantizar el acceso y la continuidad a los servicios de prevención y atención de la violencia familiar, sexual y contra las mujeres, con citerios de garantía de oportunidad, calidad, seguridad y protección. Para ello se hace indispensabl el desarrollo de las actividades de coordinación e integración de redes de servicios para la atención integral de las personas sobrevivientes de violencia familiar, sexual y contra las mujeres., Es importante que cada entidad federativa cuente y operacionalice un programa de coordinación interinstitucional e intersectorial con la finalidad de garantizar el acceso, la continuidad, la calidad y la seguradad en las prestación de los servicios de prevención y atención de la violencia familiar, sexual y contra las mujeres.</w:t>
            </w:r>
          </w:p>
        </w:tc>
        <w:tc>
          <w:tcPr>
            <w:tcW w:w="1276" w:type="dxa"/>
            <w:tcBorders>
              <w:top w:val="single" w:sz="6" w:space="0" w:color="auto"/>
              <w:left w:val="single" w:sz="6" w:space="0" w:color="auto"/>
              <w:bottom w:val="single" w:sz="6" w:space="0" w:color="auto"/>
              <w:right w:val="single" w:sz="6" w:space="0" w:color="auto"/>
            </w:tcBorders>
          </w:tcPr>
          <w:p w14:paraId="5773FE3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17ECA2A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F2192C">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6C29BC1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18006D">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1822624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184,720.00</w:t>
            </w:r>
          </w:p>
        </w:tc>
      </w:tr>
      <w:tr w:rsidR="00A124DB" w:rsidRPr="00A370EB" w14:paraId="15EB3797" w14:textId="77777777" w:rsidTr="001A227C">
        <w:trPr>
          <w:trHeight w:val="290"/>
        </w:trPr>
        <w:tc>
          <w:tcPr>
            <w:tcW w:w="14205" w:type="dxa"/>
            <w:gridSpan w:val="8"/>
            <w:tcBorders>
              <w:top w:val="single" w:sz="6" w:space="0" w:color="auto"/>
              <w:left w:val="single" w:sz="6" w:space="0" w:color="auto"/>
              <w:bottom w:val="single" w:sz="6" w:space="0" w:color="auto"/>
              <w:right w:val="single" w:sz="6" w:space="0" w:color="auto"/>
            </w:tcBorders>
          </w:tcPr>
          <w:p w14:paraId="60B18940" w14:textId="77777777" w:rsidR="00A124DB" w:rsidRPr="00A370EB" w:rsidRDefault="00A124DB" w:rsidP="001A227C">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O00 CENTRO NACIONAL DE PREVENCIÓN Y CONTROL DE ENFERMEDADES</w:t>
            </w:r>
          </w:p>
        </w:tc>
      </w:tr>
      <w:tr w:rsidR="00A124DB" w:rsidRPr="00A370EB" w14:paraId="70F2862D" w14:textId="77777777" w:rsidTr="001A227C">
        <w:trPr>
          <w:trHeight w:val="290"/>
        </w:trPr>
        <w:tc>
          <w:tcPr>
            <w:tcW w:w="814" w:type="dxa"/>
            <w:tcBorders>
              <w:top w:val="single" w:sz="6" w:space="0" w:color="auto"/>
              <w:left w:val="single" w:sz="6" w:space="0" w:color="auto"/>
              <w:bottom w:val="single" w:sz="6" w:space="0" w:color="auto"/>
              <w:right w:val="single" w:sz="6" w:space="0" w:color="auto"/>
            </w:tcBorders>
            <w:vAlign w:val="center"/>
          </w:tcPr>
          <w:p w14:paraId="7BC05F70" w14:textId="77777777" w:rsidR="00A124DB" w:rsidRPr="00A370EB" w:rsidRDefault="00A124DB" w:rsidP="008750C9">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2</w:t>
            </w:r>
          </w:p>
        </w:tc>
        <w:tc>
          <w:tcPr>
            <w:tcW w:w="13391" w:type="dxa"/>
            <w:gridSpan w:val="7"/>
            <w:tcBorders>
              <w:top w:val="single" w:sz="6" w:space="0" w:color="auto"/>
              <w:left w:val="single" w:sz="6" w:space="0" w:color="auto"/>
              <w:bottom w:val="single" w:sz="6" w:space="0" w:color="auto"/>
              <w:right w:val="single" w:sz="6" w:space="0" w:color="auto"/>
            </w:tcBorders>
          </w:tcPr>
          <w:p w14:paraId="1E1A45C0" w14:textId="77777777" w:rsidR="00A124DB" w:rsidRPr="00A370EB" w:rsidRDefault="00A124DB" w:rsidP="001A227C">
            <w:pPr>
              <w:autoSpaceDE w:val="0"/>
              <w:autoSpaceDN w:val="0"/>
              <w:adjustRightInd w:val="0"/>
              <w:rPr>
                <w:rFonts w:ascii="Arial" w:hAnsi="Arial" w:cs="Arial"/>
                <w:color w:val="000000"/>
                <w:sz w:val="20"/>
                <w:szCs w:val="20"/>
                <w:lang w:eastAsia="es-MX"/>
              </w:rPr>
            </w:pPr>
            <w:r w:rsidRPr="00A370EB">
              <w:rPr>
                <w:rFonts w:ascii="Arial" w:hAnsi="Arial" w:cs="Arial"/>
                <w:color w:val="000000"/>
                <w:sz w:val="20"/>
                <w:szCs w:val="20"/>
                <w:lang w:eastAsia="es-MX"/>
              </w:rPr>
              <w:t>Control de Enfermedades Transmitidas por Vectores e Intoxicación por Veneno de Artrópodos</w:t>
            </w:r>
          </w:p>
        </w:tc>
      </w:tr>
      <w:tr w:rsidR="00A124DB" w:rsidRPr="00A370EB" w14:paraId="7A9C53C8" w14:textId="77777777" w:rsidTr="001A227C">
        <w:trPr>
          <w:trHeight w:val="290"/>
        </w:trPr>
        <w:tc>
          <w:tcPr>
            <w:tcW w:w="814" w:type="dxa"/>
            <w:tcBorders>
              <w:top w:val="single" w:sz="6" w:space="0" w:color="auto"/>
              <w:left w:val="single" w:sz="6" w:space="0" w:color="auto"/>
              <w:bottom w:val="single" w:sz="6" w:space="0" w:color="auto"/>
              <w:right w:val="single" w:sz="6" w:space="0" w:color="auto"/>
            </w:tcBorders>
            <w:vAlign w:val="center"/>
          </w:tcPr>
          <w:p w14:paraId="23126BBA" w14:textId="77777777" w:rsidR="00A124DB" w:rsidRPr="00A370EB" w:rsidRDefault="00A124DB" w:rsidP="008750C9">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14BB9052" w14:textId="77777777" w:rsidR="00A124DB" w:rsidRPr="00A370EB" w:rsidRDefault="00A124DB" w:rsidP="001A227C">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Dengue</w:t>
            </w:r>
          </w:p>
        </w:tc>
      </w:tr>
      <w:tr w:rsidR="00A124DB" w:rsidRPr="00A370EB" w14:paraId="449739A5" w14:textId="77777777" w:rsidTr="005B5C67">
        <w:trPr>
          <w:trHeight w:val="772"/>
        </w:trPr>
        <w:tc>
          <w:tcPr>
            <w:tcW w:w="814" w:type="dxa"/>
            <w:tcBorders>
              <w:top w:val="single" w:sz="6" w:space="0" w:color="auto"/>
              <w:left w:val="single" w:sz="6" w:space="0" w:color="auto"/>
              <w:bottom w:val="single" w:sz="6" w:space="0" w:color="auto"/>
              <w:right w:val="single" w:sz="6" w:space="0" w:color="auto"/>
            </w:tcBorders>
          </w:tcPr>
          <w:p w14:paraId="5A47101F"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34267D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tcPr>
          <w:p w14:paraId="5595FF7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6755A34"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A8 | Apoyo Administrativo en Salud - A8 con sueldo de $ 18340 por 9 meses.</w:t>
            </w:r>
          </w:p>
        </w:tc>
        <w:tc>
          <w:tcPr>
            <w:tcW w:w="1276" w:type="dxa"/>
            <w:tcBorders>
              <w:top w:val="single" w:sz="6" w:space="0" w:color="auto"/>
              <w:left w:val="single" w:sz="6" w:space="0" w:color="auto"/>
              <w:bottom w:val="single" w:sz="6" w:space="0" w:color="auto"/>
              <w:right w:val="single" w:sz="6" w:space="0" w:color="auto"/>
            </w:tcBorders>
          </w:tcPr>
          <w:p w14:paraId="0F127A0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18,340.00</w:t>
            </w:r>
          </w:p>
        </w:tc>
        <w:tc>
          <w:tcPr>
            <w:tcW w:w="1134" w:type="dxa"/>
            <w:tcBorders>
              <w:top w:val="single" w:sz="6" w:space="0" w:color="auto"/>
              <w:left w:val="single" w:sz="6" w:space="0" w:color="auto"/>
              <w:bottom w:val="single" w:sz="6" w:space="0" w:color="auto"/>
              <w:right w:val="single" w:sz="6" w:space="0" w:color="auto"/>
            </w:tcBorders>
          </w:tcPr>
          <w:p w14:paraId="52DFF8D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9</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755A46F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165,060.00</w:t>
            </w:r>
          </w:p>
        </w:tc>
        <w:tc>
          <w:tcPr>
            <w:tcW w:w="1559" w:type="dxa"/>
            <w:tcBorders>
              <w:top w:val="single" w:sz="6" w:space="0" w:color="auto"/>
              <w:left w:val="single" w:sz="6" w:space="0" w:color="auto"/>
              <w:bottom w:val="single" w:sz="6" w:space="0" w:color="auto"/>
              <w:right w:val="single" w:sz="6" w:space="0" w:color="auto"/>
            </w:tcBorders>
          </w:tcPr>
          <w:p w14:paraId="2360688A"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18006D">
              <w:rPr>
                <w:rFonts w:ascii="Arial" w:hAnsi="Arial" w:cs="Arial"/>
                <w:sz w:val="18"/>
                <w:szCs w:val="18"/>
              </w:rPr>
              <w:t>0.00</w:t>
            </w:r>
          </w:p>
        </w:tc>
      </w:tr>
      <w:tr w:rsidR="00A124DB" w:rsidRPr="00A370EB" w14:paraId="1C27F3BE" w14:textId="77777777" w:rsidTr="005B5C67">
        <w:trPr>
          <w:trHeight w:val="698"/>
        </w:trPr>
        <w:tc>
          <w:tcPr>
            <w:tcW w:w="814" w:type="dxa"/>
            <w:tcBorders>
              <w:top w:val="single" w:sz="6" w:space="0" w:color="auto"/>
              <w:left w:val="single" w:sz="6" w:space="0" w:color="auto"/>
              <w:bottom w:val="single" w:sz="6" w:space="0" w:color="auto"/>
              <w:right w:val="single" w:sz="6" w:space="0" w:color="auto"/>
            </w:tcBorders>
          </w:tcPr>
          <w:p w14:paraId="788B3BAA"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07CE8F7"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3.1.1</w:t>
            </w:r>
          </w:p>
        </w:tc>
        <w:tc>
          <w:tcPr>
            <w:tcW w:w="1122" w:type="dxa"/>
            <w:tcBorders>
              <w:top w:val="single" w:sz="6" w:space="0" w:color="auto"/>
              <w:left w:val="single" w:sz="6" w:space="0" w:color="auto"/>
              <w:bottom w:val="single" w:sz="6" w:space="0" w:color="auto"/>
              <w:right w:val="single" w:sz="6" w:space="0" w:color="auto"/>
            </w:tcBorders>
          </w:tcPr>
          <w:p w14:paraId="2301F71E"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D71F3E5"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Soporte Administrativo B | Soporte Administrativo B con sueldo de $ 24182 por 9 meses.</w:t>
            </w:r>
          </w:p>
        </w:tc>
        <w:tc>
          <w:tcPr>
            <w:tcW w:w="1276" w:type="dxa"/>
            <w:tcBorders>
              <w:top w:val="single" w:sz="6" w:space="0" w:color="auto"/>
              <w:left w:val="single" w:sz="6" w:space="0" w:color="auto"/>
              <w:bottom w:val="single" w:sz="6" w:space="0" w:color="auto"/>
              <w:right w:val="single" w:sz="6" w:space="0" w:color="auto"/>
            </w:tcBorders>
          </w:tcPr>
          <w:p w14:paraId="37A6624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24,182.00</w:t>
            </w:r>
          </w:p>
        </w:tc>
        <w:tc>
          <w:tcPr>
            <w:tcW w:w="1134" w:type="dxa"/>
            <w:tcBorders>
              <w:top w:val="single" w:sz="6" w:space="0" w:color="auto"/>
              <w:left w:val="single" w:sz="6" w:space="0" w:color="auto"/>
              <w:bottom w:val="single" w:sz="6" w:space="0" w:color="auto"/>
              <w:right w:val="single" w:sz="6" w:space="0" w:color="auto"/>
            </w:tcBorders>
          </w:tcPr>
          <w:p w14:paraId="0515C9B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A53D6">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2FE9201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217,638.00</w:t>
            </w:r>
          </w:p>
        </w:tc>
        <w:tc>
          <w:tcPr>
            <w:tcW w:w="1559" w:type="dxa"/>
            <w:tcBorders>
              <w:top w:val="single" w:sz="6" w:space="0" w:color="auto"/>
              <w:left w:val="single" w:sz="6" w:space="0" w:color="auto"/>
              <w:bottom w:val="single" w:sz="6" w:space="0" w:color="auto"/>
              <w:right w:val="single" w:sz="6" w:space="0" w:color="auto"/>
            </w:tcBorders>
          </w:tcPr>
          <w:p w14:paraId="1D81EB2E"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8978C9">
              <w:rPr>
                <w:rFonts w:ascii="Arial" w:hAnsi="Arial" w:cs="Arial"/>
                <w:sz w:val="18"/>
                <w:szCs w:val="18"/>
              </w:rPr>
              <w:t>0.00</w:t>
            </w:r>
          </w:p>
        </w:tc>
      </w:tr>
      <w:tr w:rsidR="00A124DB" w:rsidRPr="00A370EB" w14:paraId="64F2F82C" w14:textId="77777777" w:rsidTr="005B5C67">
        <w:trPr>
          <w:trHeight w:val="822"/>
        </w:trPr>
        <w:tc>
          <w:tcPr>
            <w:tcW w:w="814" w:type="dxa"/>
            <w:tcBorders>
              <w:top w:val="single" w:sz="6" w:space="0" w:color="auto"/>
              <w:left w:val="single" w:sz="6" w:space="0" w:color="auto"/>
              <w:bottom w:val="single" w:sz="6" w:space="0" w:color="auto"/>
              <w:right w:val="single" w:sz="6" w:space="0" w:color="auto"/>
            </w:tcBorders>
          </w:tcPr>
          <w:p w14:paraId="43BE840F"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EDD0A9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6.3.1</w:t>
            </w:r>
          </w:p>
        </w:tc>
        <w:tc>
          <w:tcPr>
            <w:tcW w:w="1122" w:type="dxa"/>
            <w:tcBorders>
              <w:top w:val="single" w:sz="6" w:space="0" w:color="auto"/>
              <w:left w:val="single" w:sz="6" w:space="0" w:color="auto"/>
              <w:bottom w:val="single" w:sz="6" w:space="0" w:color="auto"/>
              <w:right w:val="single" w:sz="6" w:space="0" w:color="auto"/>
            </w:tcBorders>
          </w:tcPr>
          <w:p w14:paraId="00EC2637"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E82BA0F"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A8 | Apoyo Administrativo en Salud - A8 con sueldo de $ 18340 por 9 meses.</w:t>
            </w:r>
          </w:p>
        </w:tc>
        <w:tc>
          <w:tcPr>
            <w:tcW w:w="1276" w:type="dxa"/>
            <w:tcBorders>
              <w:top w:val="single" w:sz="6" w:space="0" w:color="auto"/>
              <w:left w:val="single" w:sz="6" w:space="0" w:color="auto"/>
              <w:bottom w:val="single" w:sz="6" w:space="0" w:color="auto"/>
              <w:right w:val="single" w:sz="6" w:space="0" w:color="auto"/>
            </w:tcBorders>
          </w:tcPr>
          <w:p w14:paraId="7828C67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18,340.00</w:t>
            </w:r>
          </w:p>
        </w:tc>
        <w:tc>
          <w:tcPr>
            <w:tcW w:w="1134" w:type="dxa"/>
            <w:tcBorders>
              <w:top w:val="single" w:sz="6" w:space="0" w:color="auto"/>
              <w:left w:val="single" w:sz="6" w:space="0" w:color="auto"/>
              <w:bottom w:val="single" w:sz="6" w:space="0" w:color="auto"/>
              <w:right w:val="single" w:sz="6" w:space="0" w:color="auto"/>
            </w:tcBorders>
          </w:tcPr>
          <w:p w14:paraId="4F53842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A53D6">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52017E7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165,060.00</w:t>
            </w:r>
          </w:p>
        </w:tc>
        <w:tc>
          <w:tcPr>
            <w:tcW w:w="1559" w:type="dxa"/>
            <w:tcBorders>
              <w:top w:val="single" w:sz="6" w:space="0" w:color="auto"/>
              <w:left w:val="single" w:sz="6" w:space="0" w:color="auto"/>
              <w:bottom w:val="single" w:sz="6" w:space="0" w:color="auto"/>
              <w:right w:val="single" w:sz="6" w:space="0" w:color="auto"/>
            </w:tcBorders>
          </w:tcPr>
          <w:p w14:paraId="1E5CB0AF"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8978C9">
              <w:rPr>
                <w:rFonts w:ascii="Arial" w:hAnsi="Arial" w:cs="Arial"/>
                <w:sz w:val="18"/>
                <w:szCs w:val="18"/>
              </w:rPr>
              <w:t>0.00</w:t>
            </w:r>
          </w:p>
        </w:tc>
      </w:tr>
      <w:tr w:rsidR="00A124DB" w:rsidRPr="00A370EB" w14:paraId="77A73DC6" w14:textId="77777777" w:rsidTr="005B5C67">
        <w:trPr>
          <w:trHeight w:val="750"/>
        </w:trPr>
        <w:tc>
          <w:tcPr>
            <w:tcW w:w="814" w:type="dxa"/>
            <w:tcBorders>
              <w:top w:val="single" w:sz="6" w:space="0" w:color="auto"/>
              <w:left w:val="single" w:sz="6" w:space="0" w:color="auto"/>
              <w:bottom w:val="single" w:sz="6" w:space="0" w:color="auto"/>
              <w:right w:val="single" w:sz="6" w:space="0" w:color="auto"/>
            </w:tcBorders>
          </w:tcPr>
          <w:p w14:paraId="58279E94"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2FB718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6.3.1</w:t>
            </w:r>
          </w:p>
        </w:tc>
        <w:tc>
          <w:tcPr>
            <w:tcW w:w="1122" w:type="dxa"/>
            <w:tcBorders>
              <w:top w:val="single" w:sz="6" w:space="0" w:color="auto"/>
              <w:left w:val="single" w:sz="6" w:space="0" w:color="auto"/>
              <w:bottom w:val="single" w:sz="6" w:space="0" w:color="auto"/>
              <w:right w:val="single" w:sz="6" w:space="0" w:color="auto"/>
            </w:tcBorders>
          </w:tcPr>
          <w:p w14:paraId="033E1E4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011B8CE5"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A8 | Apoyo Administrativo en Salud - A8 con sueldo de $ 18340 por 9 meses.</w:t>
            </w:r>
          </w:p>
        </w:tc>
        <w:tc>
          <w:tcPr>
            <w:tcW w:w="1276" w:type="dxa"/>
            <w:tcBorders>
              <w:top w:val="single" w:sz="6" w:space="0" w:color="auto"/>
              <w:left w:val="single" w:sz="6" w:space="0" w:color="auto"/>
              <w:bottom w:val="single" w:sz="6" w:space="0" w:color="auto"/>
              <w:right w:val="single" w:sz="6" w:space="0" w:color="auto"/>
            </w:tcBorders>
          </w:tcPr>
          <w:p w14:paraId="18F8D92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18,340.00</w:t>
            </w:r>
          </w:p>
        </w:tc>
        <w:tc>
          <w:tcPr>
            <w:tcW w:w="1134" w:type="dxa"/>
            <w:tcBorders>
              <w:top w:val="single" w:sz="6" w:space="0" w:color="auto"/>
              <w:left w:val="single" w:sz="6" w:space="0" w:color="auto"/>
              <w:bottom w:val="single" w:sz="6" w:space="0" w:color="auto"/>
              <w:right w:val="single" w:sz="6" w:space="0" w:color="auto"/>
            </w:tcBorders>
          </w:tcPr>
          <w:p w14:paraId="1DB030B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A53D6">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0B4A79F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165,060.00</w:t>
            </w:r>
          </w:p>
        </w:tc>
        <w:tc>
          <w:tcPr>
            <w:tcW w:w="1559" w:type="dxa"/>
            <w:tcBorders>
              <w:top w:val="single" w:sz="6" w:space="0" w:color="auto"/>
              <w:left w:val="single" w:sz="6" w:space="0" w:color="auto"/>
              <w:bottom w:val="single" w:sz="6" w:space="0" w:color="auto"/>
              <w:right w:val="single" w:sz="6" w:space="0" w:color="auto"/>
            </w:tcBorders>
          </w:tcPr>
          <w:p w14:paraId="433587CB"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8978C9">
              <w:rPr>
                <w:rFonts w:ascii="Arial" w:hAnsi="Arial" w:cs="Arial"/>
                <w:sz w:val="18"/>
                <w:szCs w:val="18"/>
              </w:rPr>
              <w:t>0.00</w:t>
            </w:r>
          </w:p>
        </w:tc>
      </w:tr>
      <w:tr w:rsidR="00A124DB" w:rsidRPr="00A370EB" w14:paraId="6229EF83" w14:textId="77777777" w:rsidTr="005B5C67">
        <w:trPr>
          <w:trHeight w:val="750"/>
        </w:trPr>
        <w:tc>
          <w:tcPr>
            <w:tcW w:w="814" w:type="dxa"/>
            <w:tcBorders>
              <w:top w:val="single" w:sz="6" w:space="0" w:color="auto"/>
              <w:left w:val="single" w:sz="6" w:space="0" w:color="auto"/>
              <w:bottom w:val="single" w:sz="6" w:space="0" w:color="auto"/>
              <w:right w:val="single" w:sz="6" w:space="0" w:color="auto"/>
            </w:tcBorders>
          </w:tcPr>
          <w:p w14:paraId="65F9DC9F"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3D91BE2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6.3.1</w:t>
            </w:r>
          </w:p>
        </w:tc>
        <w:tc>
          <w:tcPr>
            <w:tcW w:w="1122" w:type="dxa"/>
            <w:tcBorders>
              <w:top w:val="single" w:sz="6" w:space="0" w:color="auto"/>
              <w:left w:val="single" w:sz="6" w:space="0" w:color="auto"/>
              <w:bottom w:val="single" w:sz="6" w:space="0" w:color="auto"/>
              <w:right w:val="single" w:sz="6" w:space="0" w:color="auto"/>
            </w:tcBorders>
          </w:tcPr>
          <w:p w14:paraId="1B393B8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DACB36E"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A8 | Apoyo Administrativo en Salud - A8 con sueldo de $ 18340 por 9 meses.</w:t>
            </w:r>
          </w:p>
        </w:tc>
        <w:tc>
          <w:tcPr>
            <w:tcW w:w="1276" w:type="dxa"/>
            <w:tcBorders>
              <w:top w:val="single" w:sz="6" w:space="0" w:color="auto"/>
              <w:left w:val="single" w:sz="6" w:space="0" w:color="auto"/>
              <w:bottom w:val="single" w:sz="6" w:space="0" w:color="auto"/>
              <w:right w:val="single" w:sz="6" w:space="0" w:color="auto"/>
            </w:tcBorders>
          </w:tcPr>
          <w:p w14:paraId="656C6E8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18,340.00</w:t>
            </w:r>
          </w:p>
        </w:tc>
        <w:tc>
          <w:tcPr>
            <w:tcW w:w="1134" w:type="dxa"/>
            <w:tcBorders>
              <w:top w:val="single" w:sz="6" w:space="0" w:color="auto"/>
              <w:left w:val="single" w:sz="6" w:space="0" w:color="auto"/>
              <w:bottom w:val="single" w:sz="6" w:space="0" w:color="auto"/>
              <w:right w:val="single" w:sz="6" w:space="0" w:color="auto"/>
            </w:tcBorders>
          </w:tcPr>
          <w:p w14:paraId="0BDA377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A53D6">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4D8FCAE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165,060.00</w:t>
            </w:r>
          </w:p>
        </w:tc>
        <w:tc>
          <w:tcPr>
            <w:tcW w:w="1559" w:type="dxa"/>
            <w:tcBorders>
              <w:top w:val="single" w:sz="6" w:space="0" w:color="auto"/>
              <w:left w:val="single" w:sz="6" w:space="0" w:color="auto"/>
              <w:bottom w:val="single" w:sz="6" w:space="0" w:color="auto"/>
              <w:right w:val="single" w:sz="6" w:space="0" w:color="auto"/>
            </w:tcBorders>
          </w:tcPr>
          <w:p w14:paraId="206873A9"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8978C9">
              <w:rPr>
                <w:rFonts w:ascii="Arial" w:hAnsi="Arial" w:cs="Arial"/>
                <w:sz w:val="18"/>
                <w:szCs w:val="18"/>
              </w:rPr>
              <w:t>0.00</w:t>
            </w:r>
          </w:p>
        </w:tc>
      </w:tr>
      <w:tr w:rsidR="00A124DB" w:rsidRPr="00A370EB" w14:paraId="30446455" w14:textId="77777777" w:rsidTr="005B5C67">
        <w:trPr>
          <w:trHeight w:val="832"/>
        </w:trPr>
        <w:tc>
          <w:tcPr>
            <w:tcW w:w="814" w:type="dxa"/>
            <w:tcBorders>
              <w:top w:val="single" w:sz="6" w:space="0" w:color="auto"/>
              <w:left w:val="single" w:sz="6" w:space="0" w:color="auto"/>
              <w:bottom w:val="single" w:sz="6" w:space="0" w:color="auto"/>
              <w:right w:val="single" w:sz="6" w:space="0" w:color="auto"/>
            </w:tcBorders>
          </w:tcPr>
          <w:p w14:paraId="7DD65B9D"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3858CE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6.3.1</w:t>
            </w:r>
          </w:p>
        </w:tc>
        <w:tc>
          <w:tcPr>
            <w:tcW w:w="1122" w:type="dxa"/>
            <w:tcBorders>
              <w:top w:val="single" w:sz="6" w:space="0" w:color="auto"/>
              <w:left w:val="single" w:sz="6" w:space="0" w:color="auto"/>
              <w:bottom w:val="single" w:sz="6" w:space="0" w:color="auto"/>
              <w:right w:val="single" w:sz="6" w:space="0" w:color="auto"/>
            </w:tcBorders>
          </w:tcPr>
          <w:p w14:paraId="557A242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9C9972D"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A8 | Apoyo Administrativo en Salud - A8 con sueldo de $ 18340 por 9 meses.</w:t>
            </w:r>
          </w:p>
        </w:tc>
        <w:tc>
          <w:tcPr>
            <w:tcW w:w="1276" w:type="dxa"/>
            <w:tcBorders>
              <w:top w:val="single" w:sz="6" w:space="0" w:color="auto"/>
              <w:left w:val="single" w:sz="6" w:space="0" w:color="auto"/>
              <w:bottom w:val="single" w:sz="6" w:space="0" w:color="auto"/>
              <w:right w:val="single" w:sz="6" w:space="0" w:color="auto"/>
            </w:tcBorders>
          </w:tcPr>
          <w:p w14:paraId="55B97D3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18,340.00</w:t>
            </w:r>
          </w:p>
        </w:tc>
        <w:tc>
          <w:tcPr>
            <w:tcW w:w="1134" w:type="dxa"/>
            <w:tcBorders>
              <w:top w:val="single" w:sz="6" w:space="0" w:color="auto"/>
              <w:left w:val="single" w:sz="6" w:space="0" w:color="auto"/>
              <w:bottom w:val="single" w:sz="6" w:space="0" w:color="auto"/>
              <w:right w:val="single" w:sz="6" w:space="0" w:color="auto"/>
            </w:tcBorders>
          </w:tcPr>
          <w:p w14:paraId="4805F8C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A53D6">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2825DAE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165,060.00</w:t>
            </w:r>
          </w:p>
        </w:tc>
        <w:tc>
          <w:tcPr>
            <w:tcW w:w="1559" w:type="dxa"/>
            <w:tcBorders>
              <w:top w:val="single" w:sz="6" w:space="0" w:color="auto"/>
              <w:left w:val="single" w:sz="6" w:space="0" w:color="auto"/>
              <w:bottom w:val="single" w:sz="6" w:space="0" w:color="auto"/>
              <w:right w:val="single" w:sz="6" w:space="0" w:color="auto"/>
            </w:tcBorders>
          </w:tcPr>
          <w:p w14:paraId="4F4BF6B5"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8978C9">
              <w:rPr>
                <w:rFonts w:ascii="Arial" w:hAnsi="Arial" w:cs="Arial"/>
                <w:sz w:val="18"/>
                <w:szCs w:val="18"/>
              </w:rPr>
              <w:t>0.00</w:t>
            </w:r>
          </w:p>
        </w:tc>
      </w:tr>
      <w:tr w:rsidR="00A124DB" w:rsidRPr="00A370EB" w14:paraId="5F438C9A" w14:textId="77777777" w:rsidTr="005B5C67">
        <w:trPr>
          <w:trHeight w:val="726"/>
        </w:trPr>
        <w:tc>
          <w:tcPr>
            <w:tcW w:w="814" w:type="dxa"/>
            <w:tcBorders>
              <w:top w:val="single" w:sz="6" w:space="0" w:color="auto"/>
              <w:left w:val="single" w:sz="6" w:space="0" w:color="auto"/>
              <w:bottom w:val="single" w:sz="6" w:space="0" w:color="auto"/>
              <w:right w:val="single" w:sz="6" w:space="0" w:color="auto"/>
            </w:tcBorders>
          </w:tcPr>
          <w:p w14:paraId="4AC9DDE8"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3D52DCA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6.3.1</w:t>
            </w:r>
          </w:p>
        </w:tc>
        <w:tc>
          <w:tcPr>
            <w:tcW w:w="1122" w:type="dxa"/>
            <w:tcBorders>
              <w:top w:val="single" w:sz="6" w:space="0" w:color="auto"/>
              <w:left w:val="single" w:sz="6" w:space="0" w:color="auto"/>
              <w:bottom w:val="single" w:sz="6" w:space="0" w:color="auto"/>
              <w:right w:val="single" w:sz="6" w:space="0" w:color="auto"/>
            </w:tcBorders>
          </w:tcPr>
          <w:p w14:paraId="2EE6F40A"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D2CFE85"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A8 | Apoyo Administrativo en Salud - A8 con sueldo de $ 18340 por 9 meses.</w:t>
            </w:r>
          </w:p>
        </w:tc>
        <w:tc>
          <w:tcPr>
            <w:tcW w:w="1276" w:type="dxa"/>
            <w:tcBorders>
              <w:top w:val="single" w:sz="6" w:space="0" w:color="auto"/>
              <w:left w:val="single" w:sz="6" w:space="0" w:color="auto"/>
              <w:bottom w:val="single" w:sz="6" w:space="0" w:color="auto"/>
              <w:right w:val="single" w:sz="6" w:space="0" w:color="auto"/>
            </w:tcBorders>
          </w:tcPr>
          <w:p w14:paraId="722D1AD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18,340.00</w:t>
            </w:r>
          </w:p>
        </w:tc>
        <w:tc>
          <w:tcPr>
            <w:tcW w:w="1134" w:type="dxa"/>
            <w:tcBorders>
              <w:top w:val="single" w:sz="6" w:space="0" w:color="auto"/>
              <w:left w:val="single" w:sz="6" w:space="0" w:color="auto"/>
              <w:bottom w:val="single" w:sz="6" w:space="0" w:color="auto"/>
              <w:right w:val="single" w:sz="6" w:space="0" w:color="auto"/>
            </w:tcBorders>
          </w:tcPr>
          <w:p w14:paraId="476AB05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A53D6">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62FC19E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165,060.00</w:t>
            </w:r>
          </w:p>
        </w:tc>
        <w:tc>
          <w:tcPr>
            <w:tcW w:w="1559" w:type="dxa"/>
            <w:tcBorders>
              <w:top w:val="single" w:sz="6" w:space="0" w:color="auto"/>
              <w:left w:val="single" w:sz="6" w:space="0" w:color="auto"/>
              <w:bottom w:val="single" w:sz="6" w:space="0" w:color="auto"/>
              <w:right w:val="single" w:sz="6" w:space="0" w:color="auto"/>
            </w:tcBorders>
          </w:tcPr>
          <w:p w14:paraId="7C799484"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8978C9">
              <w:rPr>
                <w:rFonts w:ascii="Arial" w:hAnsi="Arial" w:cs="Arial"/>
                <w:sz w:val="18"/>
                <w:szCs w:val="18"/>
              </w:rPr>
              <w:t>0.00</w:t>
            </w:r>
          </w:p>
        </w:tc>
      </w:tr>
      <w:tr w:rsidR="00A124DB" w:rsidRPr="00A370EB" w14:paraId="10F377C4" w14:textId="77777777" w:rsidTr="005B5C67">
        <w:trPr>
          <w:trHeight w:val="694"/>
        </w:trPr>
        <w:tc>
          <w:tcPr>
            <w:tcW w:w="814" w:type="dxa"/>
            <w:tcBorders>
              <w:top w:val="single" w:sz="6" w:space="0" w:color="auto"/>
              <w:left w:val="single" w:sz="6" w:space="0" w:color="auto"/>
              <w:bottom w:val="single" w:sz="6" w:space="0" w:color="auto"/>
              <w:right w:val="single" w:sz="6" w:space="0" w:color="auto"/>
            </w:tcBorders>
          </w:tcPr>
          <w:p w14:paraId="3D75EB81"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FD87B7E"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6.3.1</w:t>
            </w:r>
          </w:p>
        </w:tc>
        <w:tc>
          <w:tcPr>
            <w:tcW w:w="1122" w:type="dxa"/>
            <w:tcBorders>
              <w:top w:val="single" w:sz="6" w:space="0" w:color="auto"/>
              <w:left w:val="single" w:sz="6" w:space="0" w:color="auto"/>
              <w:bottom w:val="single" w:sz="6" w:space="0" w:color="auto"/>
              <w:right w:val="single" w:sz="6" w:space="0" w:color="auto"/>
            </w:tcBorders>
          </w:tcPr>
          <w:p w14:paraId="5F06837D"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7EF2FD9"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A8 | Apoyo Administrativo en Salud - A8 con sueldo de $ 18340 por 9 meses.</w:t>
            </w:r>
          </w:p>
        </w:tc>
        <w:tc>
          <w:tcPr>
            <w:tcW w:w="1276" w:type="dxa"/>
            <w:tcBorders>
              <w:top w:val="single" w:sz="6" w:space="0" w:color="auto"/>
              <w:left w:val="single" w:sz="6" w:space="0" w:color="auto"/>
              <w:bottom w:val="single" w:sz="6" w:space="0" w:color="auto"/>
              <w:right w:val="single" w:sz="6" w:space="0" w:color="auto"/>
            </w:tcBorders>
          </w:tcPr>
          <w:p w14:paraId="4E0B5EB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18,340.00</w:t>
            </w:r>
          </w:p>
        </w:tc>
        <w:tc>
          <w:tcPr>
            <w:tcW w:w="1134" w:type="dxa"/>
            <w:tcBorders>
              <w:top w:val="single" w:sz="6" w:space="0" w:color="auto"/>
              <w:left w:val="single" w:sz="6" w:space="0" w:color="auto"/>
              <w:bottom w:val="single" w:sz="6" w:space="0" w:color="auto"/>
              <w:right w:val="single" w:sz="6" w:space="0" w:color="auto"/>
            </w:tcBorders>
          </w:tcPr>
          <w:p w14:paraId="253D65E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5A53D6">
              <w:rPr>
                <w:rFonts w:ascii="Arial" w:hAnsi="Arial" w:cs="Arial"/>
                <w:color w:val="000000"/>
                <w:sz w:val="20"/>
                <w:szCs w:val="20"/>
                <w:lang w:eastAsia="es-MX"/>
              </w:rPr>
              <w:t>9.0</w:t>
            </w:r>
          </w:p>
        </w:tc>
        <w:tc>
          <w:tcPr>
            <w:tcW w:w="1417" w:type="dxa"/>
            <w:tcBorders>
              <w:top w:val="single" w:sz="6" w:space="0" w:color="auto"/>
              <w:left w:val="single" w:sz="6" w:space="0" w:color="auto"/>
              <w:bottom w:val="single" w:sz="6" w:space="0" w:color="auto"/>
              <w:right w:val="single" w:sz="6" w:space="0" w:color="auto"/>
            </w:tcBorders>
          </w:tcPr>
          <w:p w14:paraId="3F7A229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165,060.00</w:t>
            </w:r>
          </w:p>
        </w:tc>
        <w:tc>
          <w:tcPr>
            <w:tcW w:w="1559" w:type="dxa"/>
            <w:tcBorders>
              <w:top w:val="single" w:sz="6" w:space="0" w:color="auto"/>
              <w:left w:val="single" w:sz="6" w:space="0" w:color="auto"/>
              <w:bottom w:val="single" w:sz="6" w:space="0" w:color="auto"/>
              <w:right w:val="single" w:sz="6" w:space="0" w:color="auto"/>
            </w:tcBorders>
          </w:tcPr>
          <w:p w14:paraId="4B8D90A9"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8978C9">
              <w:rPr>
                <w:rFonts w:ascii="Arial" w:hAnsi="Arial" w:cs="Arial"/>
                <w:sz w:val="18"/>
                <w:szCs w:val="18"/>
              </w:rPr>
              <w:t>0.00</w:t>
            </w:r>
          </w:p>
        </w:tc>
      </w:tr>
      <w:tr w:rsidR="00A124DB" w:rsidRPr="00A370EB" w14:paraId="7C76AEF7" w14:textId="77777777" w:rsidTr="001A227C">
        <w:trPr>
          <w:trHeight w:val="290"/>
        </w:trPr>
        <w:tc>
          <w:tcPr>
            <w:tcW w:w="814" w:type="dxa"/>
            <w:tcBorders>
              <w:top w:val="single" w:sz="6" w:space="0" w:color="auto"/>
              <w:left w:val="single" w:sz="6" w:space="0" w:color="auto"/>
              <w:bottom w:val="single" w:sz="6" w:space="0" w:color="auto"/>
              <w:right w:val="single" w:sz="6" w:space="0" w:color="auto"/>
            </w:tcBorders>
          </w:tcPr>
          <w:p w14:paraId="674661E8"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1226FAF8" w14:textId="77777777" w:rsidR="00A124DB" w:rsidRPr="00A370EB" w:rsidRDefault="00A124DB" w:rsidP="001A227C">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Enfermedad de Chagas</w:t>
            </w:r>
          </w:p>
        </w:tc>
      </w:tr>
      <w:tr w:rsidR="00A124DB" w:rsidRPr="00A370EB" w14:paraId="26AE23E7" w14:textId="77777777" w:rsidTr="005B5C67">
        <w:trPr>
          <w:trHeight w:val="822"/>
        </w:trPr>
        <w:tc>
          <w:tcPr>
            <w:tcW w:w="814" w:type="dxa"/>
            <w:tcBorders>
              <w:top w:val="single" w:sz="6" w:space="0" w:color="auto"/>
              <w:left w:val="single" w:sz="6" w:space="0" w:color="auto"/>
              <w:bottom w:val="single" w:sz="6" w:space="0" w:color="auto"/>
              <w:right w:val="single" w:sz="6" w:space="0" w:color="auto"/>
            </w:tcBorders>
          </w:tcPr>
          <w:p w14:paraId="702346BE"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45DE18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2.1.1</w:t>
            </w:r>
          </w:p>
        </w:tc>
        <w:tc>
          <w:tcPr>
            <w:tcW w:w="1122" w:type="dxa"/>
            <w:tcBorders>
              <w:top w:val="single" w:sz="6" w:space="0" w:color="auto"/>
              <w:left w:val="single" w:sz="6" w:space="0" w:color="auto"/>
              <w:bottom w:val="single" w:sz="6" w:space="0" w:color="auto"/>
              <w:right w:val="single" w:sz="6" w:space="0" w:color="auto"/>
            </w:tcBorders>
          </w:tcPr>
          <w:p w14:paraId="70A1F7A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0A65B99"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A8 | Apoyo Administrativo en Salud - A8 con sueldo de $ 18340 por 9 meses.</w:t>
            </w:r>
          </w:p>
        </w:tc>
        <w:tc>
          <w:tcPr>
            <w:tcW w:w="1276" w:type="dxa"/>
            <w:tcBorders>
              <w:top w:val="single" w:sz="6" w:space="0" w:color="auto"/>
              <w:left w:val="single" w:sz="6" w:space="0" w:color="auto"/>
              <w:bottom w:val="single" w:sz="6" w:space="0" w:color="auto"/>
              <w:right w:val="single" w:sz="6" w:space="0" w:color="auto"/>
            </w:tcBorders>
          </w:tcPr>
          <w:p w14:paraId="5914AA5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18,340.00</w:t>
            </w:r>
          </w:p>
        </w:tc>
        <w:tc>
          <w:tcPr>
            <w:tcW w:w="1134" w:type="dxa"/>
            <w:tcBorders>
              <w:top w:val="single" w:sz="6" w:space="0" w:color="auto"/>
              <w:left w:val="single" w:sz="6" w:space="0" w:color="auto"/>
              <w:bottom w:val="single" w:sz="6" w:space="0" w:color="auto"/>
              <w:right w:val="single" w:sz="6" w:space="0" w:color="auto"/>
            </w:tcBorders>
          </w:tcPr>
          <w:p w14:paraId="08D88AF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9</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76576BF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165,060.00</w:t>
            </w:r>
          </w:p>
        </w:tc>
        <w:tc>
          <w:tcPr>
            <w:tcW w:w="1559" w:type="dxa"/>
            <w:tcBorders>
              <w:top w:val="single" w:sz="6" w:space="0" w:color="auto"/>
              <w:left w:val="single" w:sz="6" w:space="0" w:color="auto"/>
              <w:bottom w:val="single" w:sz="6" w:space="0" w:color="auto"/>
              <w:right w:val="single" w:sz="6" w:space="0" w:color="auto"/>
            </w:tcBorders>
          </w:tcPr>
          <w:p w14:paraId="12D5947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18006D">
              <w:rPr>
                <w:rFonts w:ascii="Arial" w:hAnsi="Arial" w:cs="Arial"/>
                <w:sz w:val="18"/>
                <w:szCs w:val="18"/>
              </w:rPr>
              <w:t>0.00</w:t>
            </w:r>
          </w:p>
        </w:tc>
      </w:tr>
      <w:tr w:rsidR="00A124DB" w:rsidRPr="00A370EB" w14:paraId="30CFE97C" w14:textId="77777777" w:rsidTr="001A227C">
        <w:trPr>
          <w:trHeight w:val="290"/>
        </w:trPr>
        <w:tc>
          <w:tcPr>
            <w:tcW w:w="814" w:type="dxa"/>
            <w:tcBorders>
              <w:top w:val="single" w:sz="6" w:space="0" w:color="auto"/>
              <w:left w:val="single" w:sz="6" w:space="0" w:color="auto"/>
              <w:bottom w:val="single" w:sz="6" w:space="0" w:color="auto"/>
              <w:right w:val="single" w:sz="6" w:space="0" w:color="auto"/>
            </w:tcBorders>
          </w:tcPr>
          <w:p w14:paraId="01A41A02"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0F865DFA" w14:textId="77777777" w:rsidR="00A124DB" w:rsidRPr="00A370EB" w:rsidRDefault="00A124DB" w:rsidP="001A227C">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Intoxicación por Artrópodos</w:t>
            </w:r>
          </w:p>
        </w:tc>
      </w:tr>
      <w:tr w:rsidR="00A124DB" w:rsidRPr="00A370EB" w14:paraId="3BCE9577" w14:textId="77777777" w:rsidTr="005B5C67">
        <w:trPr>
          <w:trHeight w:val="804"/>
        </w:trPr>
        <w:tc>
          <w:tcPr>
            <w:tcW w:w="814" w:type="dxa"/>
            <w:tcBorders>
              <w:top w:val="single" w:sz="6" w:space="0" w:color="auto"/>
              <w:left w:val="single" w:sz="6" w:space="0" w:color="auto"/>
              <w:bottom w:val="single" w:sz="6" w:space="0" w:color="auto"/>
              <w:right w:val="single" w:sz="6" w:space="0" w:color="auto"/>
            </w:tcBorders>
          </w:tcPr>
          <w:p w14:paraId="333CF8BA"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51EBC04"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2.4.1</w:t>
            </w:r>
          </w:p>
        </w:tc>
        <w:tc>
          <w:tcPr>
            <w:tcW w:w="1122" w:type="dxa"/>
            <w:tcBorders>
              <w:top w:val="single" w:sz="6" w:space="0" w:color="auto"/>
              <w:left w:val="single" w:sz="6" w:space="0" w:color="auto"/>
              <w:bottom w:val="single" w:sz="6" w:space="0" w:color="auto"/>
              <w:right w:val="single" w:sz="6" w:space="0" w:color="auto"/>
            </w:tcBorders>
          </w:tcPr>
          <w:p w14:paraId="471FCFBD"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A716592"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A8 | Apoyo Administrativo en Salud - A8 con sueldo de $ 18340 por 9 meses.</w:t>
            </w:r>
          </w:p>
        </w:tc>
        <w:tc>
          <w:tcPr>
            <w:tcW w:w="1276" w:type="dxa"/>
            <w:tcBorders>
              <w:top w:val="single" w:sz="6" w:space="0" w:color="auto"/>
              <w:left w:val="single" w:sz="6" w:space="0" w:color="auto"/>
              <w:bottom w:val="single" w:sz="6" w:space="0" w:color="auto"/>
              <w:right w:val="single" w:sz="6" w:space="0" w:color="auto"/>
            </w:tcBorders>
          </w:tcPr>
          <w:p w14:paraId="5B5258B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18,340.00</w:t>
            </w:r>
          </w:p>
        </w:tc>
        <w:tc>
          <w:tcPr>
            <w:tcW w:w="1134" w:type="dxa"/>
            <w:tcBorders>
              <w:top w:val="single" w:sz="6" w:space="0" w:color="auto"/>
              <w:left w:val="single" w:sz="6" w:space="0" w:color="auto"/>
              <w:bottom w:val="single" w:sz="6" w:space="0" w:color="auto"/>
              <w:right w:val="single" w:sz="6" w:space="0" w:color="auto"/>
            </w:tcBorders>
          </w:tcPr>
          <w:p w14:paraId="0121898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9</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7EA5798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165,060.00</w:t>
            </w:r>
          </w:p>
        </w:tc>
        <w:tc>
          <w:tcPr>
            <w:tcW w:w="1559" w:type="dxa"/>
            <w:tcBorders>
              <w:top w:val="single" w:sz="6" w:space="0" w:color="auto"/>
              <w:left w:val="single" w:sz="6" w:space="0" w:color="auto"/>
              <w:bottom w:val="single" w:sz="6" w:space="0" w:color="auto"/>
              <w:right w:val="single" w:sz="6" w:space="0" w:color="auto"/>
            </w:tcBorders>
          </w:tcPr>
          <w:p w14:paraId="2D33EB1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18006D">
              <w:rPr>
                <w:rFonts w:ascii="Arial" w:hAnsi="Arial" w:cs="Arial"/>
                <w:sz w:val="18"/>
                <w:szCs w:val="18"/>
              </w:rPr>
              <w:t>0.00</w:t>
            </w:r>
          </w:p>
        </w:tc>
      </w:tr>
      <w:tr w:rsidR="00A124DB" w:rsidRPr="00A370EB" w14:paraId="2CB8C8DA" w14:textId="77777777" w:rsidTr="001A227C">
        <w:trPr>
          <w:trHeight w:val="290"/>
        </w:trPr>
        <w:tc>
          <w:tcPr>
            <w:tcW w:w="814" w:type="dxa"/>
            <w:tcBorders>
              <w:top w:val="single" w:sz="6" w:space="0" w:color="auto"/>
              <w:left w:val="single" w:sz="6" w:space="0" w:color="auto"/>
              <w:bottom w:val="single" w:sz="6" w:space="0" w:color="auto"/>
              <w:right w:val="single" w:sz="6" w:space="0" w:color="auto"/>
            </w:tcBorders>
          </w:tcPr>
          <w:p w14:paraId="7F48D456"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4</w:t>
            </w:r>
          </w:p>
        </w:tc>
        <w:tc>
          <w:tcPr>
            <w:tcW w:w="13391" w:type="dxa"/>
            <w:gridSpan w:val="7"/>
            <w:tcBorders>
              <w:top w:val="single" w:sz="6" w:space="0" w:color="auto"/>
              <w:left w:val="single" w:sz="6" w:space="0" w:color="auto"/>
              <w:bottom w:val="single" w:sz="6" w:space="0" w:color="auto"/>
              <w:right w:val="single" w:sz="6" w:space="0" w:color="auto"/>
            </w:tcBorders>
          </w:tcPr>
          <w:p w14:paraId="2806ECD7" w14:textId="77777777" w:rsidR="00A124DB" w:rsidRPr="00A370EB" w:rsidRDefault="00A124DB" w:rsidP="001A227C">
            <w:pPr>
              <w:autoSpaceDE w:val="0"/>
              <w:autoSpaceDN w:val="0"/>
              <w:adjustRightInd w:val="0"/>
              <w:rPr>
                <w:rFonts w:ascii="Arial" w:hAnsi="Arial" w:cs="Arial"/>
                <w:color w:val="000000"/>
                <w:sz w:val="20"/>
                <w:szCs w:val="20"/>
                <w:lang w:eastAsia="es-MX"/>
              </w:rPr>
            </w:pPr>
            <w:r w:rsidRPr="00A370EB">
              <w:rPr>
                <w:rFonts w:ascii="Arial" w:hAnsi="Arial" w:cs="Arial"/>
                <w:color w:val="000000"/>
                <w:sz w:val="20"/>
                <w:szCs w:val="20"/>
                <w:lang w:eastAsia="es-MX"/>
              </w:rPr>
              <w:t>Emergencias en Salud</w:t>
            </w:r>
          </w:p>
        </w:tc>
      </w:tr>
      <w:tr w:rsidR="00A124DB" w:rsidRPr="00A370EB" w14:paraId="4CDF038A" w14:textId="77777777" w:rsidTr="001A227C">
        <w:trPr>
          <w:trHeight w:val="290"/>
        </w:trPr>
        <w:tc>
          <w:tcPr>
            <w:tcW w:w="814" w:type="dxa"/>
            <w:tcBorders>
              <w:top w:val="single" w:sz="6" w:space="0" w:color="auto"/>
              <w:left w:val="single" w:sz="6" w:space="0" w:color="auto"/>
              <w:bottom w:val="single" w:sz="6" w:space="0" w:color="auto"/>
              <w:right w:val="single" w:sz="6" w:space="0" w:color="auto"/>
            </w:tcBorders>
          </w:tcPr>
          <w:p w14:paraId="47FE1761"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79D3C950" w14:textId="77777777" w:rsidR="00A124DB" w:rsidRPr="00A370EB" w:rsidRDefault="00A124DB" w:rsidP="001A227C">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Emergencias en Salud</w:t>
            </w:r>
          </w:p>
        </w:tc>
      </w:tr>
      <w:tr w:rsidR="00A124DB" w:rsidRPr="002D56A9" w14:paraId="71DF63F5" w14:textId="77777777" w:rsidTr="005B5C67">
        <w:trPr>
          <w:trHeight w:val="538"/>
        </w:trPr>
        <w:tc>
          <w:tcPr>
            <w:tcW w:w="814" w:type="dxa"/>
            <w:tcBorders>
              <w:top w:val="single" w:sz="6" w:space="0" w:color="auto"/>
              <w:left w:val="single" w:sz="6" w:space="0" w:color="auto"/>
              <w:bottom w:val="single" w:sz="6" w:space="0" w:color="auto"/>
              <w:right w:val="single" w:sz="6" w:space="0" w:color="auto"/>
            </w:tcBorders>
          </w:tcPr>
          <w:p w14:paraId="22979A2E"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D02906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1.1.1</w:t>
            </w:r>
          </w:p>
        </w:tc>
        <w:tc>
          <w:tcPr>
            <w:tcW w:w="1122" w:type="dxa"/>
            <w:tcBorders>
              <w:top w:val="single" w:sz="6" w:space="0" w:color="auto"/>
              <w:left w:val="single" w:sz="6" w:space="0" w:color="auto"/>
              <w:bottom w:val="single" w:sz="6" w:space="0" w:color="auto"/>
              <w:right w:val="single" w:sz="6" w:space="0" w:color="auto"/>
            </w:tcBorders>
          </w:tcPr>
          <w:p w14:paraId="566ABA6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577CD17C"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General Titulada A | Enfermera General A. HONORARIOS</w:t>
            </w:r>
          </w:p>
        </w:tc>
        <w:tc>
          <w:tcPr>
            <w:tcW w:w="1276" w:type="dxa"/>
            <w:tcBorders>
              <w:top w:val="single" w:sz="6" w:space="0" w:color="auto"/>
              <w:left w:val="single" w:sz="6" w:space="0" w:color="auto"/>
              <w:bottom w:val="single" w:sz="6" w:space="0" w:color="auto"/>
              <w:right w:val="single" w:sz="6" w:space="0" w:color="auto"/>
            </w:tcBorders>
          </w:tcPr>
          <w:p w14:paraId="6A7D6F5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25,378.00</w:t>
            </w:r>
          </w:p>
        </w:tc>
        <w:tc>
          <w:tcPr>
            <w:tcW w:w="1134" w:type="dxa"/>
            <w:tcBorders>
              <w:top w:val="single" w:sz="6" w:space="0" w:color="auto"/>
              <w:left w:val="single" w:sz="6" w:space="0" w:color="auto"/>
              <w:bottom w:val="single" w:sz="6" w:space="0" w:color="auto"/>
              <w:right w:val="single" w:sz="6" w:space="0" w:color="auto"/>
            </w:tcBorders>
          </w:tcPr>
          <w:p w14:paraId="6926438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5</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7BF8D4A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126,890.00</w:t>
            </w:r>
          </w:p>
        </w:tc>
        <w:tc>
          <w:tcPr>
            <w:tcW w:w="1559" w:type="dxa"/>
            <w:tcBorders>
              <w:top w:val="single" w:sz="6" w:space="0" w:color="auto"/>
              <w:left w:val="single" w:sz="6" w:space="0" w:color="auto"/>
              <w:bottom w:val="single" w:sz="6" w:space="0" w:color="auto"/>
              <w:right w:val="single" w:sz="6" w:space="0" w:color="auto"/>
            </w:tcBorders>
          </w:tcPr>
          <w:p w14:paraId="1403D3C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18006D">
              <w:rPr>
                <w:rFonts w:ascii="Arial" w:hAnsi="Arial" w:cs="Arial"/>
                <w:sz w:val="18"/>
                <w:szCs w:val="18"/>
              </w:rPr>
              <w:t>0.00</w:t>
            </w:r>
          </w:p>
        </w:tc>
      </w:tr>
      <w:tr w:rsidR="00A124DB" w:rsidRPr="00A370EB" w14:paraId="4E0523C6" w14:textId="77777777" w:rsidTr="008750C9">
        <w:trPr>
          <w:trHeight w:val="290"/>
        </w:trPr>
        <w:tc>
          <w:tcPr>
            <w:tcW w:w="814" w:type="dxa"/>
            <w:tcBorders>
              <w:top w:val="single" w:sz="6" w:space="0" w:color="auto"/>
              <w:left w:val="single" w:sz="6" w:space="0" w:color="auto"/>
              <w:bottom w:val="single" w:sz="6" w:space="0" w:color="auto"/>
              <w:right w:val="single" w:sz="6" w:space="0" w:color="auto"/>
            </w:tcBorders>
          </w:tcPr>
          <w:p w14:paraId="220AADD5"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7</w:t>
            </w:r>
          </w:p>
        </w:tc>
        <w:tc>
          <w:tcPr>
            <w:tcW w:w="13391" w:type="dxa"/>
            <w:gridSpan w:val="7"/>
            <w:tcBorders>
              <w:top w:val="single" w:sz="6" w:space="0" w:color="auto"/>
              <w:left w:val="single" w:sz="6" w:space="0" w:color="auto"/>
              <w:bottom w:val="single" w:sz="6" w:space="0" w:color="auto"/>
              <w:right w:val="single" w:sz="6" w:space="0" w:color="auto"/>
            </w:tcBorders>
            <w:vAlign w:val="center"/>
          </w:tcPr>
          <w:p w14:paraId="0EBB99BA" w14:textId="77777777" w:rsidR="00A124DB" w:rsidRPr="00A370EB" w:rsidRDefault="00A124DB" w:rsidP="008750C9">
            <w:pPr>
              <w:autoSpaceDE w:val="0"/>
              <w:autoSpaceDN w:val="0"/>
              <w:adjustRightInd w:val="0"/>
              <w:rPr>
                <w:rFonts w:ascii="Arial" w:hAnsi="Arial" w:cs="Arial"/>
                <w:color w:val="000000"/>
                <w:sz w:val="20"/>
                <w:szCs w:val="20"/>
                <w:lang w:eastAsia="es-MX"/>
              </w:rPr>
            </w:pPr>
            <w:r w:rsidRPr="00A370EB">
              <w:rPr>
                <w:rFonts w:ascii="Arial" w:hAnsi="Arial" w:cs="Arial"/>
                <w:color w:val="000000"/>
                <w:sz w:val="20"/>
                <w:szCs w:val="20"/>
                <w:lang w:eastAsia="es-MX"/>
              </w:rPr>
              <w:t>Enfermedades Cardiometabólicas</w:t>
            </w:r>
          </w:p>
        </w:tc>
      </w:tr>
      <w:tr w:rsidR="00A124DB" w:rsidRPr="00A370EB" w14:paraId="39768847" w14:textId="77777777" w:rsidTr="008750C9">
        <w:trPr>
          <w:trHeight w:val="290"/>
        </w:trPr>
        <w:tc>
          <w:tcPr>
            <w:tcW w:w="814" w:type="dxa"/>
            <w:tcBorders>
              <w:top w:val="single" w:sz="6" w:space="0" w:color="auto"/>
              <w:left w:val="single" w:sz="6" w:space="0" w:color="auto"/>
              <w:bottom w:val="single" w:sz="6" w:space="0" w:color="auto"/>
              <w:right w:val="single" w:sz="6" w:space="0" w:color="auto"/>
            </w:tcBorders>
          </w:tcPr>
          <w:p w14:paraId="363A4D67"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vAlign w:val="center"/>
          </w:tcPr>
          <w:p w14:paraId="75B84686" w14:textId="77777777" w:rsidR="00A124DB" w:rsidRPr="00A370EB" w:rsidRDefault="00A124DB" w:rsidP="008750C9">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Enfermedades Cardiometabólicas</w:t>
            </w:r>
          </w:p>
        </w:tc>
      </w:tr>
      <w:tr w:rsidR="00A124DB" w:rsidRPr="00A370EB" w14:paraId="6416D50E" w14:textId="77777777" w:rsidTr="005B5C67">
        <w:trPr>
          <w:trHeight w:val="788"/>
        </w:trPr>
        <w:tc>
          <w:tcPr>
            <w:tcW w:w="814" w:type="dxa"/>
            <w:tcBorders>
              <w:top w:val="single" w:sz="6" w:space="0" w:color="auto"/>
              <w:left w:val="single" w:sz="6" w:space="0" w:color="auto"/>
              <w:bottom w:val="single" w:sz="6" w:space="0" w:color="auto"/>
              <w:right w:val="single" w:sz="6" w:space="0" w:color="auto"/>
            </w:tcBorders>
          </w:tcPr>
          <w:p w14:paraId="1356E08A"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6F0D25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5FC1528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686F9FB"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Licenciado en Ciencias de la Nutrición | Enlace de gestión del acceso y uso de los servicios de salud</w:t>
            </w:r>
          </w:p>
        </w:tc>
        <w:tc>
          <w:tcPr>
            <w:tcW w:w="1276" w:type="dxa"/>
            <w:tcBorders>
              <w:top w:val="single" w:sz="6" w:space="0" w:color="auto"/>
              <w:left w:val="single" w:sz="6" w:space="0" w:color="auto"/>
              <w:bottom w:val="single" w:sz="6" w:space="0" w:color="auto"/>
              <w:right w:val="single" w:sz="6" w:space="0" w:color="auto"/>
            </w:tcBorders>
          </w:tcPr>
          <w:p w14:paraId="5330C0D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28,978.00</w:t>
            </w:r>
          </w:p>
        </w:tc>
        <w:tc>
          <w:tcPr>
            <w:tcW w:w="1134" w:type="dxa"/>
            <w:tcBorders>
              <w:top w:val="single" w:sz="6" w:space="0" w:color="auto"/>
              <w:left w:val="single" w:sz="6" w:space="0" w:color="auto"/>
              <w:bottom w:val="single" w:sz="6" w:space="0" w:color="auto"/>
              <w:right w:val="single" w:sz="6" w:space="0" w:color="auto"/>
            </w:tcBorders>
          </w:tcPr>
          <w:p w14:paraId="1063BE5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8</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5D8A0A9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13C412ED"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231,824.00</w:t>
            </w:r>
          </w:p>
        </w:tc>
      </w:tr>
      <w:tr w:rsidR="00A124DB" w:rsidRPr="00A370EB" w14:paraId="3C8F6D77" w14:textId="77777777" w:rsidTr="008750C9">
        <w:trPr>
          <w:trHeight w:val="538"/>
        </w:trPr>
        <w:tc>
          <w:tcPr>
            <w:tcW w:w="814" w:type="dxa"/>
            <w:tcBorders>
              <w:top w:val="single" w:sz="6" w:space="0" w:color="auto"/>
              <w:left w:val="single" w:sz="6" w:space="0" w:color="auto"/>
              <w:bottom w:val="single" w:sz="6" w:space="0" w:color="auto"/>
              <w:right w:val="single" w:sz="6" w:space="0" w:color="auto"/>
            </w:tcBorders>
          </w:tcPr>
          <w:p w14:paraId="5AF85473"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3CC9BDE"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5B84503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E0538A5"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Licenciado en Ciencias de la Nutrición | Enlace de gestión del acceso y uso de los servicios de salud</w:t>
            </w:r>
          </w:p>
        </w:tc>
        <w:tc>
          <w:tcPr>
            <w:tcW w:w="1276" w:type="dxa"/>
            <w:tcBorders>
              <w:top w:val="single" w:sz="6" w:space="0" w:color="auto"/>
              <w:left w:val="single" w:sz="6" w:space="0" w:color="auto"/>
              <w:bottom w:val="single" w:sz="6" w:space="0" w:color="auto"/>
              <w:right w:val="single" w:sz="6" w:space="0" w:color="auto"/>
            </w:tcBorders>
          </w:tcPr>
          <w:p w14:paraId="295B11C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28,978.00</w:t>
            </w:r>
          </w:p>
        </w:tc>
        <w:tc>
          <w:tcPr>
            <w:tcW w:w="1134" w:type="dxa"/>
            <w:tcBorders>
              <w:top w:val="single" w:sz="6" w:space="0" w:color="auto"/>
              <w:left w:val="single" w:sz="6" w:space="0" w:color="auto"/>
              <w:bottom w:val="single" w:sz="6" w:space="0" w:color="auto"/>
              <w:right w:val="single" w:sz="6" w:space="0" w:color="auto"/>
            </w:tcBorders>
          </w:tcPr>
          <w:p w14:paraId="25C587E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8</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25FBCB3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47AFC117"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231,824.00</w:t>
            </w:r>
          </w:p>
        </w:tc>
      </w:tr>
      <w:tr w:rsidR="00A124DB" w:rsidRPr="00A370EB" w14:paraId="6F310030" w14:textId="77777777" w:rsidTr="008750C9">
        <w:trPr>
          <w:trHeight w:val="560"/>
        </w:trPr>
        <w:tc>
          <w:tcPr>
            <w:tcW w:w="814" w:type="dxa"/>
            <w:tcBorders>
              <w:top w:val="single" w:sz="6" w:space="0" w:color="auto"/>
              <w:left w:val="single" w:sz="6" w:space="0" w:color="auto"/>
              <w:bottom w:val="single" w:sz="6" w:space="0" w:color="auto"/>
              <w:right w:val="single" w:sz="6" w:space="0" w:color="auto"/>
            </w:tcBorders>
          </w:tcPr>
          <w:p w14:paraId="65674D76"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713A2E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575D352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DCC428D"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Licenciado en Ciencias de la Nutrición | Enlace de gestión del acceso y uso de los servicios de salud</w:t>
            </w:r>
          </w:p>
        </w:tc>
        <w:tc>
          <w:tcPr>
            <w:tcW w:w="1276" w:type="dxa"/>
            <w:tcBorders>
              <w:top w:val="single" w:sz="6" w:space="0" w:color="auto"/>
              <w:left w:val="single" w:sz="6" w:space="0" w:color="auto"/>
              <w:bottom w:val="single" w:sz="6" w:space="0" w:color="auto"/>
              <w:right w:val="single" w:sz="6" w:space="0" w:color="auto"/>
            </w:tcBorders>
          </w:tcPr>
          <w:p w14:paraId="1021F5F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28,978.00</w:t>
            </w:r>
          </w:p>
        </w:tc>
        <w:tc>
          <w:tcPr>
            <w:tcW w:w="1134" w:type="dxa"/>
            <w:tcBorders>
              <w:top w:val="single" w:sz="6" w:space="0" w:color="auto"/>
              <w:left w:val="single" w:sz="6" w:space="0" w:color="auto"/>
              <w:bottom w:val="single" w:sz="6" w:space="0" w:color="auto"/>
              <w:right w:val="single" w:sz="6" w:space="0" w:color="auto"/>
            </w:tcBorders>
          </w:tcPr>
          <w:p w14:paraId="01E5B6F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120B53">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64A7BD1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120F475A"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231,824.00</w:t>
            </w:r>
          </w:p>
        </w:tc>
      </w:tr>
      <w:tr w:rsidR="00A124DB" w:rsidRPr="00A370EB" w14:paraId="33A549F0" w14:textId="77777777" w:rsidTr="008750C9">
        <w:trPr>
          <w:trHeight w:val="554"/>
        </w:trPr>
        <w:tc>
          <w:tcPr>
            <w:tcW w:w="814" w:type="dxa"/>
            <w:tcBorders>
              <w:top w:val="single" w:sz="6" w:space="0" w:color="auto"/>
              <w:left w:val="single" w:sz="6" w:space="0" w:color="auto"/>
              <w:bottom w:val="single" w:sz="6" w:space="0" w:color="auto"/>
              <w:right w:val="single" w:sz="6" w:space="0" w:color="auto"/>
            </w:tcBorders>
          </w:tcPr>
          <w:p w14:paraId="45E12FFE"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AFAF52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389C60E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23ED93B"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Licenciado en Ciencias de la Nutrición | Enlace de gestión del acceso y uso de los servicios de salud</w:t>
            </w:r>
          </w:p>
        </w:tc>
        <w:tc>
          <w:tcPr>
            <w:tcW w:w="1276" w:type="dxa"/>
            <w:tcBorders>
              <w:top w:val="single" w:sz="6" w:space="0" w:color="auto"/>
              <w:left w:val="single" w:sz="6" w:space="0" w:color="auto"/>
              <w:bottom w:val="single" w:sz="6" w:space="0" w:color="auto"/>
              <w:right w:val="single" w:sz="6" w:space="0" w:color="auto"/>
            </w:tcBorders>
          </w:tcPr>
          <w:p w14:paraId="20209FA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28,978.00</w:t>
            </w:r>
          </w:p>
        </w:tc>
        <w:tc>
          <w:tcPr>
            <w:tcW w:w="1134" w:type="dxa"/>
            <w:tcBorders>
              <w:top w:val="single" w:sz="6" w:space="0" w:color="auto"/>
              <w:left w:val="single" w:sz="6" w:space="0" w:color="auto"/>
              <w:bottom w:val="single" w:sz="6" w:space="0" w:color="auto"/>
              <w:right w:val="single" w:sz="6" w:space="0" w:color="auto"/>
            </w:tcBorders>
          </w:tcPr>
          <w:p w14:paraId="1E9A714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120B53">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25F7E0C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3176BFB5"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231,824.00</w:t>
            </w:r>
          </w:p>
        </w:tc>
      </w:tr>
      <w:tr w:rsidR="00A124DB" w:rsidRPr="00A370EB" w14:paraId="7BE138B7" w14:textId="77777777" w:rsidTr="008750C9">
        <w:trPr>
          <w:trHeight w:val="548"/>
        </w:trPr>
        <w:tc>
          <w:tcPr>
            <w:tcW w:w="814" w:type="dxa"/>
            <w:tcBorders>
              <w:top w:val="single" w:sz="6" w:space="0" w:color="auto"/>
              <w:left w:val="single" w:sz="6" w:space="0" w:color="auto"/>
              <w:bottom w:val="single" w:sz="6" w:space="0" w:color="auto"/>
              <w:right w:val="single" w:sz="6" w:space="0" w:color="auto"/>
            </w:tcBorders>
          </w:tcPr>
          <w:p w14:paraId="67124517"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2F1797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44CCC81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F2493E8"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Licenciado en Ciencias de la Nutrición | Enlace de gestión del acceso y uso de los servicios de salud</w:t>
            </w:r>
          </w:p>
        </w:tc>
        <w:tc>
          <w:tcPr>
            <w:tcW w:w="1276" w:type="dxa"/>
            <w:tcBorders>
              <w:top w:val="single" w:sz="6" w:space="0" w:color="auto"/>
              <w:left w:val="single" w:sz="6" w:space="0" w:color="auto"/>
              <w:bottom w:val="single" w:sz="6" w:space="0" w:color="auto"/>
              <w:right w:val="single" w:sz="6" w:space="0" w:color="auto"/>
            </w:tcBorders>
          </w:tcPr>
          <w:p w14:paraId="394B3A0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28,978.00</w:t>
            </w:r>
          </w:p>
        </w:tc>
        <w:tc>
          <w:tcPr>
            <w:tcW w:w="1134" w:type="dxa"/>
            <w:tcBorders>
              <w:top w:val="single" w:sz="6" w:space="0" w:color="auto"/>
              <w:left w:val="single" w:sz="6" w:space="0" w:color="auto"/>
              <w:bottom w:val="single" w:sz="6" w:space="0" w:color="auto"/>
              <w:right w:val="single" w:sz="6" w:space="0" w:color="auto"/>
            </w:tcBorders>
          </w:tcPr>
          <w:p w14:paraId="15FDACB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120B53">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3FD75BE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43ED2640"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231,824.00</w:t>
            </w:r>
          </w:p>
        </w:tc>
      </w:tr>
      <w:tr w:rsidR="00A124DB" w:rsidRPr="00A370EB" w14:paraId="71E1936B" w14:textId="77777777" w:rsidTr="008750C9">
        <w:trPr>
          <w:trHeight w:val="556"/>
        </w:trPr>
        <w:tc>
          <w:tcPr>
            <w:tcW w:w="814" w:type="dxa"/>
            <w:tcBorders>
              <w:top w:val="single" w:sz="6" w:space="0" w:color="auto"/>
              <w:left w:val="single" w:sz="6" w:space="0" w:color="auto"/>
              <w:bottom w:val="single" w:sz="6" w:space="0" w:color="auto"/>
              <w:right w:val="single" w:sz="6" w:space="0" w:color="auto"/>
            </w:tcBorders>
          </w:tcPr>
          <w:p w14:paraId="0A49D206"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D0AE84D"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367EADB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34D9F901"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Licenciado en Ciencias de la Nutrición | Enlace de gestión del acceso y uso de los servicios de salud</w:t>
            </w:r>
          </w:p>
        </w:tc>
        <w:tc>
          <w:tcPr>
            <w:tcW w:w="1276" w:type="dxa"/>
            <w:tcBorders>
              <w:top w:val="single" w:sz="6" w:space="0" w:color="auto"/>
              <w:left w:val="single" w:sz="6" w:space="0" w:color="auto"/>
              <w:bottom w:val="single" w:sz="6" w:space="0" w:color="auto"/>
              <w:right w:val="single" w:sz="6" w:space="0" w:color="auto"/>
            </w:tcBorders>
          </w:tcPr>
          <w:p w14:paraId="29325A7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28,978.00</w:t>
            </w:r>
          </w:p>
        </w:tc>
        <w:tc>
          <w:tcPr>
            <w:tcW w:w="1134" w:type="dxa"/>
            <w:tcBorders>
              <w:top w:val="single" w:sz="6" w:space="0" w:color="auto"/>
              <w:left w:val="single" w:sz="6" w:space="0" w:color="auto"/>
              <w:bottom w:val="single" w:sz="6" w:space="0" w:color="auto"/>
              <w:right w:val="single" w:sz="6" w:space="0" w:color="auto"/>
            </w:tcBorders>
          </w:tcPr>
          <w:p w14:paraId="0BC4EBB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1C944BB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002A4D3B"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231,824.00</w:t>
            </w:r>
          </w:p>
        </w:tc>
      </w:tr>
      <w:tr w:rsidR="00A124DB" w:rsidRPr="00A370EB" w14:paraId="3AF18A2B" w14:textId="77777777" w:rsidTr="008750C9">
        <w:trPr>
          <w:trHeight w:val="408"/>
        </w:trPr>
        <w:tc>
          <w:tcPr>
            <w:tcW w:w="814" w:type="dxa"/>
            <w:tcBorders>
              <w:top w:val="single" w:sz="6" w:space="0" w:color="auto"/>
              <w:left w:val="single" w:sz="6" w:space="0" w:color="auto"/>
              <w:bottom w:val="single" w:sz="6" w:space="0" w:color="auto"/>
              <w:right w:val="single" w:sz="6" w:space="0" w:color="auto"/>
            </w:tcBorders>
          </w:tcPr>
          <w:p w14:paraId="75E1588B"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10ED1A4"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108D783E"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E4A9913"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Licenciado en Ciencias de la Nutrición | Enlace de gestión del acceso y uso de los servicios de salud</w:t>
            </w:r>
          </w:p>
        </w:tc>
        <w:tc>
          <w:tcPr>
            <w:tcW w:w="1276" w:type="dxa"/>
            <w:tcBorders>
              <w:top w:val="single" w:sz="6" w:space="0" w:color="auto"/>
              <w:left w:val="single" w:sz="6" w:space="0" w:color="auto"/>
              <w:bottom w:val="single" w:sz="6" w:space="0" w:color="auto"/>
              <w:right w:val="single" w:sz="6" w:space="0" w:color="auto"/>
            </w:tcBorders>
          </w:tcPr>
          <w:p w14:paraId="2EDF2A5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28,978.00</w:t>
            </w:r>
          </w:p>
        </w:tc>
        <w:tc>
          <w:tcPr>
            <w:tcW w:w="1134" w:type="dxa"/>
            <w:tcBorders>
              <w:top w:val="single" w:sz="6" w:space="0" w:color="auto"/>
              <w:left w:val="single" w:sz="6" w:space="0" w:color="auto"/>
              <w:bottom w:val="single" w:sz="6" w:space="0" w:color="auto"/>
              <w:right w:val="single" w:sz="6" w:space="0" w:color="auto"/>
            </w:tcBorders>
          </w:tcPr>
          <w:p w14:paraId="4269486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5C0B01E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2D5542D4"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231,824.00</w:t>
            </w:r>
          </w:p>
        </w:tc>
      </w:tr>
      <w:tr w:rsidR="00A124DB" w:rsidRPr="00A370EB" w14:paraId="656EE3C3" w14:textId="77777777" w:rsidTr="008750C9">
        <w:trPr>
          <w:trHeight w:val="501"/>
        </w:trPr>
        <w:tc>
          <w:tcPr>
            <w:tcW w:w="814" w:type="dxa"/>
            <w:tcBorders>
              <w:top w:val="single" w:sz="6" w:space="0" w:color="auto"/>
              <w:left w:val="single" w:sz="6" w:space="0" w:color="auto"/>
              <w:bottom w:val="single" w:sz="6" w:space="0" w:color="auto"/>
              <w:right w:val="single" w:sz="6" w:space="0" w:color="auto"/>
            </w:tcBorders>
          </w:tcPr>
          <w:p w14:paraId="5F4E7494"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5FDB2D4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7663E82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1CD522A"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Licenciado en Ciencias de la Nutrición | Enlace de gestión del acceso y uso de los servicios de salud</w:t>
            </w:r>
          </w:p>
        </w:tc>
        <w:tc>
          <w:tcPr>
            <w:tcW w:w="1276" w:type="dxa"/>
            <w:tcBorders>
              <w:top w:val="single" w:sz="6" w:space="0" w:color="auto"/>
              <w:left w:val="single" w:sz="6" w:space="0" w:color="auto"/>
              <w:bottom w:val="single" w:sz="6" w:space="0" w:color="auto"/>
              <w:right w:val="single" w:sz="6" w:space="0" w:color="auto"/>
            </w:tcBorders>
          </w:tcPr>
          <w:p w14:paraId="6CD6122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28,978.00</w:t>
            </w:r>
          </w:p>
        </w:tc>
        <w:tc>
          <w:tcPr>
            <w:tcW w:w="1134" w:type="dxa"/>
            <w:tcBorders>
              <w:top w:val="single" w:sz="6" w:space="0" w:color="auto"/>
              <w:left w:val="single" w:sz="6" w:space="0" w:color="auto"/>
              <w:bottom w:val="single" w:sz="6" w:space="0" w:color="auto"/>
              <w:right w:val="single" w:sz="6" w:space="0" w:color="auto"/>
            </w:tcBorders>
          </w:tcPr>
          <w:p w14:paraId="6B83A74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34B6314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4C8D57D2"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231,824.00</w:t>
            </w:r>
          </w:p>
        </w:tc>
      </w:tr>
      <w:tr w:rsidR="00A124DB" w:rsidRPr="00A370EB" w14:paraId="71EBDE5C" w14:textId="77777777" w:rsidTr="008750C9">
        <w:trPr>
          <w:trHeight w:val="551"/>
        </w:trPr>
        <w:tc>
          <w:tcPr>
            <w:tcW w:w="814" w:type="dxa"/>
            <w:tcBorders>
              <w:top w:val="single" w:sz="6" w:space="0" w:color="auto"/>
              <w:left w:val="single" w:sz="6" w:space="0" w:color="auto"/>
              <w:bottom w:val="single" w:sz="6" w:space="0" w:color="auto"/>
              <w:right w:val="single" w:sz="6" w:space="0" w:color="auto"/>
            </w:tcBorders>
          </w:tcPr>
          <w:p w14:paraId="6A248CD3"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73B6474"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5C897BE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1630484"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Licenciado en Ciencias de la Nutrición | Enlace de gestión del acceso y uso de los servicios de salud</w:t>
            </w:r>
          </w:p>
        </w:tc>
        <w:tc>
          <w:tcPr>
            <w:tcW w:w="1276" w:type="dxa"/>
            <w:tcBorders>
              <w:top w:val="single" w:sz="6" w:space="0" w:color="auto"/>
              <w:left w:val="single" w:sz="6" w:space="0" w:color="auto"/>
              <w:bottom w:val="single" w:sz="6" w:space="0" w:color="auto"/>
              <w:right w:val="single" w:sz="6" w:space="0" w:color="auto"/>
            </w:tcBorders>
          </w:tcPr>
          <w:p w14:paraId="6EB10D3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28,978.00</w:t>
            </w:r>
          </w:p>
        </w:tc>
        <w:tc>
          <w:tcPr>
            <w:tcW w:w="1134" w:type="dxa"/>
            <w:tcBorders>
              <w:top w:val="single" w:sz="6" w:space="0" w:color="auto"/>
              <w:left w:val="single" w:sz="6" w:space="0" w:color="auto"/>
              <w:bottom w:val="single" w:sz="6" w:space="0" w:color="auto"/>
              <w:right w:val="single" w:sz="6" w:space="0" w:color="auto"/>
            </w:tcBorders>
          </w:tcPr>
          <w:p w14:paraId="19562D2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1A0F60B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5AFE8973"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231,824.00</w:t>
            </w:r>
          </w:p>
        </w:tc>
      </w:tr>
      <w:tr w:rsidR="00A124DB" w:rsidRPr="00A370EB" w14:paraId="09F8C9C9" w14:textId="77777777" w:rsidTr="008750C9">
        <w:trPr>
          <w:trHeight w:val="544"/>
        </w:trPr>
        <w:tc>
          <w:tcPr>
            <w:tcW w:w="814" w:type="dxa"/>
            <w:tcBorders>
              <w:top w:val="single" w:sz="6" w:space="0" w:color="auto"/>
              <w:left w:val="single" w:sz="6" w:space="0" w:color="auto"/>
              <w:bottom w:val="single" w:sz="6" w:space="0" w:color="auto"/>
              <w:right w:val="single" w:sz="6" w:space="0" w:color="auto"/>
            </w:tcBorders>
          </w:tcPr>
          <w:p w14:paraId="00BE6A9C"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40C8777"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0FB59AD4"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50177A4"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Licenciado en Ciencias de la Nutrición | Enlace de gestión del acceso y uso de los servicios de salud</w:t>
            </w:r>
          </w:p>
        </w:tc>
        <w:tc>
          <w:tcPr>
            <w:tcW w:w="1276" w:type="dxa"/>
            <w:tcBorders>
              <w:top w:val="single" w:sz="6" w:space="0" w:color="auto"/>
              <w:left w:val="single" w:sz="6" w:space="0" w:color="auto"/>
              <w:bottom w:val="single" w:sz="6" w:space="0" w:color="auto"/>
              <w:right w:val="single" w:sz="6" w:space="0" w:color="auto"/>
            </w:tcBorders>
          </w:tcPr>
          <w:p w14:paraId="6457AEB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28,978.00</w:t>
            </w:r>
          </w:p>
        </w:tc>
        <w:tc>
          <w:tcPr>
            <w:tcW w:w="1134" w:type="dxa"/>
            <w:tcBorders>
              <w:top w:val="single" w:sz="6" w:space="0" w:color="auto"/>
              <w:left w:val="single" w:sz="6" w:space="0" w:color="auto"/>
              <w:bottom w:val="single" w:sz="6" w:space="0" w:color="auto"/>
              <w:right w:val="single" w:sz="6" w:space="0" w:color="auto"/>
            </w:tcBorders>
          </w:tcPr>
          <w:p w14:paraId="12D7C79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7B104BB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3B3561E1"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231,824.00</w:t>
            </w:r>
          </w:p>
        </w:tc>
      </w:tr>
      <w:tr w:rsidR="00A124DB" w:rsidRPr="00A370EB" w14:paraId="13ABF485" w14:textId="77777777" w:rsidTr="008750C9">
        <w:trPr>
          <w:trHeight w:val="283"/>
        </w:trPr>
        <w:tc>
          <w:tcPr>
            <w:tcW w:w="814" w:type="dxa"/>
            <w:tcBorders>
              <w:top w:val="single" w:sz="6" w:space="0" w:color="auto"/>
              <w:left w:val="single" w:sz="6" w:space="0" w:color="auto"/>
              <w:bottom w:val="single" w:sz="6" w:space="0" w:color="auto"/>
              <w:right w:val="single" w:sz="6" w:space="0" w:color="auto"/>
            </w:tcBorders>
          </w:tcPr>
          <w:p w14:paraId="2861DDB7"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D838A1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4A54D78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33DCA9E9"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Psicólogo Clínico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336F2A0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32,091.00</w:t>
            </w:r>
          </w:p>
        </w:tc>
        <w:tc>
          <w:tcPr>
            <w:tcW w:w="1134" w:type="dxa"/>
            <w:tcBorders>
              <w:top w:val="single" w:sz="6" w:space="0" w:color="auto"/>
              <w:left w:val="single" w:sz="6" w:space="0" w:color="auto"/>
              <w:bottom w:val="single" w:sz="6" w:space="0" w:color="auto"/>
              <w:right w:val="single" w:sz="6" w:space="0" w:color="auto"/>
            </w:tcBorders>
          </w:tcPr>
          <w:p w14:paraId="4AAB6AD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2D2D907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480C1C71"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256,728.00</w:t>
            </w:r>
          </w:p>
        </w:tc>
      </w:tr>
      <w:tr w:rsidR="00A124DB" w:rsidRPr="00A370EB" w14:paraId="23FD49A1" w14:textId="77777777" w:rsidTr="008750C9">
        <w:trPr>
          <w:trHeight w:val="259"/>
        </w:trPr>
        <w:tc>
          <w:tcPr>
            <w:tcW w:w="814" w:type="dxa"/>
            <w:tcBorders>
              <w:top w:val="single" w:sz="6" w:space="0" w:color="auto"/>
              <w:left w:val="single" w:sz="6" w:space="0" w:color="auto"/>
              <w:bottom w:val="single" w:sz="6" w:space="0" w:color="auto"/>
              <w:right w:val="single" w:sz="6" w:space="0" w:color="auto"/>
            </w:tcBorders>
          </w:tcPr>
          <w:p w14:paraId="46D04126"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3E60167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0749930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C9AC3FF"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Psicólogo Clínico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485DCD8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32,091.00</w:t>
            </w:r>
          </w:p>
        </w:tc>
        <w:tc>
          <w:tcPr>
            <w:tcW w:w="1134" w:type="dxa"/>
            <w:tcBorders>
              <w:top w:val="single" w:sz="6" w:space="0" w:color="auto"/>
              <w:left w:val="single" w:sz="6" w:space="0" w:color="auto"/>
              <w:bottom w:val="single" w:sz="6" w:space="0" w:color="auto"/>
              <w:right w:val="single" w:sz="6" w:space="0" w:color="auto"/>
            </w:tcBorders>
          </w:tcPr>
          <w:p w14:paraId="51A371B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064F3F7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2943AAD4"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256,728.00</w:t>
            </w:r>
          </w:p>
        </w:tc>
      </w:tr>
      <w:tr w:rsidR="00A124DB" w:rsidRPr="00A370EB" w14:paraId="56D80C3B" w14:textId="77777777" w:rsidTr="008750C9">
        <w:trPr>
          <w:trHeight w:val="263"/>
        </w:trPr>
        <w:tc>
          <w:tcPr>
            <w:tcW w:w="814" w:type="dxa"/>
            <w:tcBorders>
              <w:top w:val="single" w:sz="6" w:space="0" w:color="auto"/>
              <w:left w:val="single" w:sz="6" w:space="0" w:color="auto"/>
              <w:bottom w:val="single" w:sz="6" w:space="0" w:color="auto"/>
              <w:right w:val="single" w:sz="6" w:space="0" w:color="auto"/>
            </w:tcBorders>
          </w:tcPr>
          <w:p w14:paraId="46FE6B52"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9680DB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17E3190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E43B219"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Psicólogo Clínico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06146EC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32,091.00</w:t>
            </w:r>
          </w:p>
        </w:tc>
        <w:tc>
          <w:tcPr>
            <w:tcW w:w="1134" w:type="dxa"/>
            <w:tcBorders>
              <w:top w:val="single" w:sz="6" w:space="0" w:color="auto"/>
              <w:left w:val="single" w:sz="6" w:space="0" w:color="auto"/>
              <w:bottom w:val="single" w:sz="6" w:space="0" w:color="auto"/>
              <w:right w:val="single" w:sz="6" w:space="0" w:color="auto"/>
            </w:tcBorders>
          </w:tcPr>
          <w:p w14:paraId="58E9BDC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1A214E3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0AC230D5"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256,728.00</w:t>
            </w:r>
          </w:p>
        </w:tc>
      </w:tr>
      <w:tr w:rsidR="00A124DB" w:rsidRPr="00A370EB" w14:paraId="020BA8F9" w14:textId="77777777" w:rsidTr="008750C9">
        <w:trPr>
          <w:trHeight w:val="280"/>
        </w:trPr>
        <w:tc>
          <w:tcPr>
            <w:tcW w:w="814" w:type="dxa"/>
            <w:tcBorders>
              <w:top w:val="single" w:sz="6" w:space="0" w:color="auto"/>
              <w:left w:val="single" w:sz="6" w:space="0" w:color="auto"/>
              <w:bottom w:val="single" w:sz="6" w:space="0" w:color="auto"/>
              <w:right w:val="single" w:sz="6" w:space="0" w:color="auto"/>
            </w:tcBorders>
          </w:tcPr>
          <w:p w14:paraId="395A1DC2"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51346BA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6312A6C7"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5D951A93"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Psicólogo Clínico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3C29640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32,091.00</w:t>
            </w:r>
          </w:p>
        </w:tc>
        <w:tc>
          <w:tcPr>
            <w:tcW w:w="1134" w:type="dxa"/>
            <w:tcBorders>
              <w:top w:val="single" w:sz="6" w:space="0" w:color="auto"/>
              <w:left w:val="single" w:sz="6" w:space="0" w:color="auto"/>
              <w:bottom w:val="single" w:sz="6" w:space="0" w:color="auto"/>
              <w:right w:val="single" w:sz="6" w:space="0" w:color="auto"/>
            </w:tcBorders>
          </w:tcPr>
          <w:p w14:paraId="1AEF263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639A560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32E4793B"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256,728.00</w:t>
            </w:r>
          </w:p>
        </w:tc>
      </w:tr>
      <w:tr w:rsidR="00A124DB" w:rsidRPr="00A370EB" w14:paraId="753B885E" w14:textId="77777777" w:rsidTr="008750C9">
        <w:trPr>
          <w:trHeight w:val="257"/>
        </w:trPr>
        <w:tc>
          <w:tcPr>
            <w:tcW w:w="814" w:type="dxa"/>
            <w:tcBorders>
              <w:top w:val="single" w:sz="6" w:space="0" w:color="auto"/>
              <w:left w:val="single" w:sz="6" w:space="0" w:color="auto"/>
              <w:bottom w:val="single" w:sz="6" w:space="0" w:color="auto"/>
              <w:right w:val="single" w:sz="6" w:space="0" w:color="auto"/>
            </w:tcBorders>
          </w:tcPr>
          <w:p w14:paraId="145E1873"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8DCABE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44BB894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98DF980"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Psicólogo Clínico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06A990C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32,091.00</w:t>
            </w:r>
          </w:p>
        </w:tc>
        <w:tc>
          <w:tcPr>
            <w:tcW w:w="1134" w:type="dxa"/>
            <w:tcBorders>
              <w:top w:val="single" w:sz="6" w:space="0" w:color="auto"/>
              <w:left w:val="single" w:sz="6" w:space="0" w:color="auto"/>
              <w:bottom w:val="single" w:sz="6" w:space="0" w:color="auto"/>
              <w:right w:val="single" w:sz="6" w:space="0" w:color="auto"/>
            </w:tcBorders>
          </w:tcPr>
          <w:p w14:paraId="3222C2C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7A9752D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1A52CAD2"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256,728.00</w:t>
            </w:r>
          </w:p>
        </w:tc>
      </w:tr>
      <w:tr w:rsidR="00A124DB" w:rsidRPr="00A370EB" w14:paraId="67E54ACE" w14:textId="77777777" w:rsidTr="008750C9">
        <w:trPr>
          <w:trHeight w:val="274"/>
        </w:trPr>
        <w:tc>
          <w:tcPr>
            <w:tcW w:w="814" w:type="dxa"/>
            <w:tcBorders>
              <w:top w:val="single" w:sz="6" w:space="0" w:color="auto"/>
              <w:left w:val="single" w:sz="6" w:space="0" w:color="auto"/>
              <w:bottom w:val="single" w:sz="6" w:space="0" w:color="auto"/>
              <w:right w:val="single" w:sz="6" w:space="0" w:color="auto"/>
            </w:tcBorders>
          </w:tcPr>
          <w:p w14:paraId="07EB7331"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EAEC7C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4233519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5CD2914"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Psicólogo Clínico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6AADB25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32,091.00</w:t>
            </w:r>
          </w:p>
        </w:tc>
        <w:tc>
          <w:tcPr>
            <w:tcW w:w="1134" w:type="dxa"/>
            <w:tcBorders>
              <w:top w:val="single" w:sz="6" w:space="0" w:color="auto"/>
              <w:left w:val="single" w:sz="6" w:space="0" w:color="auto"/>
              <w:bottom w:val="single" w:sz="6" w:space="0" w:color="auto"/>
              <w:right w:val="single" w:sz="6" w:space="0" w:color="auto"/>
            </w:tcBorders>
          </w:tcPr>
          <w:p w14:paraId="249F97C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198ECE3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168ADA4C"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256,728.00</w:t>
            </w:r>
          </w:p>
        </w:tc>
      </w:tr>
      <w:tr w:rsidR="00A124DB" w:rsidRPr="00A370EB" w14:paraId="1FA97381" w14:textId="77777777" w:rsidTr="008750C9">
        <w:trPr>
          <w:trHeight w:val="279"/>
        </w:trPr>
        <w:tc>
          <w:tcPr>
            <w:tcW w:w="814" w:type="dxa"/>
            <w:tcBorders>
              <w:top w:val="single" w:sz="6" w:space="0" w:color="auto"/>
              <w:left w:val="single" w:sz="6" w:space="0" w:color="auto"/>
              <w:bottom w:val="single" w:sz="6" w:space="0" w:color="auto"/>
              <w:right w:val="single" w:sz="6" w:space="0" w:color="auto"/>
            </w:tcBorders>
          </w:tcPr>
          <w:p w14:paraId="6273BFB0"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D8DB0A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0FBE0DB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09202D26"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Psicólogo Clínico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3270C93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32,091.00</w:t>
            </w:r>
          </w:p>
        </w:tc>
        <w:tc>
          <w:tcPr>
            <w:tcW w:w="1134" w:type="dxa"/>
            <w:tcBorders>
              <w:top w:val="single" w:sz="6" w:space="0" w:color="auto"/>
              <w:left w:val="single" w:sz="6" w:space="0" w:color="auto"/>
              <w:bottom w:val="single" w:sz="6" w:space="0" w:color="auto"/>
              <w:right w:val="single" w:sz="6" w:space="0" w:color="auto"/>
            </w:tcBorders>
          </w:tcPr>
          <w:p w14:paraId="2BE44EF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70B57F7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7DE6F09B"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256,728.00</w:t>
            </w:r>
          </w:p>
        </w:tc>
      </w:tr>
      <w:tr w:rsidR="00A124DB" w:rsidRPr="00A370EB" w14:paraId="0BC12066" w14:textId="77777777" w:rsidTr="008750C9">
        <w:trPr>
          <w:trHeight w:val="255"/>
        </w:trPr>
        <w:tc>
          <w:tcPr>
            <w:tcW w:w="814" w:type="dxa"/>
            <w:tcBorders>
              <w:top w:val="single" w:sz="6" w:space="0" w:color="auto"/>
              <w:left w:val="single" w:sz="6" w:space="0" w:color="auto"/>
              <w:bottom w:val="single" w:sz="6" w:space="0" w:color="auto"/>
              <w:right w:val="single" w:sz="6" w:space="0" w:color="auto"/>
            </w:tcBorders>
          </w:tcPr>
          <w:p w14:paraId="42C0E5D1"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D3D677A"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37B7AA6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C103D35"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Psicólogo Clínico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3608D84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32,091.00</w:t>
            </w:r>
          </w:p>
        </w:tc>
        <w:tc>
          <w:tcPr>
            <w:tcW w:w="1134" w:type="dxa"/>
            <w:tcBorders>
              <w:top w:val="single" w:sz="6" w:space="0" w:color="auto"/>
              <w:left w:val="single" w:sz="6" w:space="0" w:color="auto"/>
              <w:bottom w:val="single" w:sz="6" w:space="0" w:color="auto"/>
              <w:right w:val="single" w:sz="6" w:space="0" w:color="auto"/>
            </w:tcBorders>
          </w:tcPr>
          <w:p w14:paraId="0C5E9E6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24EE764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6B3C84D7"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256,728.00</w:t>
            </w:r>
          </w:p>
        </w:tc>
      </w:tr>
      <w:tr w:rsidR="00A124DB" w:rsidRPr="00A370EB" w14:paraId="152D2FDE" w14:textId="77777777" w:rsidTr="008750C9">
        <w:trPr>
          <w:trHeight w:val="273"/>
        </w:trPr>
        <w:tc>
          <w:tcPr>
            <w:tcW w:w="814" w:type="dxa"/>
            <w:tcBorders>
              <w:top w:val="single" w:sz="6" w:space="0" w:color="auto"/>
              <w:left w:val="single" w:sz="6" w:space="0" w:color="auto"/>
              <w:bottom w:val="single" w:sz="6" w:space="0" w:color="auto"/>
              <w:right w:val="single" w:sz="6" w:space="0" w:color="auto"/>
            </w:tcBorders>
          </w:tcPr>
          <w:p w14:paraId="0B0498F0"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A6BE54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284800E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D578085"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Psicólogo Clínico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50EA700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32,091.00</w:t>
            </w:r>
          </w:p>
        </w:tc>
        <w:tc>
          <w:tcPr>
            <w:tcW w:w="1134" w:type="dxa"/>
            <w:tcBorders>
              <w:top w:val="single" w:sz="6" w:space="0" w:color="auto"/>
              <w:left w:val="single" w:sz="6" w:space="0" w:color="auto"/>
              <w:bottom w:val="single" w:sz="6" w:space="0" w:color="auto"/>
              <w:right w:val="single" w:sz="6" w:space="0" w:color="auto"/>
            </w:tcBorders>
          </w:tcPr>
          <w:p w14:paraId="4CD8337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1D3BA9F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14F4FA26"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256,728.00</w:t>
            </w:r>
          </w:p>
        </w:tc>
      </w:tr>
      <w:tr w:rsidR="00A124DB" w:rsidRPr="00A370EB" w14:paraId="233AFC74" w14:textId="77777777" w:rsidTr="008750C9">
        <w:trPr>
          <w:trHeight w:val="396"/>
        </w:trPr>
        <w:tc>
          <w:tcPr>
            <w:tcW w:w="814" w:type="dxa"/>
            <w:tcBorders>
              <w:top w:val="single" w:sz="6" w:space="0" w:color="auto"/>
              <w:left w:val="single" w:sz="6" w:space="0" w:color="auto"/>
              <w:bottom w:val="single" w:sz="6" w:space="0" w:color="auto"/>
              <w:right w:val="single" w:sz="6" w:space="0" w:color="auto"/>
            </w:tcBorders>
          </w:tcPr>
          <w:p w14:paraId="019203A3"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59A2293A"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3D148BEF"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58492A69"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Psicólogo Clínico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09ECEF2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32,091.00</w:t>
            </w:r>
          </w:p>
        </w:tc>
        <w:tc>
          <w:tcPr>
            <w:tcW w:w="1134" w:type="dxa"/>
            <w:tcBorders>
              <w:top w:val="single" w:sz="6" w:space="0" w:color="auto"/>
              <w:left w:val="single" w:sz="6" w:space="0" w:color="auto"/>
              <w:bottom w:val="single" w:sz="6" w:space="0" w:color="auto"/>
              <w:right w:val="single" w:sz="6" w:space="0" w:color="auto"/>
            </w:tcBorders>
          </w:tcPr>
          <w:p w14:paraId="619EE84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2840FDF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605B222D"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256,728.00</w:t>
            </w:r>
          </w:p>
        </w:tc>
      </w:tr>
      <w:tr w:rsidR="00A124DB" w:rsidRPr="00A370EB" w14:paraId="4E66631D" w14:textId="77777777" w:rsidTr="008750C9">
        <w:trPr>
          <w:trHeight w:val="396"/>
        </w:trPr>
        <w:tc>
          <w:tcPr>
            <w:tcW w:w="814" w:type="dxa"/>
            <w:tcBorders>
              <w:top w:val="single" w:sz="6" w:space="0" w:color="auto"/>
              <w:left w:val="single" w:sz="6" w:space="0" w:color="auto"/>
              <w:bottom w:val="single" w:sz="6" w:space="0" w:color="auto"/>
              <w:right w:val="single" w:sz="6" w:space="0" w:color="auto"/>
            </w:tcBorders>
          </w:tcPr>
          <w:p w14:paraId="28F3BB65"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968CF9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34F0625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04F89971"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502339A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7266841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61E665C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5EDC8EFD"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184,720.00</w:t>
            </w:r>
          </w:p>
        </w:tc>
      </w:tr>
      <w:tr w:rsidR="00A124DB" w:rsidRPr="00A370EB" w14:paraId="1BD74523" w14:textId="77777777" w:rsidTr="005B5C67">
        <w:trPr>
          <w:trHeight w:val="492"/>
        </w:trPr>
        <w:tc>
          <w:tcPr>
            <w:tcW w:w="814" w:type="dxa"/>
            <w:tcBorders>
              <w:top w:val="single" w:sz="6" w:space="0" w:color="auto"/>
              <w:left w:val="single" w:sz="6" w:space="0" w:color="auto"/>
              <w:bottom w:val="single" w:sz="6" w:space="0" w:color="auto"/>
              <w:right w:val="single" w:sz="6" w:space="0" w:color="auto"/>
            </w:tcBorders>
          </w:tcPr>
          <w:p w14:paraId="48F53C42"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31578F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69CE25B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488FD94"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3674CE1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3A12179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632035F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65C39926"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184,720.00</w:t>
            </w:r>
          </w:p>
        </w:tc>
      </w:tr>
      <w:tr w:rsidR="00A124DB" w:rsidRPr="00A370EB" w14:paraId="588438C4" w14:textId="77777777" w:rsidTr="005B5C67">
        <w:trPr>
          <w:trHeight w:val="556"/>
        </w:trPr>
        <w:tc>
          <w:tcPr>
            <w:tcW w:w="814" w:type="dxa"/>
            <w:tcBorders>
              <w:top w:val="single" w:sz="6" w:space="0" w:color="auto"/>
              <w:left w:val="single" w:sz="6" w:space="0" w:color="auto"/>
              <w:bottom w:val="single" w:sz="6" w:space="0" w:color="auto"/>
              <w:right w:val="single" w:sz="6" w:space="0" w:color="auto"/>
            </w:tcBorders>
          </w:tcPr>
          <w:p w14:paraId="2C840CA2"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0E5702D"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5D0D599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4320D1B"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6F2DA13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448DD39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0FFABB7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20F7ABBD"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184,720.00</w:t>
            </w:r>
          </w:p>
        </w:tc>
      </w:tr>
      <w:tr w:rsidR="00A124DB" w:rsidRPr="00A370EB" w14:paraId="54065AB1" w14:textId="77777777" w:rsidTr="005B5C67">
        <w:trPr>
          <w:trHeight w:val="564"/>
        </w:trPr>
        <w:tc>
          <w:tcPr>
            <w:tcW w:w="814" w:type="dxa"/>
            <w:tcBorders>
              <w:top w:val="single" w:sz="6" w:space="0" w:color="auto"/>
              <w:left w:val="single" w:sz="6" w:space="0" w:color="auto"/>
              <w:bottom w:val="single" w:sz="6" w:space="0" w:color="auto"/>
              <w:right w:val="single" w:sz="6" w:space="0" w:color="auto"/>
            </w:tcBorders>
          </w:tcPr>
          <w:p w14:paraId="63829F80"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52DEBB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6DB8626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55A41FF3"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146A83F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5555A10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510E6A0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310626AC"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184,720.00</w:t>
            </w:r>
          </w:p>
        </w:tc>
      </w:tr>
      <w:tr w:rsidR="00A124DB" w:rsidRPr="00A370EB" w14:paraId="51420E04" w14:textId="77777777" w:rsidTr="005B5C67">
        <w:trPr>
          <w:trHeight w:val="544"/>
        </w:trPr>
        <w:tc>
          <w:tcPr>
            <w:tcW w:w="814" w:type="dxa"/>
            <w:tcBorders>
              <w:top w:val="single" w:sz="6" w:space="0" w:color="auto"/>
              <w:left w:val="single" w:sz="6" w:space="0" w:color="auto"/>
              <w:bottom w:val="single" w:sz="6" w:space="0" w:color="auto"/>
              <w:right w:val="single" w:sz="6" w:space="0" w:color="auto"/>
            </w:tcBorders>
          </w:tcPr>
          <w:p w14:paraId="12D219B6"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13113B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72CD261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33B5AC8"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5716926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17FC75C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4B3E474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2F404FCC"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184,720.00</w:t>
            </w:r>
          </w:p>
        </w:tc>
      </w:tr>
      <w:tr w:rsidR="00A124DB" w:rsidRPr="00A370EB" w14:paraId="5EE938F2" w14:textId="77777777" w:rsidTr="005B5C67">
        <w:trPr>
          <w:trHeight w:val="552"/>
        </w:trPr>
        <w:tc>
          <w:tcPr>
            <w:tcW w:w="814" w:type="dxa"/>
            <w:tcBorders>
              <w:top w:val="single" w:sz="6" w:space="0" w:color="auto"/>
              <w:left w:val="single" w:sz="6" w:space="0" w:color="auto"/>
              <w:bottom w:val="single" w:sz="6" w:space="0" w:color="auto"/>
              <w:right w:val="single" w:sz="6" w:space="0" w:color="auto"/>
            </w:tcBorders>
          </w:tcPr>
          <w:p w14:paraId="6E207F2D"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FBBC56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118FE09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57A816A3"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667948E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55ED952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1680334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4F3C7F37"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184,720.00</w:t>
            </w:r>
          </w:p>
        </w:tc>
      </w:tr>
      <w:tr w:rsidR="00A124DB" w:rsidRPr="00A370EB" w14:paraId="66FBC554" w14:textId="77777777" w:rsidTr="005B5C67">
        <w:trPr>
          <w:trHeight w:val="560"/>
        </w:trPr>
        <w:tc>
          <w:tcPr>
            <w:tcW w:w="814" w:type="dxa"/>
            <w:tcBorders>
              <w:top w:val="single" w:sz="6" w:space="0" w:color="auto"/>
              <w:left w:val="single" w:sz="6" w:space="0" w:color="auto"/>
              <w:bottom w:val="single" w:sz="6" w:space="0" w:color="auto"/>
              <w:right w:val="single" w:sz="6" w:space="0" w:color="auto"/>
            </w:tcBorders>
          </w:tcPr>
          <w:p w14:paraId="343A7F32"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32E6E7D"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67519CA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0F2C9EB"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3D3918C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5277A2E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52B0EB8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6849818C"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184,720.00</w:t>
            </w:r>
          </w:p>
        </w:tc>
      </w:tr>
      <w:tr w:rsidR="00A124DB" w:rsidRPr="00A370EB" w14:paraId="70372B72" w14:textId="77777777" w:rsidTr="005B5C67">
        <w:trPr>
          <w:trHeight w:val="554"/>
        </w:trPr>
        <w:tc>
          <w:tcPr>
            <w:tcW w:w="814" w:type="dxa"/>
            <w:tcBorders>
              <w:top w:val="single" w:sz="6" w:space="0" w:color="auto"/>
              <w:left w:val="single" w:sz="6" w:space="0" w:color="auto"/>
              <w:bottom w:val="single" w:sz="6" w:space="0" w:color="auto"/>
              <w:right w:val="single" w:sz="6" w:space="0" w:color="auto"/>
            </w:tcBorders>
          </w:tcPr>
          <w:p w14:paraId="63CE0FD0"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34198C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368EA13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8CBD1AA"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5E3724F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04914EF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558F9859"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00D46BC6"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184,720.00</w:t>
            </w:r>
          </w:p>
        </w:tc>
      </w:tr>
      <w:tr w:rsidR="00A124DB" w:rsidRPr="00A370EB" w14:paraId="6CE22C42" w14:textId="77777777" w:rsidTr="005B5C67">
        <w:trPr>
          <w:trHeight w:val="534"/>
        </w:trPr>
        <w:tc>
          <w:tcPr>
            <w:tcW w:w="814" w:type="dxa"/>
            <w:tcBorders>
              <w:top w:val="single" w:sz="6" w:space="0" w:color="auto"/>
              <w:left w:val="single" w:sz="6" w:space="0" w:color="auto"/>
              <w:bottom w:val="single" w:sz="6" w:space="0" w:color="auto"/>
              <w:right w:val="single" w:sz="6" w:space="0" w:color="auto"/>
            </w:tcBorders>
          </w:tcPr>
          <w:p w14:paraId="0F8AAE2D"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5648B9CE"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3F0CFC4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0375E4C"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17298B6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2FD51F8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1E2700E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595A00EB"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184,720.00</w:t>
            </w:r>
          </w:p>
        </w:tc>
      </w:tr>
      <w:tr w:rsidR="00A124DB" w:rsidRPr="00A370EB" w14:paraId="212EA7F6" w14:textId="77777777" w:rsidTr="005B5C67">
        <w:trPr>
          <w:trHeight w:val="556"/>
        </w:trPr>
        <w:tc>
          <w:tcPr>
            <w:tcW w:w="814" w:type="dxa"/>
            <w:tcBorders>
              <w:top w:val="single" w:sz="6" w:space="0" w:color="auto"/>
              <w:left w:val="single" w:sz="6" w:space="0" w:color="auto"/>
              <w:bottom w:val="single" w:sz="6" w:space="0" w:color="auto"/>
              <w:right w:val="single" w:sz="6" w:space="0" w:color="auto"/>
            </w:tcBorders>
          </w:tcPr>
          <w:p w14:paraId="3BC8C79A"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09E40E1"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722BBAB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2A733E3"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Líder de logística e infraestructura</w:t>
            </w:r>
          </w:p>
        </w:tc>
        <w:tc>
          <w:tcPr>
            <w:tcW w:w="1276" w:type="dxa"/>
            <w:tcBorders>
              <w:top w:val="single" w:sz="6" w:space="0" w:color="auto"/>
              <w:left w:val="single" w:sz="6" w:space="0" w:color="auto"/>
              <w:bottom w:val="single" w:sz="6" w:space="0" w:color="auto"/>
              <w:right w:val="single" w:sz="6" w:space="0" w:color="auto"/>
            </w:tcBorders>
          </w:tcPr>
          <w:p w14:paraId="337E358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0BD7458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6442D">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5C92C6D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B0E5B">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05E444C3" w14:textId="77777777" w:rsidR="00A124DB" w:rsidRPr="00A370EB" w:rsidRDefault="00A124DB" w:rsidP="00AA77B2">
            <w:pPr>
              <w:autoSpaceDE w:val="0"/>
              <w:autoSpaceDN w:val="0"/>
              <w:adjustRightInd w:val="0"/>
              <w:jc w:val="right"/>
              <w:rPr>
                <w:rFonts w:ascii="Arial" w:hAnsi="Arial" w:cs="Arial"/>
                <w:color w:val="000000"/>
                <w:sz w:val="20"/>
                <w:szCs w:val="20"/>
                <w:lang w:eastAsia="es-MX"/>
              </w:rPr>
            </w:pPr>
            <w:r w:rsidRPr="00A370EB">
              <w:rPr>
                <w:rFonts w:ascii="Arial" w:hAnsi="Arial" w:cs="Arial"/>
                <w:color w:val="000000"/>
                <w:sz w:val="20"/>
                <w:szCs w:val="20"/>
                <w:lang w:eastAsia="es-MX"/>
              </w:rPr>
              <w:t>184,720.00</w:t>
            </w:r>
          </w:p>
        </w:tc>
      </w:tr>
      <w:tr w:rsidR="00A124DB" w:rsidRPr="00A370EB" w14:paraId="288099DE" w14:textId="77777777" w:rsidTr="001A227C">
        <w:trPr>
          <w:trHeight w:val="263"/>
        </w:trPr>
        <w:tc>
          <w:tcPr>
            <w:tcW w:w="814" w:type="dxa"/>
            <w:tcBorders>
              <w:top w:val="single" w:sz="6" w:space="0" w:color="auto"/>
              <w:left w:val="single" w:sz="6" w:space="0" w:color="auto"/>
              <w:bottom w:val="single" w:sz="6" w:space="0" w:color="auto"/>
              <w:right w:val="single" w:sz="6" w:space="0" w:color="auto"/>
            </w:tcBorders>
          </w:tcPr>
          <w:p w14:paraId="15EE47E9"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8</w:t>
            </w:r>
          </w:p>
        </w:tc>
        <w:tc>
          <w:tcPr>
            <w:tcW w:w="13391" w:type="dxa"/>
            <w:gridSpan w:val="7"/>
            <w:tcBorders>
              <w:top w:val="single" w:sz="6" w:space="0" w:color="auto"/>
              <w:left w:val="single" w:sz="6" w:space="0" w:color="auto"/>
              <w:bottom w:val="single" w:sz="6" w:space="0" w:color="auto"/>
              <w:right w:val="single" w:sz="6" w:space="0" w:color="auto"/>
            </w:tcBorders>
          </w:tcPr>
          <w:p w14:paraId="71496A51" w14:textId="77777777" w:rsidR="00A124DB" w:rsidRPr="00A370EB" w:rsidRDefault="00A124DB" w:rsidP="001A227C">
            <w:pPr>
              <w:autoSpaceDE w:val="0"/>
              <w:autoSpaceDN w:val="0"/>
              <w:adjustRightInd w:val="0"/>
              <w:rPr>
                <w:rFonts w:ascii="Arial" w:hAnsi="Arial" w:cs="Arial"/>
                <w:color w:val="000000"/>
                <w:sz w:val="20"/>
                <w:szCs w:val="20"/>
                <w:lang w:eastAsia="es-MX"/>
              </w:rPr>
            </w:pPr>
            <w:r w:rsidRPr="00A370EB">
              <w:rPr>
                <w:rFonts w:ascii="Arial" w:hAnsi="Arial" w:cs="Arial"/>
                <w:color w:val="000000"/>
                <w:sz w:val="20"/>
                <w:szCs w:val="20"/>
                <w:lang w:eastAsia="es-MX"/>
              </w:rPr>
              <w:t>Programa de Acción Específico en Atención al Envejecimiento</w:t>
            </w:r>
          </w:p>
        </w:tc>
      </w:tr>
      <w:tr w:rsidR="00A124DB" w:rsidRPr="00A370EB" w14:paraId="0888E3B2" w14:textId="77777777" w:rsidTr="001A227C">
        <w:trPr>
          <w:trHeight w:val="269"/>
        </w:trPr>
        <w:tc>
          <w:tcPr>
            <w:tcW w:w="814" w:type="dxa"/>
            <w:tcBorders>
              <w:top w:val="single" w:sz="6" w:space="0" w:color="auto"/>
              <w:left w:val="single" w:sz="6" w:space="0" w:color="auto"/>
              <w:bottom w:val="single" w:sz="6" w:space="0" w:color="auto"/>
              <w:right w:val="single" w:sz="6" w:space="0" w:color="auto"/>
            </w:tcBorders>
          </w:tcPr>
          <w:p w14:paraId="689B979D"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34144431" w14:textId="77777777" w:rsidR="00A124DB" w:rsidRPr="00A370EB" w:rsidRDefault="00A124DB" w:rsidP="001A227C">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Programa de Acción Específico en Atención al Envejecimiento</w:t>
            </w:r>
          </w:p>
        </w:tc>
      </w:tr>
      <w:tr w:rsidR="00A124DB" w:rsidRPr="00A370EB" w14:paraId="2AD59735" w14:textId="77777777" w:rsidTr="005B5C67">
        <w:trPr>
          <w:trHeight w:val="538"/>
        </w:trPr>
        <w:tc>
          <w:tcPr>
            <w:tcW w:w="814" w:type="dxa"/>
            <w:tcBorders>
              <w:top w:val="single" w:sz="6" w:space="0" w:color="auto"/>
              <w:left w:val="single" w:sz="6" w:space="0" w:color="auto"/>
              <w:bottom w:val="single" w:sz="6" w:space="0" w:color="auto"/>
              <w:right w:val="single" w:sz="6" w:space="0" w:color="auto"/>
            </w:tcBorders>
          </w:tcPr>
          <w:p w14:paraId="0693D99E"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1102D7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14ADB28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6A6E624"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1 Licenciado(a) en Gerontología</w:t>
            </w:r>
          </w:p>
        </w:tc>
        <w:tc>
          <w:tcPr>
            <w:tcW w:w="1276" w:type="dxa"/>
            <w:tcBorders>
              <w:top w:val="single" w:sz="6" w:space="0" w:color="auto"/>
              <w:left w:val="single" w:sz="6" w:space="0" w:color="auto"/>
              <w:bottom w:val="single" w:sz="6" w:space="0" w:color="auto"/>
              <w:right w:val="single" w:sz="6" w:space="0" w:color="auto"/>
            </w:tcBorders>
          </w:tcPr>
          <w:p w14:paraId="2BD7F20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166C050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0110A">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4909B04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57CC7">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13BBE89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184,720.00</w:t>
            </w:r>
          </w:p>
        </w:tc>
      </w:tr>
      <w:tr w:rsidR="00A124DB" w:rsidRPr="00A370EB" w14:paraId="391444E8" w14:textId="77777777" w:rsidTr="005B5C67">
        <w:trPr>
          <w:trHeight w:val="560"/>
        </w:trPr>
        <w:tc>
          <w:tcPr>
            <w:tcW w:w="814" w:type="dxa"/>
            <w:tcBorders>
              <w:top w:val="single" w:sz="6" w:space="0" w:color="auto"/>
              <w:left w:val="single" w:sz="6" w:space="0" w:color="auto"/>
              <w:bottom w:val="single" w:sz="6" w:space="0" w:color="auto"/>
              <w:right w:val="single" w:sz="6" w:space="0" w:color="auto"/>
            </w:tcBorders>
          </w:tcPr>
          <w:p w14:paraId="5F169D40"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19B87A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46AFDE9F"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63FC4224"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1 Licenciado(a) en Gerontología</w:t>
            </w:r>
          </w:p>
        </w:tc>
        <w:tc>
          <w:tcPr>
            <w:tcW w:w="1276" w:type="dxa"/>
            <w:tcBorders>
              <w:top w:val="single" w:sz="6" w:space="0" w:color="auto"/>
              <w:left w:val="single" w:sz="6" w:space="0" w:color="auto"/>
              <w:bottom w:val="single" w:sz="6" w:space="0" w:color="auto"/>
              <w:right w:val="single" w:sz="6" w:space="0" w:color="auto"/>
            </w:tcBorders>
          </w:tcPr>
          <w:p w14:paraId="5F82563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26324E7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0110A">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72F977A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57CC7">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676F6F7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184,720.00</w:t>
            </w:r>
          </w:p>
        </w:tc>
      </w:tr>
      <w:tr w:rsidR="00A124DB" w:rsidRPr="00A370EB" w14:paraId="06407F89" w14:textId="77777777" w:rsidTr="005B5C67">
        <w:trPr>
          <w:trHeight w:val="554"/>
        </w:trPr>
        <w:tc>
          <w:tcPr>
            <w:tcW w:w="814" w:type="dxa"/>
            <w:tcBorders>
              <w:top w:val="single" w:sz="6" w:space="0" w:color="auto"/>
              <w:left w:val="single" w:sz="6" w:space="0" w:color="auto"/>
              <w:bottom w:val="single" w:sz="6" w:space="0" w:color="auto"/>
              <w:right w:val="single" w:sz="6" w:space="0" w:color="auto"/>
            </w:tcBorders>
          </w:tcPr>
          <w:p w14:paraId="59A44ADA"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ED86D7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1FECCAD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5A2DAA89"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1 Licenciado(a) en Gerontología</w:t>
            </w:r>
          </w:p>
        </w:tc>
        <w:tc>
          <w:tcPr>
            <w:tcW w:w="1276" w:type="dxa"/>
            <w:tcBorders>
              <w:top w:val="single" w:sz="6" w:space="0" w:color="auto"/>
              <w:left w:val="single" w:sz="6" w:space="0" w:color="auto"/>
              <w:bottom w:val="single" w:sz="6" w:space="0" w:color="auto"/>
              <w:right w:val="single" w:sz="6" w:space="0" w:color="auto"/>
            </w:tcBorders>
          </w:tcPr>
          <w:p w14:paraId="24F4383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481D65C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0110A">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2AD66E4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57CC7">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7F51F56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184,720.00</w:t>
            </w:r>
          </w:p>
        </w:tc>
      </w:tr>
      <w:tr w:rsidR="00A124DB" w:rsidRPr="00A370EB" w14:paraId="748A0FE8" w14:textId="77777777" w:rsidTr="005B5C67">
        <w:trPr>
          <w:trHeight w:val="548"/>
        </w:trPr>
        <w:tc>
          <w:tcPr>
            <w:tcW w:w="814" w:type="dxa"/>
            <w:tcBorders>
              <w:top w:val="single" w:sz="6" w:space="0" w:color="auto"/>
              <w:left w:val="single" w:sz="6" w:space="0" w:color="auto"/>
              <w:bottom w:val="single" w:sz="6" w:space="0" w:color="auto"/>
              <w:right w:val="single" w:sz="6" w:space="0" w:color="auto"/>
            </w:tcBorders>
          </w:tcPr>
          <w:p w14:paraId="73695BD8"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2BF56CB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0157D2FE"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1460416"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1 Licenciado(a) en Gerontología</w:t>
            </w:r>
          </w:p>
        </w:tc>
        <w:tc>
          <w:tcPr>
            <w:tcW w:w="1276" w:type="dxa"/>
            <w:tcBorders>
              <w:top w:val="single" w:sz="6" w:space="0" w:color="auto"/>
              <w:left w:val="single" w:sz="6" w:space="0" w:color="auto"/>
              <w:bottom w:val="single" w:sz="6" w:space="0" w:color="auto"/>
              <w:right w:val="single" w:sz="6" w:space="0" w:color="auto"/>
            </w:tcBorders>
          </w:tcPr>
          <w:p w14:paraId="1617811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1EC0C83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0110A">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64CE525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657CC7">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5A39C01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184,720.00</w:t>
            </w:r>
          </w:p>
        </w:tc>
      </w:tr>
      <w:tr w:rsidR="00A124DB" w:rsidRPr="00A370EB" w14:paraId="192FF156" w14:textId="77777777" w:rsidTr="005B5C67">
        <w:trPr>
          <w:trHeight w:val="556"/>
        </w:trPr>
        <w:tc>
          <w:tcPr>
            <w:tcW w:w="814" w:type="dxa"/>
            <w:tcBorders>
              <w:top w:val="single" w:sz="6" w:space="0" w:color="auto"/>
              <w:left w:val="single" w:sz="6" w:space="0" w:color="auto"/>
              <w:bottom w:val="single" w:sz="6" w:space="0" w:color="auto"/>
              <w:right w:val="single" w:sz="6" w:space="0" w:color="auto"/>
            </w:tcBorders>
          </w:tcPr>
          <w:p w14:paraId="6F913F46"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3235545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42F18DCF"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7DA0FDF"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1 Licenciado(a) en Gerontología</w:t>
            </w:r>
          </w:p>
        </w:tc>
        <w:tc>
          <w:tcPr>
            <w:tcW w:w="1276" w:type="dxa"/>
            <w:tcBorders>
              <w:top w:val="single" w:sz="6" w:space="0" w:color="auto"/>
              <w:left w:val="single" w:sz="6" w:space="0" w:color="auto"/>
              <w:bottom w:val="single" w:sz="6" w:space="0" w:color="auto"/>
              <w:right w:val="single" w:sz="6" w:space="0" w:color="auto"/>
            </w:tcBorders>
          </w:tcPr>
          <w:p w14:paraId="139FB76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714BB8A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0110A">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00F75DB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1811DC">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2CD241B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184,720.00</w:t>
            </w:r>
          </w:p>
        </w:tc>
      </w:tr>
      <w:tr w:rsidR="00A124DB" w:rsidRPr="00A370EB" w14:paraId="03D7A1E1" w14:textId="77777777" w:rsidTr="005B5C67">
        <w:trPr>
          <w:trHeight w:val="550"/>
        </w:trPr>
        <w:tc>
          <w:tcPr>
            <w:tcW w:w="814" w:type="dxa"/>
            <w:tcBorders>
              <w:top w:val="single" w:sz="6" w:space="0" w:color="auto"/>
              <w:left w:val="single" w:sz="6" w:space="0" w:color="auto"/>
              <w:bottom w:val="single" w:sz="6" w:space="0" w:color="auto"/>
              <w:right w:val="single" w:sz="6" w:space="0" w:color="auto"/>
            </w:tcBorders>
          </w:tcPr>
          <w:p w14:paraId="5F4A25C7"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3A9827F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7A41D04C"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9E0DBD6"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1 Licenciado(a) en Gerontología</w:t>
            </w:r>
          </w:p>
        </w:tc>
        <w:tc>
          <w:tcPr>
            <w:tcW w:w="1276" w:type="dxa"/>
            <w:tcBorders>
              <w:top w:val="single" w:sz="6" w:space="0" w:color="auto"/>
              <w:left w:val="single" w:sz="6" w:space="0" w:color="auto"/>
              <w:bottom w:val="single" w:sz="6" w:space="0" w:color="auto"/>
              <w:right w:val="single" w:sz="6" w:space="0" w:color="auto"/>
            </w:tcBorders>
          </w:tcPr>
          <w:p w14:paraId="525E6DB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0BA30E0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0110A">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095EA7A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1811DC">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0F5325A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184,720.00</w:t>
            </w:r>
          </w:p>
        </w:tc>
      </w:tr>
      <w:tr w:rsidR="00A124DB" w:rsidRPr="00A370EB" w14:paraId="1E9501CF" w14:textId="77777777" w:rsidTr="005B5C67">
        <w:trPr>
          <w:trHeight w:val="544"/>
        </w:trPr>
        <w:tc>
          <w:tcPr>
            <w:tcW w:w="814" w:type="dxa"/>
            <w:tcBorders>
              <w:top w:val="single" w:sz="6" w:space="0" w:color="auto"/>
              <w:left w:val="single" w:sz="6" w:space="0" w:color="auto"/>
              <w:bottom w:val="single" w:sz="6" w:space="0" w:color="auto"/>
              <w:right w:val="single" w:sz="6" w:space="0" w:color="auto"/>
            </w:tcBorders>
          </w:tcPr>
          <w:p w14:paraId="0269E90B"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341DF63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3.3.1</w:t>
            </w:r>
          </w:p>
        </w:tc>
        <w:tc>
          <w:tcPr>
            <w:tcW w:w="1122" w:type="dxa"/>
            <w:tcBorders>
              <w:top w:val="single" w:sz="6" w:space="0" w:color="auto"/>
              <w:left w:val="single" w:sz="6" w:space="0" w:color="auto"/>
              <w:bottom w:val="single" w:sz="6" w:space="0" w:color="auto"/>
              <w:right w:val="single" w:sz="6" w:space="0" w:color="auto"/>
            </w:tcBorders>
          </w:tcPr>
          <w:p w14:paraId="7C7C07DB"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3D4645E9"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Trabajadora Social en Área Médica A | 1 Licenciado(a) en Gerontología</w:t>
            </w:r>
          </w:p>
        </w:tc>
        <w:tc>
          <w:tcPr>
            <w:tcW w:w="1276" w:type="dxa"/>
            <w:tcBorders>
              <w:top w:val="single" w:sz="6" w:space="0" w:color="auto"/>
              <w:left w:val="single" w:sz="6" w:space="0" w:color="auto"/>
              <w:bottom w:val="single" w:sz="6" w:space="0" w:color="auto"/>
              <w:right w:val="single" w:sz="6" w:space="0" w:color="auto"/>
            </w:tcBorders>
          </w:tcPr>
          <w:p w14:paraId="4BF4BE1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23,090.00</w:t>
            </w:r>
          </w:p>
        </w:tc>
        <w:tc>
          <w:tcPr>
            <w:tcW w:w="1134" w:type="dxa"/>
            <w:tcBorders>
              <w:top w:val="single" w:sz="6" w:space="0" w:color="auto"/>
              <w:left w:val="single" w:sz="6" w:space="0" w:color="auto"/>
              <w:bottom w:val="single" w:sz="6" w:space="0" w:color="auto"/>
              <w:right w:val="single" w:sz="6" w:space="0" w:color="auto"/>
            </w:tcBorders>
          </w:tcPr>
          <w:p w14:paraId="072DF01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0110A">
              <w:rPr>
                <w:rFonts w:ascii="Arial" w:hAnsi="Arial" w:cs="Arial"/>
                <w:color w:val="000000"/>
                <w:sz w:val="20"/>
                <w:szCs w:val="20"/>
                <w:lang w:eastAsia="es-MX"/>
              </w:rPr>
              <w:t>8.0</w:t>
            </w:r>
          </w:p>
        </w:tc>
        <w:tc>
          <w:tcPr>
            <w:tcW w:w="1417" w:type="dxa"/>
            <w:tcBorders>
              <w:top w:val="single" w:sz="6" w:space="0" w:color="auto"/>
              <w:left w:val="single" w:sz="6" w:space="0" w:color="auto"/>
              <w:bottom w:val="single" w:sz="6" w:space="0" w:color="auto"/>
              <w:right w:val="single" w:sz="6" w:space="0" w:color="auto"/>
            </w:tcBorders>
          </w:tcPr>
          <w:p w14:paraId="085FA95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1811DC">
              <w:rPr>
                <w:rFonts w:ascii="Arial" w:hAnsi="Arial" w:cs="Arial"/>
                <w:sz w:val="18"/>
                <w:szCs w:val="18"/>
              </w:rPr>
              <w:t>0.00</w:t>
            </w:r>
          </w:p>
        </w:tc>
        <w:tc>
          <w:tcPr>
            <w:tcW w:w="1559" w:type="dxa"/>
            <w:tcBorders>
              <w:top w:val="single" w:sz="6" w:space="0" w:color="auto"/>
              <w:left w:val="single" w:sz="6" w:space="0" w:color="auto"/>
              <w:bottom w:val="single" w:sz="6" w:space="0" w:color="auto"/>
              <w:right w:val="single" w:sz="6" w:space="0" w:color="auto"/>
            </w:tcBorders>
          </w:tcPr>
          <w:p w14:paraId="58F087C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184,720.00</w:t>
            </w:r>
          </w:p>
        </w:tc>
      </w:tr>
      <w:tr w:rsidR="00A124DB" w:rsidRPr="00A370EB" w14:paraId="41CC3492" w14:textId="77777777" w:rsidTr="001A227C">
        <w:trPr>
          <w:trHeight w:val="273"/>
        </w:trPr>
        <w:tc>
          <w:tcPr>
            <w:tcW w:w="814" w:type="dxa"/>
            <w:tcBorders>
              <w:top w:val="single" w:sz="6" w:space="0" w:color="auto"/>
              <w:left w:val="single" w:sz="6" w:space="0" w:color="auto"/>
              <w:bottom w:val="single" w:sz="6" w:space="0" w:color="auto"/>
              <w:right w:val="single" w:sz="6" w:space="0" w:color="auto"/>
            </w:tcBorders>
          </w:tcPr>
          <w:p w14:paraId="55731DFE"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9</w:t>
            </w:r>
          </w:p>
        </w:tc>
        <w:tc>
          <w:tcPr>
            <w:tcW w:w="13391" w:type="dxa"/>
            <w:gridSpan w:val="7"/>
            <w:tcBorders>
              <w:top w:val="single" w:sz="6" w:space="0" w:color="auto"/>
              <w:left w:val="single" w:sz="6" w:space="0" w:color="auto"/>
              <w:bottom w:val="single" w:sz="6" w:space="0" w:color="auto"/>
              <w:right w:val="single" w:sz="6" w:space="0" w:color="auto"/>
            </w:tcBorders>
          </w:tcPr>
          <w:p w14:paraId="3C52712A" w14:textId="77777777" w:rsidR="00A124DB" w:rsidRPr="00A370EB" w:rsidRDefault="00A124DB" w:rsidP="00AA77B2">
            <w:pPr>
              <w:autoSpaceDE w:val="0"/>
              <w:autoSpaceDN w:val="0"/>
              <w:adjustRightInd w:val="0"/>
              <w:rPr>
                <w:rFonts w:ascii="Arial" w:hAnsi="Arial" w:cs="Arial"/>
                <w:color w:val="000000"/>
                <w:sz w:val="20"/>
                <w:szCs w:val="20"/>
                <w:lang w:eastAsia="es-MX"/>
              </w:rPr>
            </w:pPr>
            <w:r w:rsidRPr="00A370EB">
              <w:rPr>
                <w:rFonts w:ascii="Arial" w:hAnsi="Arial" w:cs="Arial"/>
                <w:color w:val="000000"/>
                <w:sz w:val="20"/>
                <w:szCs w:val="20"/>
                <w:lang w:eastAsia="es-MX"/>
              </w:rPr>
              <w:t>Prevención, Detección y Control de las Enfermedades Bucales</w:t>
            </w:r>
          </w:p>
        </w:tc>
      </w:tr>
      <w:tr w:rsidR="00A124DB" w:rsidRPr="00A370EB" w14:paraId="09BF14C9" w14:textId="77777777" w:rsidTr="00980DC1">
        <w:trPr>
          <w:trHeight w:val="275"/>
        </w:trPr>
        <w:tc>
          <w:tcPr>
            <w:tcW w:w="814" w:type="dxa"/>
            <w:tcBorders>
              <w:top w:val="single" w:sz="6" w:space="0" w:color="auto"/>
              <w:left w:val="single" w:sz="6" w:space="0" w:color="auto"/>
              <w:bottom w:val="single" w:sz="6" w:space="0" w:color="auto"/>
              <w:right w:val="single" w:sz="6" w:space="0" w:color="auto"/>
            </w:tcBorders>
          </w:tcPr>
          <w:p w14:paraId="5209967C"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54DEFDE5"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Prevención, Detección y Control de las Enfermedades Bucales</w:t>
            </w:r>
          </w:p>
        </w:tc>
      </w:tr>
      <w:tr w:rsidR="00A124DB" w:rsidRPr="00A370EB" w14:paraId="10465886" w14:textId="77777777" w:rsidTr="005B5C67">
        <w:trPr>
          <w:trHeight w:val="401"/>
        </w:trPr>
        <w:tc>
          <w:tcPr>
            <w:tcW w:w="814" w:type="dxa"/>
            <w:tcBorders>
              <w:top w:val="single" w:sz="6" w:space="0" w:color="auto"/>
              <w:left w:val="single" w:sz="6" w:space="0" w:color="auto"/>
              <w:bottom w:val="single" w:sz="6" w:space="0" w:color="auto"/>
              <w:right w:val="single" w:sz="6" w:space="0" w:color="auto"/>
            </w:tcBorders>
          </w:tcPr>
          <w:p w14:paraId="028D074A"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775D520F"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11.1.2</w:t>
            </w:r>
          </w:p>
        </w:tc>
        <w:tc>
          <w:tcPr>
            <w:tcW w:w="1122" w:type="dxa"/>
            <w:tcBorders>
              <w:top w:val="single" w:sz="6" w:space="0" w:color="auto"/>
              <w:left w:val="single" w:sz="6" w:space="0" w:color="auto"/>
              <w:bottom w:val="single" w:sz="6" w:space="0" w:color="auto"/>
              <w:right w:val="single" w:sz="6" w:space="0" w:color="auto"/>
            </w:tcBorders>
          </w:tcPr>
          <w:p w14:paraId="522201C9"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7DAB61FE"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Soporte Administrativo B | Supervisores Estatales</w:t>
            </w:r>
          </w:p>
        </w:tc>
        <w:tc>
          <w:tcPr>
            <w:tcW w:w="1276" w:type="dxa"/>
            <w:tcBorders>
              <w:top w:val="single" w:sz="6" w:space="0" w:color="auto"/>
              <w:left w:val="single" w:sz="6" w:space="0" w:color="auto"/>
              <w:bottom w:val="single" w:sz="6" w:space="0" w:color="auto"/>
              <w:right w:val="single" w:sz="6" w:space="0" w:color="auto"/>
            </w:tcBorders>
          </w:tcPr>
          <w:p w14:paraId="32DB55A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24,182.00</w:t>
            </w:r>
          </w:p>
        </w:tc>
        <w:tc>
          <w:tcPr>
            <w:tcW w:w="1134" w:type="dxa"/>
            <w:tcBorders>
              <w:top w:val="single" w:sz="6" w:space="0" w:color="auto"/>
              <w:left w:val="single" w:sz="6" w:space="0" w:color="auto"/>
              <w:bottom w:val="single" w:sz="6" w:space="0" w:color="auto"/>
              <w:right w:val="single" w:sz="6" w:space="0" w:color="auto"/>
            </w:tcBorders>
          </w:tcPr>
          <w:p w14:paraId="237164E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9</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503889B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217,638.00</w:t>
            </w:r>
          </w:p>
        </w:tc>
        <w:tc>
          <w:tcPr>
            <w:tcW w:w="1559" w:type="dxa"/>
            <w:tcBorders>
              <w:top w:val="single" w:sz="6" w:space="0" w:color="auto"/>
              <w:left w:val="single" w:sz="6" w:space="0" w:color="auto"/>
              <w:bottom w:val="single" w:sz="6" w:space="0" w:color="auto"/>
              <w:right w:val="single" w:sz="6" w:space="0" w:color="auto"/>
            </w:tcBorders>
          </w:tcPr>
          <w:p w14:paraId="2409351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18006D">
              <w:rPr>
                <w:rFonts w:ascii="Arial" w:hAnsi="Arial" w:cs="Arial"/>
                <w:sz w:val="18"/>
                <w:szCs w:val="18"/>
              </w:rPr>
              <w:t>0.00</w:t>
            </w:r>
          </w:p>
        </w:tc>
      </w:tr>
      <w:tr w:rsidR="00A124DB" w:rsidRPr="00A370EB" w14:paraId="326889FF" w14:textId="77777777" w:rsidTr="00980DC1">
        <w:trPr>
          <w:trHeight w:val="290"/>
        </w:trPr>
        <w:tc>
          <w:tcPr>
            <w:tcW w:w="14205" w:type="dxa"/>
            <w:gridSpan w:val="8"/>
            <w:tcBorders>
              <w:top w:val="single" w:sz="6" w:space="0" w:color="auto"/>
              <w:left w:val="single" w:sz="6" w:space="0" w:color="auto"/>
              <w:bottom w:val="single" w:sz="6" w:space="0" w:color="auto"/>
              <w:right w:val="single" w:sz="6" w:space="0" w:color="auto"/>
            </w:tcBorders>
          </w:tcPr>
          <w:p w14:paraId="75BEC3C0" w14:textId="5289E860" w:rsidR="00A124DB" w:rsidRPr="00A370EB" w:rsidRDefault="000501EB" w:rsidP="00AA77B2">
            <w:pPr>
              <w:autoSpaceDE w:val="0"/>
              <w:autoSpaceDN w:val="0"/>
              <w:adjustRightInd w:val="0"/>
              <w:rPr>
                <w:rFonts w:ascii="Arial" w:hAnsi="Arial" w:cs="Arial"/>
                <w:b/>
                <w:bCs/>
                <w:color w:val="000000"/>
                <w:sz w:val="20"/>
                <w:szCs w:val="20"/>
                <w:lang w:eastAsia="es-MX"/>
              </w:rPr>
            </w:pPr>
            <w:r w:rsidRPr="00355A0B">
              <w:rPr>
                <w:rFonts w:ascii="Arial" w:hAnsi="Arial" w:cs="Arial"/>
                <w:b/>
                <w:bCs/>
                <w:color w:val="000000"/>
                <w:sz w:val="20"/>
                <w:szCs w:val="20"/>
                <w:shd w:val="clear" w:color="auto" w:fill="FFFFFF"/>
              </w:rPr>
              <w:t>K00 CENTRO NACIONAL PARA LA PREVENCIÓN Y CONTROL DEL VIH/SIDA Y HEPATITIS</w:t>
            </w:r>
          </w:p>
        </w:tc>
      </w:tr>
      <w:tr w:rsidR="00A124DB" w:rsidRPr="00A370EB" w14:paraId="74147CFF" w14:textId="77777777" w:rsidTr="00980DC1">
        <w:trPr>
          <w:trHeight w:val="290"/>
        </w:trPr>
        <w:tc>
          <w:tcPr>
            <w:tcW w:w="814" w:type="dxa"/>
            <w:tcBorders>
              <w:top w:val="single" w:sz="6" w:space="0" w:color="auto"/>
              <w:left w:val="single" w:sz="6" w:space="0" w:color="auto"/>
              <w:bottom w:val="single" w:sz="6" w:space="0" w:color="auto"/>
              <w:right w:val="single" w:sz="6" w:space="0" w:color="auto"/>
            </w:tcBorders>
          </w:tcPr>
          <w:p w14:paraId="6F82CF2E" w14:textId="77777777" w:rsidR="00A124DB" w:rsidRPr="00A370EB" w:rsidRDefault="00A124DB" w:rsidP="00AA77B2">
            <w:pPr>
              <w:autoSpaceDE w:val="0"/>
              <w:autoSpaceDN w:val="0"/>
              <w:adjustRightInd w:val="0"/>
              <w:rPr>
                <w:rFonts w:ascii="Arial" w:hAnsi="Arial" w:cs="Arial"/>
                <w:color w:val="000000"/>
                <w:sz w:val="20"/>
                <w:szCs w:val="20"/>
                <w:lang w:eastAsia="es-MX"/>
              </w:rPr>
            </w:pPr>
            <w:r w:rsidRPr="00A370EB">
              <w:rPr>
                <w:rFonts w:ascii="Arial" w:hAnsi="Arial" w:cs="Arial"/>
                <w:color w:val="000000"/>
                <w:sz w:val="20"/>
                <w:szCs w:val="20"/>
                <w:lang w:eastAsia="es-MX"/>
              </w:rPr>
              <w:t>1</w:t>
            </w:r>
          </w:p>
        </w:tc>
        <w:tc>
          <w:tcPr>
            <w:tcW w:w="13391" w:type="dxa"/>
            <w:gridSpan w:val="7"/>
            <w:tcBorders>
              <w:top w:val="single" w:sz="6" w:space="0" w:color="auto"/>
              <w:left w:val="single" w:sz="6" w:space="0" w:color="auto"/>
              <w:bottom w:val="single" w:sz="6" w:space="0" w:color="auto"/>
              <w:right w:val="single" w:sz="6" w:space="0" w:color="auto"/>
            </w:tcBorders>
          </w:tcPr>
          <w:p w14:paraId="085305DC" w14:textId="77777777" w:rsidR="00A124DB" w:rsidRPr="00A370EB" w:rsidRDefault="00A124DB" w:rsidP="00AA77B2">
            <w:pPr>
              <w:autoSpaceDE w:val="0"/>
              <w:autoSpaceDN w:val="0"/>
              <w:adjustRightInd w:val="0"/>
              <w:rPr>
                <w:rFonts w:ascii="Arial" w:hAnsi="Arial" w:cs="Arial"/>
                <w:color w:val="000000"/>
                <w:sz w:val="20"/>
                <w:szCs w:val="20"/>
                <w:lang w:eastAsia="es-MX"/>
              </w:rPr>
            </w:pPr>
            <w:r w:rsidRPr="00A370EB">
              <w:rPr>
                <w:rFonts w:ascii="Arial" w:hAnsi="Arial" w:cs="Arial"/>
                <w:color w:val="000000"/>
                <w:sz w:val="20"/>
                <w:szCs w:val="20"/>
                <w:lang w:eastAsia="es-MX"/>
              </w:rPr>
              <w:t>VIH y otras ITS</w:t>
            </w:r>
          </w:p>
        </w:tc>
      </w:tr>
      <w:tr w:rsidR="00A124DB" w:rsidRPr="00A370EB" w14:paraId="063D9AF6" w14:textId="77777777" w:rsidTr="00980DC1">
        <w:trPr>
          <w:trHeight w:val="290"/>
        </w:trPr>
        <w:tc>
          <w:tcPr>
            <w:tcW w:w="814" w:type="dxa"/>
            <w:tcBorders>
              <w:top w:val="single" w:sz="6" w:space="0" w:color="auto"/>
              <w:left w:val="single" w:sz="6" w:space="0" w:color="auto"/>
              <w:bottom w:val="single" w:sz="6" w:space="0" w:color="auto"/>
              <w:right w:val="single" w:sz="6" w:space="0" w:color="auto"/>
            </w:tcBorders>
          </w:tcPr>
          <w:p w14:paraId="510C25B1" w14:textId="77777777" w:rsidR="00A124DB" w:rsidRPr="00A370EB" w:rsidRDefault="00A124DB" w:rsidP="00AA77B2">
            <w:pPr>
              <w:autoSpaceDE w:val="0"/>
              <w:autoSpaceDN w:val="0"/>
              <w:adjustRightInd w:val="0"/>
              <w:rPr>
                <w:rFonts w:ascii="Arial" w:hAnsi="Arial" w:cs="Arial"/>
                <w:color w:val="000000"/>
                <w:sz w:val="20"/>
                <w:szCs w:val="20"/>
                <w:lang w:eastAsia="es-MX"/>
              </w:rPr>
            </w:pPr>
          </w:p>
        </w:tc>
        <w:tc>
          <w:tcPr>
            <w:tcW w:w="13391" w:type="dxa"/>
            <w:gridSpan w:val="7"/>
            <w:tcBorders>
              <w:top w:val="single" w:sz="6" w:space="0" w:color="auto"/>
              <w:left w:val="single" w:sz="6" w:space="0" w:color="auto"/>
              <w:bottom w:val="single" w:sz="6" w:space="0" w:color="auto"/>
              <w:right w:val="single" w:sz="6" w:space="0" w:color="auto"/>
            </w:tcBorders>
          </w:tcPr>
          <w:p w14:paraId="5A0ED63C" w14:textId="77777777" w:rsidR="00A124DB" w:rsidRPr="00A370EB" w:rsidRDefault="00A124DB" w:rsidP="00AA77B2">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VIH y otras ITS</w:t>
            </w:r>
          </w:p>
        </w:tc>
      </w:tr>
      <w:tr w:rsidR="00A124DB" w:rsidRPr="00A370EB" w14:paraId="3D8191C2" w14:textId="77777777" w:rsidTr="008750C9">
        <w:trPr>
          <w:trHeight w:val="770"/>
        </w:trPr>
        <w:tc>
          <w:tcPr>
            <w:tcW w:w="814" w:type="dxa"/>
            <w:tcBorders>
              <w:top w:val="single" w:sz="6" w:space="0" w:color="auto"/>
              <w:left w:val="single" w:sz="6" w:space="0" w:color="auto"/>
              <w:bottom w:val="single" w:sz="6" w:space="0" w:color="auto"/>
              <w:right w:val="single" w:sz="6" w:space="0" w:color="auto"/>
            </w:tcBorders>
          </w:tcPr>
          <w:p w14:paraId="046E76B5"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CCCBF18"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3.8.1</w:t>
            </w:r>
          </w:p>
        </w:tc>
        <w:tc>
          <w:tcPr>
            <w:tcW w:w="1122" w:type="dxa"/>
            <w:tcBorders>
              <w:top w:val="single" w:sz="6" w:space="0" w:color="auto"/>
              <w:left w:val="single" w:sz="6" w:space="0" w:color="auto"/>
              <w:bottom w:val="single" w:sz="6" w:space="0" w:color="auto"/>
              <w:right w:val="single" w:sz="6" w:space="0" w:color="auto"/>
            </w:tcBorders>
          </w:tcPr>
          <w:p w14:paraId="75CBBE2D"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44BC8F9"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A7 | Responsable de Sistemas de Información/Administradores y supevisores de operación de Sistemas de Información</w:t>
            </w:r>
          </w:p>
        </w:tc>
        <w:tc>
          <w:tcPr>
            <w:tcW w:w="1276" w:type="dxa"/>
            <w:tcBorders>
              <w:top w:val="single" w:sz="6" w:space="0" w:color="auto"/>
              <w:left w:val="single" w:sz="6" w:space="0" w:color="auto"/>
              <w:bottom w:val="single" w:sz="6" w:space="0" w:color="auto"/>
              <w:right w:val="single" w:sz="6" w:space="0" w:color="auto"/>
            </w:tcBorders>
          </w:tcPr>
          <w:p w14:paraId="0A69BF6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17,811.00</w:t>
            </w:r>
          </w:p>
        </w:tc>
        <w:tc>
          <w:tcPr>
            <w:tcW w:w="1134" w:type="dxa"/>
            <w:tcBorders>
              <w:top w:val="single" w:sz="6" w:space="0" w:color="auto"/>
              <w:left w:val="single" w:sz="6" w:space="0" w:color="auto"/>
              <w:bottom w:val="single" w:sz="6" w:space="0" w:color="auto"/>
              <w:right w:val="single" w:sz="6" w:space="0" w:color="auto"/>
            </w:tcBorders>
          </w:tcPr>
          <w:p w14:paraId="15E11FE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7</w:t>
            </w:r>
            <w:r>
              <w:rPr>
                <w:rFonts w:ascii="Arial" w:hAnsi="Arial" w:cs="Arial"/>
                <w:color w:val="000000"/>
                <w:sz w:val="20"/>
                <w:szCs w:val="20"/>
                <w:lang w:eastAsia="es-MX"/>
              </w:rPr>
              <w:t>.0</w:t>
            </w:r>
          </w:p>
        </w:tc>
        <w:tc>
          <w:tcPr>
            <w:tcW w:w="1417" w:type="dxa"/>
            <w:tcBorders>
              <w:top w:val="single" w:sz="6" w:space="0" w:color="auto"/>
              <w:left w:val="single" w:sz="6" w:space="0" w:color="auto"/>
              <w:bottom w:val="single" w:sz="6" w:space="0" w:color="auto"/>
              <w:right w:val="single" w:sz="6" w:space="0" w:color="auto"/>
            </w:tcBorders>
          </w:tcPr>
          <w:p w14:paraId="78908A1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124,677.00</w:t>
            </w:r>
          </w:p>
        </w:tc>
        <w:tc>
          <w:tcPr>
            <w:tcW w:w="1559" w:type="dxa"/>
            <w:tcBorders>
              <w:top w:val="single" w:sz="6" w:space="0" w:color="auto"/>
              <w:left w:val="single" w:sz="6" w:space="0" w:color="auto"/>
              <w:bottom w:val="single" w:sz="6" w:space="0" w:color="auto"/>
              <w:right w:val="single" w:sz="6" w:space="0" w:color="auto"/>
            </w:tcBorders>
          </w:tcPr>
          <w:p w14:paraId="5C0EC3F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DB6419">
              <w:rPr>
                <w:rFonts w:ascii="Arial" w:hAnsi="Arial" w:cs="Arial"/>
                <w:sz w:val="18"/>
                <w:szCs w:val="18"/>
              </w:rPr>
              <w:t>0.00</w:t>
            </w:r>
          </w:p>
        </w:tc>
      </w:tr>
      <w:tr w:rsidR="00A124DB" w:rsidRPr="00A370EB" w14:paraId="3FC77544" w14:textId="77777777" w:rsidTr="008750C9">
        <w:trPr>
          <w:trHeight w:val="696"/>
        </w:trPr>
        <w:tc>
          <w:tcPr>
            <w:tcW w:w="814" w:type="dxa"/>
            <w:tcBorders>
              <w:top w:val="single" w:sz="6" w:space="0" w:color="auto"/>
              <w:left w:val="single" w:sz="6" w:space="0" w:color="auto"/>
              <w:bottom w:val="single" w:sz="6" w:space="0" w:color="auto"/>
              <w:right w:val="single" w:sz="6" w:space="0" w:color="auto"/>
            </w:tcBorders>
          </w:tcPr>
          <w:p w14:paraId="2EC198F1"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54152ABE"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3.8.1</w:t>
            </w:r>
          </w:p>
        </w:tc>
        <w:tc>
          <w:tcPr>
            <w:tcW w:w="1122" w:type="dxa"/>
            <w:tcBorders>
              <w:top w:val="single" w:sz="6" w:space="0" w:color="auto"/>
              <w:left w:val="single" w:sz="6" w:space="0" w:color="auto"/>
              <w:bottom w:val="single" w:sz="6" w:space="0" w:color="auto"/>
              <w:right w:val="single" w:sz="6" w:space="0" w:color="auto"/>
            </w:tcBorders>
          </w:tcPr>
          <w:p w14:paraId="4B15A90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901F12C"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A7 | Responsable de Sistemas de Información/Administradores y supevisores de operación de Sistemas de Información</w:t>
            </w:r>
          </w:p>
        </w:tc>
        <w:tc>
          <w:tcPr>
            <w:tcW w:w="1276" w:type="dxa"/>
            <w:tcBorders>
              <w:top w:val="single" w:sz="6" w:space="0" w:color="auto"/>
              <w:left w:val="single" w:sz="6" w:space="0" w:color="auto"/>
              <w:bottom w:val="single" w:sz="6" w:space="0" w:color="auto"/>
              <w:right w:val="single" w:sz="6" w:space="0" w:color="auto"/>
            </w:tcBorders>
          </w:tcPr>
          <w:p w14:paraId="7A8DDBF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17,811.00</w:t>
            </w:r>
          </w:p>
        </w:tc>
        <w:tc>
          <w:tcPr>
            <w:tcW w:w="1134" w:type="dxa"/>
            <w:tcBorders>
              <w:top w:val="single" w:sz="6" w:space="0" w:color="auto"/>
              <w:left w:val="single" w:sz="6" w:space="0" w:color="auto"/>
              <w:bottom w:val="single" w:sz="6" w:space="0" w:color="auto"/>
              <w:right w:val="single" w:sz="6" w:space="0" w:color="auto"/>
            </w:tcBorders>
          </w:tcPr>
          <w:p w14:paraId="2F3D127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97ADD">
              <w:rPr>
                <w:rFonts w:ascii="Arial" w:hAnsi="Arial" w:cs="Arial"/>
                <w:color w:val="000000"/>
                <w:sz w:val="20"/>
                <w:szCs w:val="20"/>
                <w:lang w:eastAsia="es-MX"/>
              </w:rPr>
              <w:t>7.0</w:t>
            </w:r>
          </w:p>
        </w:tc>
        <w:tc>
          <w:tcPr>
            <w:tcW w:w="1417" w:type="dxa"/>
            <w:tcBorders>
              <w:top w:val="single" w:sz="6" w:space="0" w:color="auto"/>
              <w:left w:val="single" w:sz="6" w:space="0" w:color="auto"/>
              <w:bottom w:val="single" w:sz="6" w:space="0" w:color="auto"/>
              <w:right w:val="single" w:sz="6" w:space="0" w:color="auto"/>
            </w:tcBorders>
          </w:tcPr>
          <w:p w14:paraId="54FA107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124,677.00</w:t>
            </w:r>
          </w:p>
        </w:tc>
        <w:tc>
          <w:tcPr>
            <w:tcW w:w="1559" w:type="dxa"/>
            <w:tcBorders>
              <w:top w:val="single" w:sz="6" w:space="0" w:color="auto"/>
              <w:left w:val="single" w:sz="6" w:space="0" w:color="auto"/>
              <w:bottom w:val="single" w:sz="6" w:space="0" w:color="auto"/>
              <w:right w:val="single" w:sz="6" w:space="0" w:color="auto"/>
            </w:tcBorders>
          </w:tcPr>
          <w:p w14:paraId="18563F4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DB6419">
              <w:rPr>
                <w:rFonts w:ascii="Arial" w:hAnsi="Arial" w:cs="Arial"/>
                <w:sz w:val="18"/>
                <w:szCs w:val="18"/>
              </w:rPr>
              <w:t>0.00</w:t>
            </w:r>
          </w:p>
        </w:tc>
      </w:tr>
      <w:tr w:rsidR="00A124DB" w:rsidRPr="00A370EB" w14:paraId="6C5C25D6" w14:textId="77777777" w:rsidTr="000501EB">
        <w:trPr>
          <w:trHeight w:val="706"/>
        </w:trPr>
        <w:tc>
          <w:tcPr>
            <w:tcW w:w="814" w:type="dxa"/>
            <w:tcBorders>
              <w:top w:val="single" w:sz="6" w:space="0" w:color="auto"/>
              <w:left w:val="single" w:sz="6" w:space="0" w:color="auto"/>
              <w:bottom w:val="single" w:sz="6" w:space="0" w:color="auto"/>
              <w:right w:val="single" w:sz="6" w:space="0" w:color="auto"/>
            </w:tcBorders>
          </w:tcPr>
          <w:p w14:paraId="61EA9B0D"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04B2A67"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3.8.1</w:t>
            </w:r>
          </w:p>
        </w:tc>
        <w:tc>
          <w:tcPr>
            <w:tcW w:w="1122" w:type="dxa"/>
            <w:tcBorders>
              <w:top w:val="single" w:sz="6" w:space="0" w:color="auto"/>
              <w:left w:val="single" w:sz="6" w:space="0" w:color="auto"/>
              <w:bottom w:val="single" w:sz="6" w:space="0" w:color="auto"/>
              <w:right w:val="single" w:sz="6" w:space="0" w:color="auto"/>
            </w:tcBorders>
          </w:tcPr>
          <w:p w14:paraId="5EA65B60"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F0C674A"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Apoyo Administrativo en Salud- A7 | Responsable de Sistemas de Información/Administradores y supevisores de operación de Sistemas de Información</w:t>
            </w:r>
          </w:p>
        </w:tc>
        <w:tc>
          <w:tcPr>
            <w:tcW w:w="1276" w:type="dxa"/>
            <w:tcBorders>
              <w:top w:val="single" w:sz="6" w:space="0" w:color="auto"/>
              <w:left w:val="single" w:sz="6" w:space="0" w:color="auto"/>
              <w:bottom w:val="single" w:sz="6" w:space="0" w:color="auto"/>
              <w:right w:val="single" w:sz="6" w:space="0" w:color="auto"/>
            </w:tcBorders>
          </w:tcPr>
          <w:p w14:paraId="09E35BF3"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17,811.00</w:t>
            </w:r>
          </w:p>
        </w:tc>
        <w:tc>
          <w:tcPr>
            <w:tcW w:w="1134" w:type="dxa"/>
            <w:tcBorders>
              <w:top w:val="single" w:sz="6" w:space="0" w:color="auto"/>
              <w:left w:val="single" w:sz="6" w:space="0" w:color="auto"/>
              <w:bottom w:val="single" w:sz="6" w:space="0" w:color="auto"/>
              <w:right w:val="single" w:sz="6" w:space="0" w:color="auto"/>
            </w:tcBorders>
          </w:tcPr>
          <w:p w14:paraId="724B397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97ADD">
              <w:rPr>
                <w:rFonts w:ascii="Arial" w:hAnsi="Arial" w:cs="Arial"/>
                <w:color w:val="000000"/>
                <w:sz w:val="20"/>
                <w:szCs w:val="20"/>
                <w:lang w:eastAsia="es-MX"/>
              </w:rPr>
              <w:t>7.0</w:t>
            </w:r>
          </w:p>
        </w:tc>
        <w:tc>
          <w:tcPr>
            <w:tcW w:w="1417" w:type="dxa"/>
            <w:tcBorders>
              <w:top w:val="single" w:sz="6" w:space="0" w:color="auto"/>
              <w:left w:val="single" w:sz="6" w:space="0" w:color="auto"/>
              <w:bottom w:val="single" w:sz="6" w:space="0" w:color="auto"/>
              <w:right w:val="single" w:sz="6" w:space="0" w:color="auto"/>
            </w:tcBorders>
          </w:tcPr>
          <w:p w14:paraId="4AE963CD"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124,677.00</w:t>
            </w:r>
          </w:p>
        </w:tc>
        <w:tc>
          <w:tcPr>
            <w:tcW w:w="1559" w:type="dxa"/>
            <w:tcBorders>
              <w:top w:val="single" w:sz="6" w:space="0" w:color="auto"/>
              <w:left w:val="single" w:sz="6" w:space="0" w:color="auto"/>
              <w:bottom w:val="single" w:sz="6" w:space="0" w:color="auto"/>
              <w:right w:val="single" w:sz="6" w:space="0" w:color="auto"/>
            </w:tcBorders>
          </w:tcPr>
          <w:p w14:paraId="76A67ED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E4ABF">
              <w:rPr>
                <w:rFonts w:ascii="Arial" w:hAnsi="Arial" w:cs="Arial"/>
                <w:sz w:val="18"/>
                <w:szCs w:val="18"/>
              </w:rPr>
              <w:t>0.00</w:t>
            </w:r>
          </w:p>
        </w:tc>
      </w:tr>
      <w:tr w:rsidR="00A124DB" w:rsidRPr="00A370EB" w14:paraId="5E83180C" w14:textId="77777777" w:rsidTr="005B5C67">
        <w:trPr>
          <w:trHeight w:val="251"/>
        </w:trPr>
        <w:tc>
          <w:tcPr>
            <w:tcW w:w="814" w:type="dxa"/>
            <w:tcBorders>
              <w:top w:val="single" w:sz="6" w:space="0" w:color="auto"/>
              <w:left w:val="single" w:sz="6" w:space="0" w:color="auto"/>
              <w:bottom w:val="single" w:sz="6" w:space="0" w:color="auto"/>
              <w:right w:val="single" w:sz="6" w:space="0" w:color="auto"/>
            </w:tcBorders>
          </w:tcPr>
          <w:p w14:paraId="26248425"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61EE4D97"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3.8.1</w:t>
            </w:r>
          </w:p>
        </w:tc>
        <w:tc>
          <w:tcPr>
            <w:tcW w:w="1122" w:type="dxa"/>
            <w:tcBorders>
              <w:top w:val="single" w:sz="6" w:space="0" w:color="auto"/>
              <w:left w:val="single" w:sz="6" w:space="0" w:color="auto"/>
              <w:bottom w:val="single" w:sz="6" w:space="0" w:color="auto"/>
              <w:right w:val="single" w:sz="6" w:space="0" w:color="auto"/>
            </w:tcBorders>
          </w:tcPr>
          <w:p w14:paraId="0E238502"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03B24777"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Enfermera General Titulada A | Enfermera (o)</w:t>
            </w:r>
          </w:p>
        </w:tc>
        <w:tc>
          <w:tcPr>
            <w:tcW w:w="1276" w:type="dxa"/>
            <w:tcBorders>
              <w:top w:val="single" w:sz="6" w:space="0" w:color="auto"/>
              <w:left w:val="single" w:sz="6" w:space="0" w:color="auto"/>
              <w:bottom w:val="single" w:sz="6" w:space="0" w:color="auto"/>
              <w:right w:val="single" w:sz="6" w:space="0" w:color="auto"/>
            </w:tcBorders>
          </w:tcPr>
          <w:p w14:paraId="696C5A5F"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25,378.00</w:t>
            </w:r>
          </w:p>
        </w:tc>
        <w:tc>
          <w:tcPr>
            <w:tcW w:w="1134" w:type="dxa"/>
            <w:tcBorders>
              <w:top w:val="single" w:sz="6" w:space="0" w:color="auto"/>
              <w:left w:val="single" w:sz="6" w:space="0" w:color="auto"/>
              <w:bottom w:val="single" w:sz="6" w:space="0" w:color="auto"/>
              <w:right w:val="single" w:sz="6" w:space="0" w:color="auto"/>
            </w:tcBorders>
          </w:tcPr>
          <w:p w14:paraId="7CD3ECEA"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97ADD">
              <w:rPr>
                <w:rFonts w:ascii="Arial" w:hAnsi="Arial" w:cs="Arial"/>
                <w:color w:val="000000"/>
                <w:sz w:val="20"/>
                <w:szCs w:val="20"/>
                <w:lang w:eastAsia="es-MX"/>
              </w:rPr>
              <w:t>7.0</w:t>
            </w:r>
          </w:p>
        </w:tc>
        <w:tc>
          <w:tcPr>
            <w:tcW w:w="1417" w:type="dxa"/>
            <w:tcBorders>
              <w:top w:val="single" w:sz="6" w:space="0" w:color="auto"/>
              <w:left w:val="single" w:sz="6" w:space="0" w:color="auto"/>
              <w:bottom w:val="single" w:sz="6" w:space="0" w:color="auto"/>
              <w:right w:val="single" w:sz="6" w:space="0" w:color="auto"/>
            </w:tcBorders>
          </w:tcPr>
          <w:p w14:paraId="6934B74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177,646.00</w:t>
            </w:r>
          </w:p>
        </w:tc>
        <w:tc>
          <w:tcPr>
            <w:tcW w:w="1559" w:type="dxa"/>
            <w:tcBorders>
              <w:top w:val="single" w:sz="6" w:space="0" w:color="auto"/>
              <w:left w:val="single" w:sz="6" w:space="0" w:color="auto"/>
              <w:bottom w:val="single" w:sz="6" w:space="0" w:color="auto"/>
              <w:right w:val="single" w:sz="6" w:space="0" w:color="auto"/>
            </w:tcBorders>
          </w:tcPr>
          <w:p w14:paraId="2667285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E4ABF">
              <w:rPr>
                <w:rFonts w:ascii="Arial" w:hAnsi="Arial" w:cs="Arial"/>
                <w:sz w:val="18"/>
                <w:szCs w:val="18"/>
              </w:rPr>
              <w:t>0.00</w:t>
            </w:r>
          </w:p>
        </w:tc>
      </w:tr>
      <w:tr w:rsidR="00A124DB" w:rsidRPr="00A370EB" w14:paraId="18212CF3" w14:textId="77777777" w:rsidTr="005B5C67">
        <w:trPr>
          <w:trHeight w:val="269"/>
        </w:trPr>
        <w:tc>
          <w:tcPr>
            <w:tcW w:w="814" w:type="dxa"/>
            <w:tcBorders>
              <w:top w:val="single" w:sz="6" w:space="0" w:color="auto"/>
              <w:left w:val="single" w:sz="6" w:space="0" w:color="auto"/>
              <w:bottom w:val="single" w:sz="6" w:space="0" w:color="auto"/>
              <w:right w:val="single" w:sz="6" w:space="0" w:color="auto"/>
            </w:tcBorders>
          </w:tcPr>
          <w:p w14:paraId="663E7606"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542B314"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3.8.1</w:t>
            </w:r>
          </w:p>
        </w:tc>
        <w:tc>
          <w:tcPr>
            <w:tcW w:w="1122" w:type="dxa"/>
            <w:tcBorders>
              <w:top w:val="single" w:sz="6" w:space="0" w:color="auto"/>
              <w:left w:val="single" w:sz="6" w:space="0" w:color="auto"/>
              <w:bottom w:val="single" w:sz="6" w:space="0" w:color="auto"/>
              <w:right w:val="single" w:sz="6" w:space="0" w:color="auto"/>
            </w:tcBorders>
          </w:tcPr>
          <w:p w14:paraId="6ADCB32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2FD18B14"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Médico General A | Médico General</w:t>
            </w:r>
          </w:p>
        </w:tc>
        <w:tc>
          <w:tcPr>
            <w:tcW w:w="1276" w:type="dxa"/>
            <w:tcBorders>
              <w:top w:val="single" w:sz="6" w:space="0" w:color="auto"/>
              <w:left w:val="single" w:sz="6" w:space="0" w:color="auto"/>
              <w:bottom w:val="single" w:sz="6" w:space="0" w:color="auto"/>
              <w:right w:val="single" w:sz="6" w:space="0" w:color="auto"/>
            </w:tcBorders>
          </w:tcPr>
          <w:p w14:paraId="14D142D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40,595.00</w:t>
            </w:r>
          </w:p>
        </w:tc>
        <w:tc>
          <w:tcPr>
            <w:tcW w:w="1134" w:type="dxa"/>
            <w:tcBorders>
              <w:top w:val="single" w:sz="6" w:space="0" w:color="auto"/>
              <w:left w:val="single" w:sz="6" w:space="0" w:color="auto"/>
              <w:bottom w:val="single" w:sz="6" w:space="0" w:color="auto"/>
              <w:right w:val="single" w:sz="6" w:space="0" w:color="auto"/>
            </w:tcBorders>
          </w:tcPr>
          <w:p w14:paraId="3AFD7A3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97ADD">
              <w:rPr>
                <w:rFonts w:ascii="Arial" w:hAnsi="Arial" w:cs="Arial"/>
                <w:color w:val="000000"/>
                <w:sz w:val="20"/>
                <w:szCs w:val="20"/>
                <w:lang w:eastAsia="es-MX"/>
              </w:rPr>
              <w:t>7.0</w:t>
            </w:r>
          </w:p>
        </w:tc>
        <w:tc>
          <w:tcPr>
            <w:tcW w:w="1417" w:type="dxa"/>
            <w:tcBorders>
              <w:top w:val="single" w:sz="6" w:space="0" w:color="auto"/>
              <w:left w:val="single" w:sz="6" w:space="0" w:color="auto"/>
              <w:bottom w:val="single" w:sz="6" w:space="0" w:color="auto"/>
              <w:right w:val="single" w:sz="6" w:space="0" w:color="auto"/>
            </w:tcBorders>
          </w:tcPr>
          <w:p w14:paraId="29463020"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284,165.00</w:t>
            </w:r>
          </w:p>
        </w:tc>
        <w:tc>
          <w:tcPr>
            <w:tcW w:w="1559" w:type="dxa"/>
            <w:tcBorders>
              <w:top w:val="single" w:sz="6" w:space="0" w:color="auto"/>
              <w:left w:val="single" w:sz="6" w:space="0" w:color="auto"/>
              <w:bottom w:val="single" w:sz="6" w:space="0" w:color="auto"/>
              <w:right w:val="single" w:sz="6" w:space="0" w:color="auto"/>
            </w:tcBorders>
          </w:tcPr>
          <w:p w14:paraId="04B1128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E4ABF">
              <w:rPr>
                <w:rFonts w:ascii="Arial" w:hAnsi="Arial" w:cs="Arial"/>
                <w:sz w:val="18"/>
                <w:szCs w:val="18"/>
              </w:rPr>
              <w:t>0.00</w:t>
            </w:r>
          </w:p>
        </w:tc>
      </w:tr>
      <w:tr w:rsidR="00A124DB" w:rsidRPr="00A370EB" w14:paraId="377A7E7B" w14:textId="77777777" w:rsidTr="005B5C67">
        <w:trPr>
          <w:trHeight w:val="273"/>
        </w:trPr>
        <w:tc>
          <w:tcPr>
            <w:tcW w:w="814" w:type="dxa"/>
            <w:tcBorders>
              <w:top w:val="single" w:sz="6" w:space="0" w:color="auto"/>
              <w:left w:val="single" w:sz="6" w:space="0" w:color="auto"/>
              <w:bottom w:val="single" w:sz="6" w:space="0" w:color="auto"/>
              <w:right w:val="single" w:sz="6" w:space="0" w:color="auto"/>
            </w:tcBorders>
          </w:tcPr>
          <w:p w14:paraId="4BC62092" w14:textId="77777777" w:rsidR="00A124DB" w:rsidRPr="002D56A9"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0ADC6705"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3.8.1</w:t>
            </w:r>
          </w:p>
        </w:tc>
        <w:tc>
          <w:tcPr>
            <w:tcW w:w="1122" w:type="dxa"/>
            <w:tcBorders>
              <w:top w:val="single" w:sz="6" w:space="0" w:color="auto"/>
              <w:left w:val="single" w:sz="6" w:space="0" w:color="auto"/>
              <w:bottom w:val="single" w:sz="6" w:space="0" w:color="auto"/>
              <w:right w:val="single" w:sz="6" w:space="0" w:color="auto"/>
            </w:tcBorders>
          </w:tcPr>
          <w:p w14:paraId="4468E67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075E06D3"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Médico General A | Médico General</w:t>
            </w:r>
          </w:p>
        </w:tc>
        <w:tc>
          <w:tcPr>
            <w:tcW w:w="1276" w:type="dxa"/>
            <w:tcBorders>
              <w:top w:val="single" w:sz="6" w:space="0" w:color="auto"/>
              <w:left w:val="single" w:sz="6" w:space="0" w:color="auto"/>
              <w:bottom w:val="single" w:sz="6" w:space="0" w:color="auto"/>
              <w:right w:val="single" w:sz="6" w:space="0" w:color="auto"/>
            </w:tcBorders>
          </w:tcPr>
          <w:p w14:paraId="3D388AD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40,595.00</w:t>
            </w:r>
          </w:p>
        </w:tc>
        <w:tc>
          <w:tcPr>
            <w:tcW w:w="1134" w:type="dxa"/>
            <w:tcBorders>
              <w:top w:val="single" w:sz="6" w:space="0" w:color="auto"/>
              <w:left w:val="single" w:sz="6" w:space="0" w:color="auto"/>
              <w:bottom w:val="single" w:sz="6" w:space="0" w:color="auto"/>
              <w:right w:val="single" w:sz="6" w:space="0" w:color="auto"/>
            </w:tcBorders>
          </w:tcPr>
          <w:p w14:paraId="3D33512B"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97ADD">
              <w:rPr>
                <w:rFonts w:ascii="Arial" w:hAnsi="Arial" w:cs="Arial"/>
                <w:color w:val="000000"/>
                <w:sz w:val="20"/>
                <w:szCs w:val="20"/>
                <w:lang w:eastAsia="es-MX"/>
              </w:rPr>
              <w:t>7.0</w:t>
            </w:r>
          </w:p>
        </w:tc>
        <w:tc>
          <w:tcPr>
            <w:tcW w:w="1417" w:type="dxa"/>
            <w:tcBorders>
              <w:top w:val="single" w:sz="6" w:space="0" w:color="auto"/>
              <w:left w:val="single" w:sz="6" w:space="0" w:color="auto"/>
              <w:bottom w:val="single" w:sz="6" w:space="0" w:color="auto"/>
              <w:right w:val="single" w:sz="6" w:space="0" w:color="auto"/>
            </w:tcBorders>
          </w:tcPr>
          <w:p w14:paraId="74BDAA25"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284,165.00</w:t>
            </w:r>
          </w:p>
        </w:tc>
        <w:tc>
          <w:tcPr>
            <w:tcW w:w="1559" w:type="dxa"/>
            <w:tcBorders>
              <w:top w:val="single" w:sz="6" w:space="0" w:color="auto"/>
              <w:left w:val="single" w:sz="6" w:space="0" w:color="auto"/>
              <w:bottom w:val="single" w:sz="6" w:space="0" w:color="auto"/>
              <w:right w:val="single" w:sz="6" w:space="0" w:color="auto"/>
            </w:tcBorders>
          </w:tcPr>
          <w:p w14:paraId="2B35513E"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E4ABF">
              <w:rPr>
                <w:rFonts w:ascii="Arial" w:hAnsi="Arial" w:cs="Arial"/>
                <w:sz w:val="18"/>
                <w:szCs w:val="18"/>
              </w:rPr>
              <w:t>0.00</w:t>
            </w:r>
          </w:p>
        </w:tc>
      </w:tr>
      <w:tr w:rsidR="00A124DB" w:rsidRPr="00A370EB" w14:paraId="33BCFF70" w14:textId="77777777" w:rsidTr="005B5C67">
        <w:trPr>
          <w:trHeight w:val="263"/>
        </w:trPr>
        <w:tc>
          <w:tcPr>
            <w:tcW w:w="814" w:type="dxa"/>
            <w:tcBorders>
              <w:top w:val="single" w:sz="6" w:space="0" w:color="auto"/>
              <w:left w:val="single" w:sz="6" w:space="0" w:color="auto"/>
              <w:bottom w:val="single" w:sz="6" w:space="0" w:color="auto"/>
              <w:right w:val="single" w:sz="6" w:space="0" w:color="auto"/>
            </w:tcBorders>
          </w:tcPr>
          <w:p w14:paraId="71530F0B" w14:textId="77777777" w:rsidR="00A124DB" w:rsidRPr="00A370EB"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1A751B7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3.8.1</w:t>
            </w:r>
          </w:p>
        </w:tc>
        <w:tc>
          <w:tcPr>
            <w:tcW w:w="1122" w:type="dxa"/>
            <w:tcBorders>
              <w:top w:val="single" w:sz="6" w:space="0" w:color="auto"/>
              <w:left w:val="single" w:sz="6" w:space="0" w:color="auto"/>
              <w:bottom w:val="single" w:sz="6" w:space="0" w:color="auto"/>
              <w:right w:val="single" w:sz="6" w:space="0" w:color="auto"/>
            </w:tcBorders>
          </w:tcPr>
          <w:p w14:paraId="19AAC766"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47B04582"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Médico General A | Médico General</w:t>
            </w:r>
          </w:p>
        </w:tc>
        <w:tc>
          <w:tcPr>
            <w:tcW w:w="1276" w:type="dxa"/>
            <w:tcBorders>
              <w:top w:val="single" w:sz="6" w:space="0" w:color="auto"/>
              <w:left w:val="single" w:sz="6" w:space="0" w:color="auto"/>
              <w:bottom w:val="single" w:sz="6" w:space="0" w:color="auto"/>
              <w:right w:val="single" w:sz="6" w:space="0" w:color="auto"/>
            </w:tcBorders>
          </w:tcPr>
          <w:p w14:paraId="50676192"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40,595.00</w:t>
            </w:r>
          </w:p>
        </w:tc>
        <w:tc>
          <w:tcPr>
            <w:tcW w:w="1134" w:type="dxa"/>
            <w:tcBorders>
              <w:top w:val="single" w:sz="6" w:space="0" w:color="auto"/>
              <w:left w:val="single" w:sz="6" w:space="0" w:color="auto"/>
              <w:bottom w:val="single" w:sz="6" w:space="0" w:color="auto"/>
              <w:right w:val="single" w:sz="6" w:space="0" w:color="auto"/>
            </w:tcBorders>
          </w:tcPr>
          <w:p w14:paraId="2916F39C"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97ADD">
              <w:rPr>
                <w:rFonts w:ascii="Arial" w:hAnsi="Arial" w:cs="Arial"/>
                <w:color w:val="000000"/>
                <w:sz w:val="20"/>
                <w:szCs w:val="20"/>
                <w:lang w:eastAsia="es-MX"/>
              </w:rPr>
              <w:t>7.0</w:t>
            </w:r>
          </w:p>
        </w:tc>
        <w:tc>
          <w:tcPr>
            <w:tcW w:w="1417" w:type="dxa"/>
            <w:tcBorders>
              <w:top w:val="single" w:sz="6" w:space="0" w:color="auto"/>
              <w:left w:val="single" w:sz="6" w:space="0" w:color="auto"/>
              <w:bottom w:val="single" w:sz="6" w:space="0" w:color="auto"/>
              <w:right w:val="single" w:sz="6" w:space="0" w:color="auto"/>
            </w:tcBorders>
          </w:tcPr>
          <w:p w14:paraId="708C6BC7"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284,165.00</w:t>
            </w:r>
          </w:p>
        </w:tc>
        <w:tc>
          <w:tcPr>
            <w:tcW w:w="1559" w:type="dxa"/>
            <w:tcBorders>
              <w:top w:val="single" w:sz="6" w:space="0" w:color="auto"/>
              <w:left w:val="single" w:sz="6" w:space="0" w:color="auto"/>
              <w:bottom w:val="single" w:sz="6" w:space="0" w:color="auto"/>
              <w:right w:val="single" w:sz="6" w:space="0" w:color="auto"/>
            </w:tcBorders>
          </w:tcPr>
          <w:p w14:paraId="560FB5C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E4ABF">
              <w:rPr>
                <w:rFonts w:ascii="Arial" w:hAnsi="Arial" w:cs="Arial"/>
                <w:sz w:val="18"/>
                <w:szCs w:val="18"/>
              </w:rPr>
              <w:t>0.00</w:t>
            </w:r>
          </w:p>
        </w:tc>
      </w:tr>
      <w:tr w:rsidR="00A124DB" w:rsidRPr="00A370EB" w14:paraId="707A366E" w14:textId="77777777" w:rsidTr="005B5C67">
        <w:trPr>
          <w:trHeight w:val="267"/>
        </w:trPr>
        <w:tc>
          <w:tcPr>
            <w:tcW w:w="814" w:type="dxa"/>
            <w:tcBorders>
              <w:top w:val="single" w:sz="6" w:space="0" w:color="auto"/>
              <w:left w:val="single" w:sz="6" w:space="0" w:color="auto"/>
              <w:bottom w:val="single" w:sz="6" w:space="0" w:color="auto"/>
              <w:right w:val="single" w:sz="6" w:space="0" w:color="auto"/>
            </w:tcBorders>
          </w:tcPr>
          <w:p w14:paraId="74A0405B" w14:textId="77777777" w:rsidR="00A124DB" w:rsidRPr="00A370EB" w:rsidRDefault="00A124DB" w:rsidP="00AA77B2">
            <w:pPr>
              <w:autoSpaceDE w:val="0"/>
              <w:autoSpaceDN w:val="0"/>
              <w:adjustRightInd w:val="0"/>
              <w:rPr>
                <w:rFonts w:ascii="Arial" w:hAnsi="Arial" w:cs="Arial"/>
                <w:color w:val="000000"/>
                <w:sz w:val="20"/>
                <w:szCs w:val="20"/>
                <w:lang w:eastAsia="es-MX"/>
              </w:rPr>
            </w:pPr>
          </w:p>
        </w:tc>
        <w:tc>
          <w:tcPr>
            <w:tcW w:w="1484" w:type="dxa"/>
            <w:tcBorders>
              <w:top w:val="single" w:sz="6" w:space="0" w:color="auto"/>
              <w:left w:val="single" w:sz="6" w:space="0" w:color="auto"/>
              <w:bottom w:val="single" w:sz="6" w:space="0" w:color="auto"/>
              <w:right w:val="single" w:sz="6" w:space="0" w:color="auto"/>
            </w:tcBorders>
          </w:tcPr>
          <w:p w14:paraId="42D1C6A3"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3.8.1</w:t>
            </w:r>
          </w:p>
        </w:tc>
        <w:tc>
          <w:tcPr>
            <w:tcW w:w="1122" w:type="dxa"/>
            <w:tcBorders>
              <w:top w:val="single" w:sz="6" w:space="0" w:color="auto"/>
              <w:left w:val="single" w:sz="6" w:space="0" w:color="auto"/>
              <w:bottom w:val="single" w:sz="6" w:space="0" w:color="auto"/>
              <w:right w:val="single" w:sz="6" w:space="0" w:color="auto"/>
            </w:tcBorders>
          </w:tcPr>
          <w:p w14:paraId="04BE447E" w14:textId="77777777" w:rsidR="00A124DB" w:rsidRPr="002D56A9" w:rsidRDefault="00A124DB" w:rsidP="00AA77B2">
            <w:pPr>
              <w:autoSpaceDE w:val="0"/>
              <w:autoSpaceDN w:val="0"/>
              <w:adjustRightInd w:val="0"/>
              <w:rPr>
                <w:rFonts w:ascii="Arial" w:hAnsi="Arial" w:cs="Arial"/>
                <w:color w:val="000000"/>
                <w:sz w:val="20"/>
                <w:szCs w:val="20"/>
                <w:lang w:eastAsia="es-MX"/>
              </w:rPr>
            </w:pPr>
            <w:r w:rsidRPr="002D56A9">
              <w:rPr>
                <w:rFonts w:ascii="Arial" w:hAnsi="Arial" w:cs="Arial"/>
                <w:color w:val="000000"/>
                <w:sz w:val="20"/>
                <w:szCs w:val="20"/>
                <w:lang w:eastAsia="es-MX"/>
              </w:rPr>
              <w:t>12101</w:t>
            </w:r>
          </w:p>
        </w:tc>
        <w:tc>
          <w:tcPr>
            <w:tcW w:w="5399" w:type="dxa"/>
            <w:tcBorders>
              <w:top w:val="single" w:sz="6" w:space="0" w:color="auto"/>
              <w:left w:val="single" w:sz="6" w:space="0" w:color="auto"/>
              <w:bottom w:val="single" w:sz="6" w:space="0" w:color="auto"/>
              <w:right w:val="single" w:sz="6" w:space="0" w:color="auto"/>
            </w:tcBorders>
          </w:tcPr>
          <w:p w14:paraId="1256511F" w14:textId="77777777" w:rsidR="00A124DB" w:rsidRPr="002D56A9" w:rsidRDefault="00A124DB" w:rsidP="00AA77B2">
            <w:pPr>
              <w:autoSpaceDE w:val="0"/>
              <w:autoSpaceDN w:val="0"/>
              <w:adjustRightInd w:val="0"/>
              <w:jc w:val="both"/>
              <w:rPr>
                <w:rFonts w:ascii="Arial" w:hAnsi="Arial" w:cs="Arial"/>
                <w:color w:val="000000"/>
                <w:sz w:val="20"/>
                <w:szCs w:val="20"/>
                <w:lang w:eastAsia="es-MX"/>
              </w:rPr>
            </w:pPr>
            <w:r w:rsidRPr="002D56A9">
              <w:rPr>
                <w:rFonts w:ascii="Arial" w:hAnsi="Arial" w:cs="Arial"/>
                <w:color w:val="000000"/>
                <w:sz w:val="20"/>
                <w:szCs w:val="20"/>
                <w:lang w:eastAsia="es-MX"/>
              </w:rPr>
              <w:t>Psicólogo Clínico | Psicólogo</w:t>
            </w:r>
          </w:p>
        </w:tc>
        <w:tc>
          <w:tcPr>
            <w:tcW w:w="1276" w:type="dxa"/>
            <w:tcBorders>
              <w:top w:val="single" w:sz="6" w:space="0" w:color="auto"/>
              <w:left w:val="single" w:sz="6" w:space="0" w:color="auto"/>
              <w:bottom w:val="single" w:sz="6" w:space="0" w:color="auto"/>
              <w:right w:val="single" w:sz="6" w:space="0" w:color="auto"/>
            </w:tcBorders>
          </w:tcPr>
          <w:p w14:paraId="1472C058"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32,091.00</w:t>
            </w:r>
          </w:p>
        </w:tc>
        <w:tc>
          <w:tcPr>
            <w:tcW w:w="1134" w:type="dxa"/>
            <w:tcBorders>
              <w:top w:val="single" w:sz="6" w:space="0" w:color="auto"/>
              <w:left w:val="single" w:sz="6" w:space="0" w:color="auto"/>
              <w:bottom w:val="single" w:sz="6" w:space="0" w:color="auto"/>
              <w:right w:val="single" w:sz="6" w:space="0" w:color="auto"/>
            </w:tcBorders>
          </w:tcPr>
          <w:p w14:paraId="1149BEA6"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B97ADD">
              <w:rPr>
                <w:rFonts w:ascii="Arial" w:hAnsi="Arial" w:cs="Arial"/>
                <w:color w:val="000000"/>
                <w:sz w:val="20"/>
                <w:szCs w:val="20"/>
                <w:lang w:eastAsia="es-MX"/>
              </w:rPr>
              <w:t>7.0</w:t>
            </w:r>
          </w:p>
        </w:tc>
        <w:tc>
          <w:tcPr>
            <w:tcW w:w="1417" w:type="dxa"/>
            <w:tcBorders>
              <w:top w:val="single" w:sz="6" w:space="0" w:color="auto"/>
              <w:left w:val="single" w:sz="6" w:space="0" w:color="auto"/>
              <w:bottom w:val="single" w:sz="6" w:space="0" w:color="auto"/>
              <w:right w:val="single" w:sz="6" w:space="0" w:color="auto"/>
            </w:tcBorders>
          </w:tcPr>
          <w:p w14:paraId="55238F24"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2D56A9">
              <w:rPr>
                <w:rFonts w:ascii="Arial" w:hAnsi="Arial" w:cs="Arial"/>
                <w:color w:val="000000"/>
                <w:sz w:val="20"/>
                <w:szCs w:val="20"/>
                <w:lang w:eastAsia="es-MX"/>
              </w:rPr>
              <w:t>224,637.00</w:t>
            </w:r>
          </w:p>
        </w:tc>
        <w:tc>
          <w:tcPr>
            <w:tcW w:w="1559" w:type="dxa"/>
            <w:tcBorders>
              <w:top w:val="single" w:sz="6" w:space="0" w:color="auto"/>
              <w:left w:val="single" w:sz="6" w:space="0" w:color="auto"/>
              <w:bottom w:val="single" w:sz="6" w:space="0" w:color="auto"/>
              <w:right w:val="single" w:sz="6" w:space="0" w:color="auto"/>
            </w:tcBorders>
          </w:tcPr>
          <w:p w14:paraId="503731B1" w14:textId="77777777" w:rsidR="00A124DB" w:rsidRPr="002D56A9" w:rsidRDefault="00A124DB" w:rsidP="00AA77B2">
            <w:pPr>
              <w:autoSpaceDE w:val="0"/>
              <w:autoSpaceDN w:val="0"/>
              <w:adjustRightInd w:val="0"/>
              <w:jc w:val="right"/>
              <w:rPr>
                <w:rFonts w:ascii="Arial" w:hAnsi="Arial" w:cs="Arial"/>
                <w:color w:val="000000"/>
                <w:sz w:val="20"/>
                <w:szCs w:val="20"/>
                <w:lang w:eastAsia="es-MX"/>
              </w:rPr>
            </w:pPr>
            <w:r w:rsidRPr="00AE4ABF">
              <w:rPr>
                <w:rFonts w:ascii="Arial" w:hAnsi="Arial" w:cs="Arial"/>
                <w:sz w:val="18"/>
                <w:szCs w:val="18"/>
              </w:rPr>
              <w:t>0.00</w:t>
            </w:r>
          </w:p>
        </w:tc>
      </w:tr>
      <w:tr w:rsidR="00980DC1" w:rsidRPr="00A370EB" w14:paraId="3B745286" w14:textId="77777777" w:rsidTr="00B254FF">
        <w:trPr>
          <w:trHeight w:val="290"/>
        </w:trPr>
        <w:tc>
          <w:tcPr>
            <w:tcW w:w="11229" w:type="dxa"/>
            <w:gridSpan w:val="6"/>
            <w:tcBorders>
              <w:top w:val="single" w:sz="6" w:space="0" w:color="auto"/>
              <w:left w:val="single" w:sz="6" w:space="0" w:color="auto"/>
              <w:bottom w:val="single" w:sz="6" w:space="0" w:color="auto"/>
              <w:right w:val="single" w:sz="6" w:space="0" w:color="auto"/>
            </w:tcBorders>
            <w:shd w:val="clear" w:color="auto" w:fill="auto"/>
          </w:tcPr>
          <w:p w14:paraId="797CD62F" w14:textId="7D100387" w:rsidR="00980DC1" w:rsidRPr="00A370EB" w:rsidRDefault="00980DC1" w:rsidP="0042544F">
            <w:pPr>
              <w:autoSpaceDE w:val="0"/>
              <w:autoSpaceDN w:val="0"/>
              <w:adjustRightInd w:val="0"/>
              <w:rPr>
                <w:rFonts w:ascii="Arial" w:hAnsi="Arial" w:cs="Arial"/>
                <w:b/>
                <w:bCs/>
                <w:color w:val="000000"/>
                <w:sz w:val="20"/>
                <w:szCs w:val="20"/>
                <w:lang w:eastAsia="es-MX"/>
              </w:rPr>
            </w:pPr>
            <w:r w:rsidRPr="00A370EB">
              <w:rPr>
                <w:rFonts w:ascii="Arial" w:hAnsi="Arial" w:cs="Arial"/>
                <w:b/>
                <w:bCs/>
                <w:color w:val="000000"/>
                <w:sz w:val="20"/>
                <w:szCs w:val="20"/>
                <w:lang w:eastAsia="es-MX"/>
              </w:rPr>
              <w:t>Total general</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4531CAA0" w14:textId="3A0A5EC1" w:rsidR="00980DC1" w:rsidRPr="00A370EB" w:rsidRDefault="0042544F" w:rsidP="00B254FF">
            <w:pPr>
              <w:jc w:val="right"/>
              <w:rPr>
                <w:rFonts w:ascii="Arial" w:hAnsi="Arial" w:cs="Arial"/>
                <w:b/>
                <w:bCs/>
                <w:color w:val="000000"/>
                <w:sz w:val="20"/>
                <w:szCs w:val="20"/>
                <w:lang w:eastAsia="es-MX"/>
              </w:rPr>
            </w:pPr>
            <w:r>
              <w:rPr>
                <w:rFonts w:ascii="Arial" w:hAnsi="Arial" w:cs="Arial"/>
                <w:b/>
                <w:bCs/>
                <w:color w:val="000000"/>
                <w:sz w:val="20"/>
                <w:szCs w:val="20"/>
              </w:rPr>
              <w:t>7,292,812.50</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2373837" w14:textId="77777777" w:rsidR="00980DC1" w:rsidRPr="00A370EB" w:rsidRDefault="00980DC1" w:rsidP="00B254FF">
            <w:pPr>
              <w:autoSpaceDE w:val="0"/>
              <w:autoSpaceDN w:val="0"/>
              <w:adjustRightInd w:val="0"/>
              <w:jc w:val="right"/>
              <w:rPr>
                <w:rFonts w:ascii="Arial" w:hAnsi="Arial" w:cs="Arial"/>
                <w:b/>
                <w:bCs/>
                <w:color w:val="000000"/>
                <w:sz w:val="20"/>
                <w:szCs w:val="20"/>
                <w:lang w:eastAsia="es-MX"/>
              </w:rPr>
            </w:pPr>
            <w:r w:rsidRPr="00A370EB">
              <w:rPr>
                <w:rFonts w:ascii="Arial" w:hAnsi="Arial" w:cs="Arial"/>
                <w:b/>
                <w:bCs/>
                <w:color w:val="000000"/>
                <w:sz w:val="20"/>
                <w:szCs w:val="20"/>
                <w:lang w:eastAsia="es-MX"/>
              </w:rPr>
              <w:t>17,287,892.00</w:t>
            </w:r>
          </w:p>
        </w:tc>
      </w:tr>
    </w:tbl>
    <w:p w14:paraId="7B3DC2E3" w14:textId="77777777" w:rsidR="00980DC1" w:rsidRDefault="00980DC1" w:rsidP="00F85F7B">
      <w:pPr>
        <w:rPr>
          <w:rFonts w:ascii="Arial" w:hAnsi="Arial" w:cs="Arial"/>
          <w:sz w:val="20"/>
          <w:szCs w:val="20"/>
          <w:shd w:val="clear" w:color="auto" w:fill="FFFFFF"/>
        </w:rPr>
      </w:pPr>
    </w:p>
    <w:p w14:paraId="3B53F4ED" w14:textId="7CD741CC" w:rsidR="0042605E" w:rsidRPr="00F85F7B" w:rsidRDefault="00097833" w:rsidP="00F85F7B">
      <w:pPr>
        <w:jc w:val="center"/>
        <w:rPr>
          <w:rFonts w:ascii="Arial" w:hAnsi="Arial" w:cs="Arial"/>
          <w:sz w:val="20"/>
          <w:szCs w:val="20"/>
        </w:rPr>
      </w:pPr>
      <w:bookmarkStart w:id="0" w:name="_GoBack"/>
      <w:bookmarkEnd w:id="0"/>
      <w:r w:rsidRPr="00F85F7B">
        <w:rPr>
          <w:rFonts w:ascii="Arial" w:hAnsi="Arial" w:cs="Arial"/>
          <w:b/>
          <w:bCs/>
          <w:sz w:val="20"/>
          <w:szCs w:val="20"/>
          <w:shd w:val="clear" w:color="auto" w:fill="FFFFFF"/>
        </w:rPr>
        <w:t>ANEXO 6</w:t>
      </w:r>
    </w:p>
    <w:p w14:paraId="3B53F4EE" w14:textId="77777777" w:rsidR="0042605E" w:rsidRPr="0096658F" w:rsidRDefault="00097833">
      <w:pPr>
        <w:pStyle w:val="Estilo1"/>
        <w:spacing w:beforeAutospacing="1" w:afterAutospacing="1"/>
        <w:jc w:val="both"/>
      </w:pPr>
      <w:r w:rsidRPr="00F85F7B">
        <w:rPr>
          <w:b/>
          <w:bCs/>
          <w:szCs w:val="20"/>
          <w:shd w:val="clear" w:color="auto" w:fill="FFFFFF"/>
        </w:rPr>
        <w:t>CONVENIO ESPECÍFICO DE COORDINACIÓN EN MATERIA DE TRANSFERENCIA DE</w:t>
      </w:r>
      <w:r w:rsidRPr="0096658F">
        <w:rPr>
          <w:b/>
          <w:bCs/>
          <w:shd w:val="clear" w:color="auto" w:fill="FFFFFF"/>
        </w:rPr>
        <w:t xml:space="preserve"> INSUMOS Y MINISTRACIÓN DE RECURSOS PRESUPUESTARIOS FEDERALES PARA REALIZAR ACCIONES EN MATERIA DE SALUD PÚBLICA EN LAS ENTIDADES FEDERATIVAS </w:t>
      </w:r>
      <w:r w:rsidRPr="0096658F">
        <w:rPr>
          <w:shd w:val="clear" w:color="auto" w:fill="FFFFFF"/>
        </w:rPr>
        <w:t xml:space="preserve">QUE CELEBRAN, EL EJECUTIVO FEDERAL, POR CONDUCTO DE </w:t>
      </w:r>
      <w:r w:rsidRPr="0096658F">
        <w:rPr>
          <w:b/>
          <w:bCs/>
          <w:shd w:val="clear" w:color="auto" w:fill="FFFFFF"/>
        </w:rPr>
        <w:t>“LA SECRETARÍA”</w:t>
      </w:r>
      <w:r w:rsidRPr="0096658F">
        <w:rPr>
          <w:shd w:val="clear" w:color="auto" w:fill="FFFFFF"/>
        </w:rPr>
        <w:t xml:space="preserve">, Y </w:t>
      </w:r>
      <w:r w:rsidRPr="0096658F">
        <w:rPr>
          <w:b/>
          <w:bCs/>
          <w:shd w:val="clear" w:color="auto" w:fill="FFFFFF"/>
        </w:rPr>
        <w:t>EL ESTADO LIBRE Y SOBERANO DE GUERRERO</w:t>
      </w:r>
      <w:r w:rsidRPr="0096658F">
        <w:rPr>
          <w:shd w:val="clear" w:color="auto" w:fill="FFFFFF"/>
        </w:rPr>
        <w:t xml:space="preserve"> POR CONDUCTO DE </w:t>
      </w:r>
      <w:r w:rsidRPr="0096658F">
        <w:rPr>
          <w:b/>
          <w:bCs/>
          <w:shd w:val="clear" w:color="auto" w:fill="FFFFFF"/>
        </w:rPr>
        <w:t>“LA ENTIDAD”.</w:t>
      </w:r>
    </w:p>
    <w:p w14:paraId="3B53F4EF" w14:textId="77777777" w:rsidR="0042605E" w:rsidRPr="0096658F" w:rsidRDefault="00097833">
      <w:pPr>
        <w:pStyle w:val="Estilo1"/>
        <w:spacing w:beforeAutospacing="1" w:afterAutospacing="1"/>
        <w:jc w:val="both"/>
      </w:pPr>
      <w:r w:rsidRPr="0096658F">
        <w:rPr>
          <w:shd w:val="clear" w:color="auto" w:fill="FFFFFF"/>
        </w:rPr>
        <w:t>Relación de insumos federales enviados en especie por</w:t>
      </w:r>
      <w:r w:rsidRPr="0096658F">
        <w:rPr>
          <w:b/>
          <w:bCs/>
          <w:shd w:val="clear" w:color="auto" w:fill="FFFFFF"/>
        </w:rPr>
        <w:t xml:space="preserve"> “LOS PROGRAMAS” </w:t>
      </w:r>
      <w:r w:rsidRPr="0096658F">
        <w:rPr>
          <w:shd w:val="clear" w:color="auto" w:fill="FFFFFF"/>
        </w:rPr>
        <w:t>en materia de Salud Pública.</w:t>
      </w:r>
    </w:p>
    <w:tbl>
      <w:tblPr>
        <w:tblW w:w="14034" w:type="dxa"/>
        <w:tblInd w:w="-8" w:type="dxa"/>
        <w:tblLayout w:type="fixed"/>
        <w:tblCellMar>
          <w:left w:w="70" w:type="dxa"/>
          <w:right w:w="70" w:type="dxa"/>
        </w:tblCellMar>
        <w:tblLook w:val="0000" w:firstRow="0" w:lastRow="0" w:firstColumn="0" w:lastColumn="0" w:noHBand="0" w:noVBand="0"/>
      </w:tblPr>
      <w:tblGrid>
        <w:gridCol w:w="1418"/>
        <w:gridCol w:w="992"/>
        <w:gridCol w:w="1985"/>
        <w:gridCol w:w="4961"/>
        <w:gridCol w:w="1559"/>
        <w:gridCol w:w="1559"/>
        <w:gridCol w:w="1560"/>
      </w:tblGrid>
      <w:tr w:rsidR="00980DC1" w:rsidRPr="0096658F" w14:paraId="5BC9F5FD" w14:textId="77777777" w:rsidTr="00E76A88">
        <w:trPr>
          <w:trHeight w:val="290"/>
          <w:tblHeader/>
        </w:trPr>
        <w:tc>
          <w:tcPr>
            <w:tcW w:w="14034" w:type="dxa"/>
            <w:gridSpan w:val="7"/>
            <w:tcBorders>
              <w:top w:val="single" w:sz="6" w:space="0" w:color="auto"/>
              <w:left w:val="single" w:sz="6" w:space="0" w:color="auto"/>
              <w:bottom w:val="single" w:sz="6" w:space="0" w:color="auto"/>
              <w:right w:val="single" w:sz="6" w:space="0" w:color="auto"/>
            </w:tcBorders>
          </w:tcPr>
          <w:p w14:paraId="6424331E" w14:textId="07ABB891" w:rsidR="00980DC1" w:rsidRPr="0096658F" w:rsidRDefault="00980DC1" w:rsidP="00AA77B2">
            <w:pPr>
              <w:autoSpaceDE w:val="0"/>
              <w:autoSpaceDN w:val="0"/>
              <w:adjustRightInd w:val="0"/>
              <w:rPr>
                <w:rFonts w:ascii="Arial" w:hAnsi="Arial" w:cs="Arial"/>
                <w:b/>
                <w:bCs/>
                <w:color w:val="000000"/>
                <w:sz w:val="20"/>
                <w:szCs w:val="20"/>
                <w:lang w:eastAsia="es-MX"/>
              </w:rPr>
            </w:pPr>
            <w:r w:rsidRPr="0096658F">
              <w:rPr>
                <w:rFonts w:ascii="Arial" w:hAnsi="Arial" w:cs="Arial"/>
                <w:b/>
                <w:bCs/>
                <w:color w:val="000000"/>
                <w:sz w:val="20"/>
                <w:szCs w:val="20"/>
                <w:lang w:eastAsia="es-MX"/>
              </w:rPr>
              <w:t>Guerrero</w:t>
            </w:r>
          </w:p>
        </w:tc>
      </w:tr>
      <w:tr w:rsidR="00F705C6" w:rsidRPr="0096658F" w14:paraId="68A5849C" w14:textId="77777777" w:rsidTr="00E76A88">
        <w:trPr>
          <w:trHeight w:val="737"/>
          <w:tblHeader/>
        </w:trPr>
        <w:tc>
          <w:tcPr>
            <w:tcW w:w="1418" w:type="dxa"/>
            <w:tcBorders>
              <w:top w:val="single" w:sz="6" w:space="0" w:color="auto"/>
              <w:left w:val="single" w:sz="6" w:space="0" w:color="auto"/>
              <w:bottom w:val="single" w:sz="6" w:space="0" w:color="auto"/>
              <w:right w:val="single" w:sz="6" w:space="0" w:color="auto"/>
            </w:tcBorders>
            <w:vAlign w:val="center"/>
          </w:tcPr>
          <w:p w14:paraId="6DEEE0EB" w14:textId="77777777" w:rsidR="00F705C6" w:rsidRPr="0096658F" w:rsidRDefault="00F705C6" w:rsidP="00AA77B2">
            <w:pPr>
              <w:autoSpaceDE w:val="0"/>
              <w:autoSpaceDN w:val="0"/>
              <w:adjustRightInd w:val="0"/>
              <w:jc w:val="center"/>
              <w:rPr>
                <w:rFonts w:ascii="Arial" w:hAnsi="Arial" w:cs="Arial"/>
                <w:b/>
                <w:bCs/>
                <w:color w:val="000000"/>
                <w:sz w:val="20"/>
                <w:szCs w:val="20"/>
                <w:lang w:eastAsia="es-MX"/>
              </w:rPr>
            </w:pPr>
            <w:r w:rsidRPr="0096658F">
              <w:rPr>
                <w:rFonts w:ascii="Arial" w:hAnsi="Arial" w:cs="Arial"/>
                <w:b/>
                <w:bCs/>
                <w:color w:val="000000"/>
                <w:sz w:val="20"/>
                <w:szCs w:val="20"/>
                <w:lang w:eastAsia="es-MX"/>
              </w:rPr>
              <w:t>PROGRAMA</w:t>
            </w:r>
          </w:p>
        </w:tc>
        <w:tc>
          <w:tcPr>
            <w:tcW w:w="992" w:type="dxa"/>
            <w:tcBorders>
              <w:top w:val="single" w:sz="6" w:space="0" w:color="auto"/>
              <w:left w:val="single" w:sz="6" w:space="0" w:color="auto"/>
              <w:bottom w:val="single" w:sz="6" w:space="0" w:color="auto"/>
              <w:right w:val="single" w:sz="6" w:space="0" w:color="auto"/>
            </w:tcBorders>
            <w:vAlign w:val="center"/>
          </w:tcPr>
          <w:p w14:paraId="00379ACD" w14:textId="77777777" w:rsidR="00F705C6" w:rsidRPr="0096658F" w:rsidRDefault="00F705C6" w:rsidP="00AA77B2">
            <w:pPr>
              <w:autoSpaceDE w:val="0"/>
              <w:autoSpaceDN w:val="0"/>
              <w:adjustRightInd w:val="0"/>
              <w:jc w:val="center"/>
              <w:rPr>
                <w:rFonts w:ascii="Arial" w:hAnsi="Arial" w:cs="Arial"/>
                <w:b/>
                <w:bCs/>
                <w:color w:val="000000"/>
                <w:sz w:val="20"/>
                <w:szCs w:val="20"/>
                <w:lang w:eastAsia="es-MX"/>
              </w:rPr>
            </w:pPr>
            <w:r w:rsidRPr="0096658F">
              <w:rPr>
                <w:rFonts w:ascii="Arial" w:hAnsi="Arial" w:cs="Arial"/>
                <w:b/>
                <w:bCs/>
                <w:color w:val="000000"/>
                <w:sz w:val="20"/>
                <w:szCs w:val="20"/>
                <w:lang w:eastAsia="es-MX"/>
              </w:rPr>
              <w:t>ÍNDICE</w:t>
            </w:r>
          </w:p>
        </w:tc>
        <w:tc>
          <w:tcPr>
            <w:tcW w:w="1985" w:type="dxa"/>
            <w:tcBorders>
              <w:top w:val="single" w:sz="6" w:space="0" w:color="auto"/>
              <w:left w:val="single" w:sz="6" w:space="0" w:color="auto"/>
              <w:bottom w:val="single" w:sz="6" w:space="0" w:color="auto"/>
              <w:right w:val="single" w:sz="6" w:space="0" w:color="auto"/>
            </w:tcBorders>
            <w:vAlign w:val="center"/>
          </w:tcPr>
          <w:p w14:paraId="703A4EA9" w14:textId="77777777" w:rsidR="00F705C6" w:rsidRPr="0096658F" w:rsidRDefault="00F705C6" w:rsidP="00AA77B2">
            <w:pPr>
              <w:autoSpaceDE w:val="0"/>
              <w:autoSpaceDN w:val="0"/>
              <w:adjustRightInd w:val="0"/>
              <w:jc w:val="center"/>
              <w:rPr>
                <w:rFonts w:ascii="Arial" w:hAnsi="Arial" w:cs="Arial"/>
                <w:b/>
                <w:bCs/>
                <w:color w:val="000000"/>
                <w:sz w:val="20"/>
                <w:szCs w:val="20"/>
                <w:lang w:eastAsia="es-MX"/>
              </w:rPr>
            </w:pPr>
            <w:r w:rsidRPr="0096658F">
              <w:rPr>
                <w:rFonts w:ascii="Arial" w:hAnsi="Arial" w:cs="Arial"/>
                <w:b/>
                <w:bCs/>
                <w:color w:val="000000"/>
                <w:sz w:val="20"/>
                <w:szCs w:val="20"/>
                <w:lang w:eastAsia="es-MX"/>
              </w:rPr>
              <w:t>FUENTE DE FINANCIAMIENTO</w:t>
            </w:r>
          </w:p>
        </w:tc>
        <w:tc>
          <w:tcPr>
            <w:tcW w:w="4961" w:type="dxa"/>
            <w:tcBorders>
              <w:top w:val="single" w:sz="6" w:space="0" w:color="auto"/>
              <w:left w:val="single" w:sz="6" w:space="0" w:color="auto"/>
              <w:bottom w:val="single" w:sz="6" w:space="0" w:color="auto"/>
              <w:right w:val="single" w:sz="6" w:space="0" w:color="auto"/>
            </w:tcBorders>
            <w:vAlign w:val="center"/>
          </w:tcPr>
          <w:p w14:paraId="07E89F56" w14:textId="77777777" w:rsidR="00F705C6" w:rsidRPr="0096658F" w:rsidRDefault="00F705C6" w:rsidP="00AA77B2">
            <w:pPr>
              <w:autoSpaceDE w:val="0"/>
              <w:autoSpaceDN w:val="0"/>
              <w:adjustRightInd w:val="0"/>
              <w:jc w:val="center"/>
              <w:rPr>
                <w:rFonts w:ascii="Arial" w:hAnsi="Arial" w:cs="Arial"/>
                <w:b/>
                <w:bCs/>
                <w:color w:val="000000"/>
                <w:sz w:val="20"/>
                <w:szCs w:val="20"/>
                <w:lang w:eastAsia="es-MX"/>
              </w:rPr>
            </w:pPr>
            <w:r w:rsidRPr="0096658F">
              <w:rPr>
                <w:rFonts w:ascii="Arial" w:hAnsi="Arial" w:cs="Arial"/>
                <w:b/>
                <w:bCs/>
                <w:color w:val="000000"/>
                <w:sz w:val="20"/>
                <w:szCs w:val="20"/>
                <w:lang w:eastAsia="es-MX"/>
              </w:rPr>
              <w:t>CONCEPTO</w:t>
            </w:r>
          </w:p>
        </w:tc>
        <w:tc>
          <w:tcPr>
            <w:tcW w:w="1559" w:type="dxa"/>
            <w:tcBorders>
              <w:top w:val="single" w:sz="6" w:space="0" w:color="auto"/>
              <w:left w:val="single" w:sz="6" w:space="0" w:color="auto"/>
              <w:bottom w:val="single" w:sz="6" w:space="0" w:color="auto"/>
              <w:right w:val="single" w:sz="6" w:space="0" w:color="auto"/>
            </w:tcBorders>
            <w:vAlign w:val="center"/>
          </w:tcPr>
          <w:p w14:paraId="0235645D" w14:textId="77777777" w:rsidR="00F705C6" w:rsidRPr="0096658F" w:rsidRDefault="00F705C6" w:rsidP="00AA77B2">
            <w:pPr>
              <w:autoSpaceDE w:val="0"/>
              <w:autoSpaceDN w:val="0"/>
              <w:adjustRightInd w:val="0"/>
              <w:jc w:val="center"/>
              <w:rPr>
                <w:rFonts w:ascii="Arial" w:hAnsi="Arial" w:cs="Arial"/>
                <w:b/>
                <w:bCs/>
                <w:color w:val="000000"/>
                <w:sz w:val="20"/>
                <w:szCs w:val="20"/>
                <w:lang w:eastAsia="es-MX"/>
              </w:rPr>
            </w:pPr>
            <w:r w:rsidRPr="0096658F">
              <w:rPr>
                <w:rFonts w:ascii="Arial" w:hAnsi="Arial" w:cs="Arial"/>
                <w:b/>
                <w:bCs/>
                <w:color w:val="000000"/>
                <w:sz w:val="20"/>
                <w:szCs w:val="20"/>
                <w:lang w:eastAsia="es-MX"/>
              </w:rPr>
              <w:t>CANTIDAD</w:t>
            </w:r>
          </w:p>
        </w:tc>
        <w:tc>
          <w:tcPr>
            <w:tcW w:w="1559" w:type="dxa"/>
            <w:tcBorders>
              <w:top w:val="single" w:sz="6" w:space="0" w:color="auto"/>
              <w:left w:val="single" w:sz="6" w:space="0" w:color="auto"/>
              <w:bottom w:val="single" w:sz="6" w:space="0" w:color="auto"/>
              <w:right w:val="single" w:sz="6" w:space="0" w:color="auto"/>
            </w:tcBorders>
            <w:vAlign w:val="center"/>
          </w:tcPr>
          <w:p w14:paraId="5557E726" w14:textId="77777777" w:rsidR="00F705C6" w:rsidRPr="0096658F" w:rsidRDefault="00F705C6" w:rsidP="00AA77B2">
            <w:pPr>
              <w:autoSpaceDE w:val="0"/>
              <w:autoSpaceDN w:val="0"/>
              <w:adjustRightInd w:val="0"/>
              <w:jc w:val="center"/>
              <w:rPr>
                <w:rFonts w:ascii="Arial" w:hAnsi="Arial" w:cs="Arial"/>
                <w:b/>
                <w:bCs/>
                <w:color w:val="000000"/>
                <w:sz w:val="20"/>
                <w:szCs w:val="20"/>
                <w:lang w:eastAsia="es-MX"/>
              </w:rPr>
            </w:pPr>
            <w:r w:rsidRPr="0096658F">
              <w:rPr>
                <w:rFonts w:ascii="Arial" w:hAnsi="Arial" w:cs="Arial"/>
                <w:b/>
                <w:bCs/>
                <w:color w:val="000000"/>
                <w:sz w:val="20"/>
                <w:szCs w:val="20"/>
                <w:lang w:eastAsia="es-MX"/>
              </w:rPr>
              <w:t>PRECIO UNITARIO</w:t>
            </w:r>
          </w:p>
        </w:tc>
        <w:tc>
          <w:tcPr>
            <w:tcW w:w="1560" w:type="dxa"/>
            <w:tcBorders>
              <w:top w:val="single" w:sz="6" w:space="0" w:color="auto"/>
              <w:left w:val="single" w:sz="6" w:space="0" w:color="auto"/>
              <w:bottom w:val="single" w:sz="6" w:space="0" w:color="auto"/>
              <w:right w:val="single" w:sz="6" w:space="0" w:color="auto"/>
            </w:tcBorders>
            <w:vAlign w:val="center"/>
          </w:tcPr>
          <w:p w14:paraId="284B92D2" w14:textId="77777777" w:rsidR="00F705C6" w:rsidRPr="0096658F" w:rsidRDefault="00F705C6" w:rsidP="00AA77B2">
            <w:pPr>
              <w:autoSpaceDE w:val="0"/>
              <w:autoSpaceDN w:val="0"/>
              <w:adjustRightInd w:val="0"/>
              <w:jc w:val="center"/>
              <w:rPr>
                <w:rFonts w:ascii="Arial" w:hAnsi="Arial" w:cs="Arial"/>
                <w:b/>
                <w:bCs/>
                <w:color w:val="000000"/>
                <w:sz w:val="20"/>
                <w:szCs w:val="20"/>
                <w:lang w:eastAsia="es-MX"/>
              </w:rPr>
            </w:pPr>
            <w:r w:rsidRPr="0096658F">
              <w:rPr>
                <w:rFonts w:ascii="Arial" w:hAnsi="Arial" w:cs="Arial"/>
                <w:b/>
                <w:bCs/>
                <w:color w:val="000000"/>
                <w:sz w:val="20"/>
                <w:szCs w:val="20"/>
                <w:lang w:eastAsia="es-MX"/>
              </w:rPr>
              <w:t>TOTAL</w:t>
            </w:r>
          </w:p>
          <w:p w14:paraId="764C4FFD" w14:textId="77777777" w:rsidR="00F705C6" w:rsidRPr="0096658F" w:rsidRDefault="00F705C6" w:rsidP="00AA77B2">
            <w:pPr>
              <w:autoSpaceDE w:val="0"/>
              <w:autoSpaceDN w:val="0"/>
              <w:adjustRightInd w:val="0"/>
              <w:jc w:val="center"/>
              <w:rPr>
                <w:rFonts w:ascii="Arial" w:hAnsi="Arial" w:cs="Arial"/>
                <w:b/>
                <w:bCs/>
                <w:color w:val="000000"/>
                <w:sz w:val="20"/>
                <w:szCs w:val="20"/>
                <w:lang w:eastAsia="es-MX"/>
              </w:rPr>
            </w:pPr>
            <w:r w:rsidRPr="0096658F">
              <w:rPr>
                <w:rFonts w:ascii="Arial" w:hAnsi="Arial" w:cs="Arial"/>
                <w:b/>
                <w:bCs/>
                <w:color w:val="000000"/>
                <w:sz w:val="20"/>
                <w:szCs w:val="20"/>
                <w:lang w:eastAsia="es-MX"/>
              </w:rPr>
              <w:t>(PESOS)</w:t>
            </w:r>
          </w:p>
        </w:tc>
      </w:tr>
      <w:tr w:rsidR="00275B57" w:rsidRPr="0096658F" w14:paraId="0A263E73" w14:textId="77777777" w:rsidTr="00E76A88">
        <w:trPr>
          <w:trHeight w:val="290"/>
        </w:trPr>
        <w:tc>
          <w:tcPr>
            <w:tcW w:w="12474" w:type="dxa"/>
            <w:gridSpan w:val="6"/>
            <w:tcBorders>
              <w:top w:val="single" w:sz="6" w:space="0" w:color="auto"/>
              <w:left w:val="single" w:sz="6" w:space="0" w:color="auto"/>
              <w:bottom w:val="single" w:sz="6" w:space="0" w:color="auto"/>
              <w:right w:val="single" w:sz="6" w:space="0" w:color="auto"/>
            </w:tcBorders>
          </w:tcPr>
          <w:p w14:paraId="689482DC" w14:textId="146E938C" w:rsidR="00275B57" w:rsidRPr="00275B57" w:rsidRDefault="00275B57" w:rsidP="00275B57">
            <w:pPr>
              <w:autoSpaceDE w:val="0"/>
              <w:autoSpaceDN w:val="0"/>
              <w:adjustRightInd w:val="0"/>
              <w:rPr>
                <w:rFonts w:ascii="Arial" w:hAnsi="Arial" w:cs="Arial"/>
                <w:color w:val="000000"/>
                <w:sz w:val="20"/>
                <w:szCs w:val="20"/>
                <w:lang w:eastAsia="es-MX"/>
              </w:rPr>
            </w:pPr>
            <w:r w:rsidRPr="0096658F">
              <w:rPr>
                <w:rFonts w:ascii="Arial" w:hAnsi="Arial" w:cs="Arial"/>
                <w:b/>
                <w:bCs/>
                <w:color w:val="000000"/>
                <w:sz w:val="20"/>
                <w:szCs w:val="20"/>
                <w:lang w:eastAsia="es-MX"/>
              </w:rPr>
              <w:t>K00 CENTRO NACIONAL PARA LA PREVENCIÓN Y CONTROL DEL VIH/SIDA Y HEPATIT</w:t>
            </w:r>
            <w:r w:rsidRPr="00275B57">
              <w:rPr>
                <w:rFonts w:ascii="Arial" w:hAnsi="Arial" w:cs="Arial"/>
                <w:b/>
                <w:bCs/>
                <w:color w:val="000000"/>
                <w:sz w:val="20"/>
                <w:szCs w:val="20"/>
                <w:lang w:eastAsia="es-MX"/>
              </w:rPr>
              <w:t>I</w:t>
            </w:r>
            <w:r w:rsidRPr="00275B57">
              <w:rPr>
                <w:rFonts w:ascii="Arial" w:hAnsi="Arial" w:cs="Arial"/>
                <w:b/>
                <w:color w:val="000000"/>
                <w:sz w:val="20"/>
                <w:szCs w:val="20"/>
                <w:lang w:eastAsia="es-MX"/>
              </w:rPr>
              <w:t>S</w:t>
            </w:r>
          </w:p>
        </w:tc>
        <w:tc>
          <w:tcPr>
            <w:tcW w:w="1560" w:type="dxa"/>
            <w:tcBorders>
              <w:top w:val="single" w:sz="6" w:space="0" w:color="auto"/>
              <w:left w:val="single" w:sz="6" w:space="0" w:color="auto"/>
              <w:bottom w:val="single" w:sz="6" w:space="0" w:color="auto"/>
              <w:right w:val="single" w:sz="6" w:space="0" w:color="auto"/>
            </w:tcBorders>
          </w:tcPr>
          <w:p w14:paraId="246D24B7" w14:textId="77777777" w:rsidR="00275B57" w:rsidRPr="0096658F" w:rsidRDefault="00275B57" w:rsidP="00AA77B2">
            <w:pPr>
              <w:autoSpaceDE w:val="0"/>
              <w:autoSpaceDN w:val="0"/>
              <w:adjustRightInd w:val="0"/>
              <w:jc w:val="right"/>
              <w:rPr>
                <w:rFonts w:ascii="Arial" w:hAnsi="Arial" w:cs="Arial"/>
                <w:b/>
                <w:bCs/>
                <w:color w:val="000000"/>
                <w:sz w:val="20"/>
                <w:szCs w:val="20"/>
                <w:lang w:eastAsia="es-MX"/>
              </w:rPr>
            </w:pPr>
            <w:r w:rsidRPr="0096658F">
              <w:rPr>
                <w:rFonts w:ascii="Arial" w:hAnsi="Arial" w:cs="Arial"/>
                <w:b/>
                <w:bCs/>
                <w:color w:val="000000"/>
                <w:sz w:val="20"/>
                <w:szCs w:val="20"/>
                <w:lang w:eastAsia="es-MX"/>
              </w:rPr>
              <w:t>8,993,660.03</w:t>
            </w:r>
          </w:p>
        </w:tc>
      </w:tr>
      <w:tr w:rsidR="00275B57" w:rsidRPr="0096658F" w14:paraId="5C9AFB9D" w14:textId="77777777" w:rsidTr="00E76A88">
        <w:trPr>
          <w:trHeight w:val="290"/>
        </w:trPr>
        <w:tc>
          <w:tcPr>
            <w:tcW w:w="12474" w:type="dxa"/>
            <w:gridSpan w:val="6"/>
            <w:tcBorders>
              <w:top w:val="single" w:sz="6" w:space="0" w:color="auto"/>
              <w:left w:val="single" w:sz="6" w:space="0" w:color="auto"/>
              <w:bottom w:val="single" w:sz="6" w:space="0" w:color="auto"/>
              <w:right w:val="single" w:sz="6" w:space="0" w:color="auto"/>
            </w:tcBorders>
          </w:tcPr>
          <w:p w14:paraId="7E2E83D8" w14:textId="6E78345E" w:rsidR="00275B57" w:rsidRPr="0096658F" w:rsidRDefault="00275B57" w:rsidP="00275B57">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VIH y otras ITS</w:t>
            </w:r>
          </w:p>
        </w:tc>
        <w:tc>
          <w:tcPr>
            <w:tcW w:w="1560" w:type="dxa"/>
            <w:tcBorders>
              <w:top w:val="single" w:sz="6" w:space="0" w:color="auto"/>
              <w:left w:val="single" w:sz="6" w:space="0" w:color="auto"/>
              <w:bottom w:val="single" w:sz="6" w:space="0" w:color="auto"/>
              <w:right w:val="single" w:sz="6" w:space="0" w:color="auto"/>
            </w:tcBorders>
          </w:tcPr>
          <w:p w14:paraId="5984F43F"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8,993,660.03</w:t>
            </w:r>
          </w:p>
        </w:tc>
      </w:tr>
      <w:tr w:rsidR="00275B57" w:rsidRPr="0096658F" w14:paraId="097E92FB"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0B39100" w14:textId="77777777" w:rsidR="00275B57" w:rsidRPr="0096658F" w:rsidRDefault="00275B57"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w:t>
            </w:r>
          </w:p>
        </w:tc>
        <w:tc>
          <w:tcPr>
            <w:tcW w:w="11056" w:type="dxa"/>
            <w:gridSpan w:val="5"/>
            <w:tcBorders>
              <w:top w:val="single" w:sz="6" w:space="0" w:color="auto"/>
              <w:left w:val="single" w:sz="6" w:space="0" w:color="auto"/>
              <w:bottom w:val="single" w:sz="6" w:space="0" w:color="auto"/>
              <w:right w:val="single" w:sz="6" w:space="0" w:color="auto"/>
            </w:tcBorders>
          </w:tcPr>
          <w:p w14:paraId="292EBE05" w14:textId="33C87B29" w:rsidR="00275B57" w:rsidRPr="0096658F" w:rsidRDefault="00275B57" w:rsidP="00275B57">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VIH y otras ITS</w:t>
            </w:r>
          </w:p>
        </w:tc>
        <w:tc>
          <w:tcPr>
            <w:tcW w:w="1560" w:type="dxa"/>
            <w:tcBorders>
              <w:top w:val="single" w:sz="6" w:space="0" w:color="auto"/>
              <w:left w:val="single" w:sz="6" w:space="0" w:color="auto"/>
              <w:bottom w:val="single" w:sz="6" w:space="0" w:color="auto"/>
              <w:right w:val="single" w:sz="6" w:space="0" w:color="auto"/>
            </w:tcBorders>
          </w:tcPr>
          <w:p w14:paraId="013C831D"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8,993,660.03</w:t>
            </w:r>
          </w:p>
        </w:tc>
      </w:tr>
      <w:tr w:rsidR="00F705C6" w:rsidRPr="0096658F" w14:paraId="5CC111BD"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7D95770"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7FC482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3467F37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2F37E56"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Condón femenino. De poliuretano o látex lubricado con dos anillos flexibles en los extremos. Envase con 1, 2 ó 3 piezas en empaque individual. | De poliuretano a látex lubricado con dos anillos flexibles en los extremos, envase con 12 ó 3 piezas en empaque individual</w:t>
            </w:r>
          </w:p>
        </w:tc>
        <w:tc>
          <w:tcPr>
            <w:tcW w:w="1559" w:type="dxa"/>
            <w:tcBorders>
              <w:top w:val="single" w:sz="6" w:space="0" w:color="auto"/>
              <w:left w:val="single" w:sz="6" w:space="0" w:color="auto"/>
              <w:bottom w:val="single" w:sz="6" w:space="0" w:color="auto"/>
              <w:right w:val="single" w:sz="6" w:space="0" w:color="auto"/>
            </w:tcBorders>
          </w:tcPr>
          <w:p w14:paraId="224270E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14,196</w:t>
            </w:r>
          </w:p>
        </w:tc>
        <w:tc>
          <w:tcPr>
            <w:tcW w:w="1559" w:type="dxa"/>
            <w:tcBorders>
              <w:top w:val="single" w:sz="6" w:space="0" w:color="auto"/>
              <w:left w:val="single" w:sz="6" w:space="0" w:color="auto"/>
              <w:bottom w:val="single" w:sz="6" w:space="0" w:color="auto"/>
              <w:right w:val="single" w:sz="6" w:space="0" w:color="auto"/>
            </w:tcBorders>
          </w:tcPr>
          <w:p w14:paraId="69F10DBA" w14:textId="7B2BF1D3" w:rsidR="00F705C6" w:rsidRPr="0096658F" w:rsidRDefault="00E76A88" w:rsidP="00AA77B2">
            <w:pPr>
              <w:autoSpaceDE w:val="0"/>
              <w:autoSpaceDN w:val="0"/>
              <w:adjustRightInd w:val="0"/>
              <w:jc w:val="right"/>
              <w:rPr>
                <w:rFonts w:ascii="Arial" w:hAnsi="Arial" w:cs="Arial"/>
                <w:color w:val="000000"/>
                <w:sz w:val="20"/>
                <w:szCs w:val="20"/>
                <w:lang w:eastAsia="es-MX"/>
              </w:rPr>
            </w:pPr>
            <w:r w:rsidRPr="00E76A88">
              <w:rPr>
                <w:rFonts w:ascii="Arial" w:hAnsi="Arial" w:cs="Arial"/>
                <w:color w:val="000000"/>
                <w:sz w:val="20"/>
                <w:szCs w:val="20"/>
                <w:lang w:eastAsia="es-MX"/>
              </w:rPr>
              <w:t>7.888</w:t>
            </w:r>
            <w:r>
              <w:rPr>
                <w:rFonts w:ascii="Arial" w:hAnsi="Arial" w:cs="Arial"/>
                <w:color w:val="000000"/>
                <w:sz w:val="20"/>
                <w:szCs w:val="20"/>
                <w:lang w:eastAsia="es-MX"/>
              </w:rPr>
              <w:t>0</w:t>
            </w:r>
          </w:p>
        </w:tc>
        <w:tc>
          <w:tcPr>
            <w:tcW w:w="1560" w:type="dxa"/>
            <w:tcBorders>
              <w:top w:val="single" w:sz="6" w:space="0" w:color="auto"/>
              <w:left w:val="single" w:sz="6" w:space="0" w:color="auto"/>
              <w:bottom w:val="single" w:sz="6" w:space="0" w:color="auto"/>
              <w:right w:val="single" w:sz="6" w:space="0" w:color="auto"/>
            </w:tcBorders>
          </w:tcPr>
          <w:p w14:paraId="5FA875E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111,978.05</w:t>
            </w:r>
          </w:p>
        </w:tc>
      </w:tr>
      <w:tr w:rsidR="00F705C6" w:rsidRPr="0096658F" w14:paraId="5F505745"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5D2572C"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167392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10097FD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77A24AF"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Condón masculino. De hule látex. Envase con 100 piezas. | De hule látex, envase con 100 piezas</w:t>
            </w:r>
          </w:p>
        </w:tc>
        <w:tc>
          <w:tcPr>
            <w:tcW w:w="1559" w:type="dxa"/>
            <w:tcBorders>
              <w:top w:val="single" w:sz="6" w:space="0" w:color="auto"/>
              <w:left w:val="single" w:sz="6" w:space="0" w:color="auto"/>
              <w:bottom w:val="single" w:sz="6" w:space="0" w:color="auto"/>
              <w:right w:val="single" w:sz="6" w:space="0" w:color="auto"/>
            </w:tcBorders>
          </w:tcPr>
          <w:p w14:paraId="03DE35A7"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19,698</w:t>
            </w:r>
          </w:p>
        </w:tc>
        <w:tc>
          <w:tcPr>
            <w:tcW w:w="1559" w:type="dxa"/>
            <w:tcBorders>
              <w:top w:val="single" w:sz="6" w:space="0" w:color="auto"/>
              <w:left w:val="single" w:sz="6" w:space="0" w:color="auto"/>
              <w:bottom w:val="single" w:sz="6" w:space="0" w:color="auto"/>
              <w:right w:val="single" w:sz="6" w:space="0" w:color="auto"/>
            </w:tcBorders>
          </w:tcPr>
          <w:p w14:paraId="7EBD069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93.5700</w:t>
            </w:r>
          </w:p>
        </w:tc>
        <w:tc>
          <w:tcPr>
            <w:tcW w:w="1560" w:type="dxa"/>
            <w:tcBorders>
              <w:top w:val="single" w:sz="6" w:space="0" w:color="auto"/>
              <w:left w:val="single" w:sz="6" w:space="0" w:color="auto"/>
              <w:bottom w:val="single" w:sz="6" w:space="0" w:color="auto"/>
              <w:right w:val="single" w:sz="6" w:space="0" w:color="auto"/>
            </w:tcBorders>
          </w:tcPr>
          <w:p w14:paraId="34B3585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1,843,141.86</w:t>
            </w:r>
          </w:p>
        </w:tc>
      </w:tr>
      <w:tr w:rsidR="00F705C6" w:rsidRPr="0096658F" w14:paraId="518F83C0"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830DA38"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5305C4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5B4FEF2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4964DD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Gel. Lubricante a base de agua. Envase con 2 a 60 g. | A base agua. Envase con 5 o 10 mlg</w:t>
            </w:r>
          </w:p>
        </w:tc>
        <w:tc>
          <w:tcPr>
            <w:tcW w:w="1559" w:type="dxa"/>
            <w:tcBorders>
              <w:top w:val="single" w:sz="6" w:space="0" w:color="auto"/>
              <w:left w:val="single" w:sz="6" w:space="0" w:color="auto"/>
              <w:bottom w:val="single" w:sz="6" w:space="0" w:color="auto"/>
              <w:right w:val="single" w:sz="6" w:space="0" w:color="auto"/>
            </w:tcBorders>
          </w:tcPr>
          <w:p w14:paraId="3535CE95"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80,356</w:t>
            </w:r>
          </w:p>
        </w:tc>
        <w:tc>
          <w:tcPr>
            <w:tcW w:w="1559" w:type="dxa"/>
            <w:tcBorders>
              <w:top w:val="single" w:sz="6" w:space="0" w:color="auto"/>
              <w:left w:val="single" w:sz="6" w:space="0" w:color="auto"/>
              <w:bottom w:val="single" w:sz="6" w:space="0" w:color="auto"/>
              <w:right w:val="single" w:sz="6" w:space="0" w:color="auto"/>
            </w:tcBorders>
          </w:tcPr>
          <w:p w14:paraId="6C4305EA" w14:textId="12E18FB9" w:rsidR="00F705C6" w:rsidRPr="0096658F" w:rsidRDefault="00E76A88" w:rsidP="00AA77B2">
            <w:pPr>
              <w:autoSpaceDE w:val="0"/>
              <w:autoSpaceDN w:val="0"/>
              <w:adjustRightInd w:val="0"/>
              <w:jc w:val="right"/>
              <w:rPr>
                <w:rFonts w:ascii="Arial" w:hAnsi="Arial" w:cs="Arial"/>
                <w:color w:val="000000"/>
                <w:sz w:val="20"/>
                <w:szCs w:val="20"/>
                <w:lang w:eastAsia="es-MX"/>
              </w:rPr>
            </w:pPr>
            <w:r w:rsidRPr="00E76A88">
              <w:rPr>
                <w:rFonts w:ascii="Arial" w:hAnsi="Arial" w:cs="Arial"/>
                <w:color w:val="000000"/>
                <w:sz w:val="20"/>
                <w:szCs w:val="20"/>
                <w:lang w:eastAsia="es-MX"/>
              </w:rPr>
              <w:t>11.2172</w:t>
            </w:r>
          </w:p>
        </w:tc>
        <w:tc>
          <w:tcPr>
            <w:tcW w:w="1560" w:type="dxa"/>
            <w:tcBorders>
              <w:top w:val="single" w:sz="6" w:space="0" w:color="auto"/>
              <w:left w:val="single" w:sz="6" w:space="0" w:color="auto"/>
              <w:bottom w:val="single" w:sz="6" w:space="0" w:color="auto"/>
              <w:right w:val="single" w:sz="6" w:space="0" w:color="auto"/>
            </w:tcBorders>
          </w:tcPr>
          <w:p w14:paraId="6246CF6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901,369.32</w:t>
            </w:r>
          </w:p>
        </w:tc>
      </w:tr>
      <w:tr w:rsidR="00F705C6" w:rsidRPr="0096658F" w14:paraId="7F5B5DB6"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9BE34B8"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0F933C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11.6.1</w:t>
            </w:r>
          </w:p>
        </w:tc>
        <w:tc>
          <w:tcPr>
            <w:tcW w:w="1985" w:type="dxa"/>
            <w:tcBorders>
              <w:top w:val="single" w:sz="6" w:space="0" w:color="auto"/>
              <w:left w:val="single" w:sz="6" w:space="0" w:color="auto"/>
              <w:bottom w:val="single" w:sz="6" w:space="0" w:color="auto"/>
              <w:right w:val="single" w:sz="6" w:space="0" w:color="auto"/>
            </w:tcBorders>
          </w:tcPr>
          <w:p w14:paraId="53438D2A"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18B6F7A"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Pruebas Rápidas. Prueba rápida inmunocromatográfica para la determinación de anticuerpos de Treponema pallidum en suero o plasma humano. Con sensibilidad no menor al 95% y una especificidad no menor al 98% de acuerdo con el certificado de evaluación diagnóstica del Instituto de Diagnóstico y Referencia Epidemiológicos o en su caso algún otro organismo internacional como la FDA, EMA, o la Organización Mundial de la Salud. Requiere prueba confirmatoria. Envase para mínimo 20 pruebas.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3D4098C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60,400</w:t>
            </w:r>
          </w:p>
        </w:tc>
        <w:tc>
          <w:tcPr>
            <w:tcW w:w="1559" w:type="dxa"/>
            <w:tcBorders>
              <w:top w:val="single" w:sz="6" w:space="0" w:color="auto"/>
              <w:left w:val="single" w:sz="6" w:space="0" w:color="auto"/>
              <w:bottom w:val="single" w:sz="6" w:space="0" w:color="auto"/>
              <w:right w:val="single" w:sz="6" w:space="0" w:color="auto"/>
            </w:tcBorders>
          </w:tcPr>
          <w:p w14:paraId="7230DA2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33.3000</w:t>
            </w:r>
          </w:p>
        </w:tc>
        <w:tc>
          <w:tcPr>
            <w:tcW w:w="1560" w:type="dxa"/>
            <w:tcBorders>
              <w:top w:val="single" w:sz="6" w:space="0" w:color="auto"/>
              <w:left w:val="single" w:sz="6" w:space="0" w:color="auto"/>
              <w:bottom w:val="single" w:sz="6" w:space="0" w:color="auto"/>
              <w:right w:val="single" w:sz="6" w:space="0" w:color="auto"/>
            </w:tcBorders>
          </w:tcPr>
          <w:p w14:paraId="572D492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2,011,320.00</w:t>
            </w:r>
          </w:p>
        </w:tc>
      </w:tr>
      <w:tr w:rsidR="00F705C6" w:rsidRPr="0096658F" w14:paraId="7BF242AC"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F271071"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8AEACA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3.10.1</w:t>
            </w:r>
          </w:p>
        </w:tc>
        <w:tc>
          <w:tcPr>
            <w:tcW w:w="1985" w:type="dxa"/>
            <w:tcBorders>
              <w:top w:val="single" w:sz="6" w:space="0" w:color="auto"/>
              <w:left w:val="single" w:sz="6" w:space="0" w:color="auto"/>
              <w:bottom w:val="single" w:sz="6" w:space="0" w:color="auto"/>
              <w:right w:val="single" w:sz="6" w:space="0" w:color="auto"/>
            </w:tcBorders>
          </w:tcPr>
          <w:p w14:paraId="7023126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C86FEE6"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 xml:space="preserve">Valganciclovir. Comprimido Cada Comprimido contiene Clorhidrato de valganciclovir equivalente a </w:t>
            </w:r>
            <w:r w:rsidRPr="0096658F">
              <w:rPr>
                <w:rFonts w:ascii="Arial" w:hAnsi="Arial" w:cs="Arial"/>
                <w:color w:val="000000"/>
                <w:sz w:val="20"/>
                <w:szCs w:val="20"/>
                <w:lang w:eastAsia="es-MX"/>
              </w:rPr>
              <w:lastRenderedPageBreak/>
              <w:t>450 mg de valganciclovir. Envase con 60 Comprimidos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31ED77A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lastRenderedPageBreak/>
              <w:t>6</w:t>
            </w:r>
          </w:p>
        </w:tc>
        <w:tc>
          <w:tcPr>
            <w:tcW w:w="1559" w:type="dxa"/>
            <w:tcBorders>
              <w:top w:val="single" w:sz="6" w:space="0" w:color="auto"/>
              <w:left w:val="single" w:sz="6" w:space="0" w:color="auto"/>
              <w:bottom w:val="single" w:sz="6" w:space="0" w:color="auto"/>
              <w:right w:val="single" w:sz="6" w:space="0" w:color="auto"/>
            </w:tcBorders>
          </w:tcPr>
          <w:p w14:paraId="7E13063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1,003.0000</w:t>
            </w:r>
          </w:p>
        </w:tc>
        <w:tc>
          <w:tcPr>
            <w:tcW w:w="1560" w:type="dxa"/>
            <w:tcBorders>
              <w:top w:val="single" w:sz="6" w:space="0" w:color="auto"/>
              <w:left w:val="single" w:sz="6" w:space="0" w:color="auto"/>
              <w:bottom w:val="single" w:sz="6" w:space="0" w:color="auto"/>
              <w:right w:val="single" w:sz="6" w:space="0" w:color="auto"/>
            </w:tcBorders>
          </w:tcPr>
          <w:p w14:paraId="3AE19A8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6,018.00</w:t>
            </w:r>
          </w:p>
        </w:tc>
      </w:tr>
      <w:tr w:rsidR="00F705C6" w:rsidRPr="0096658F" w14:paraId="4B361B39"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7F4B693"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20CE31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5.1.1</w:t>
            </w:r>
          </w:p>
        </w:tc>
        <w:tc>
          <w:tcPr>
            <w:tcW w:w="1985" w:type="dxa"/>
            <w:tcBorders>
              <w:top w:val="single" w:sz="6" w:space="0" w:color="auto"/>
              <w:left w:val="single" w:sz="6" w:space="0" w:color="auto"/>
              <w:bottom w:val="single" w:sz="6" w:space="0" w:color="auto"/>
              <w:right w:val="single" w:sz="6" w:space="0" w:color="auto"/>
            </w:tcBorders>
          </w:tcPr>
          <w:p w14:paraId="636FEFD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85033AA"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Pruebas Rápidas. Inmunoanálsis para la detección del antígeno p24 de HIV-1 y anticuerpos al HIV-1 y HIV-2. Inmunoanálsis cualitativo in vitro con lectura visual para la detección simultánea del antígeno (Ag) no inmunocomplejo p24 del HIV-1 en forma libre y anticuerpos (Ab) a HIV-1 y HIV-2 en sangre humana. 10 tarjetas de prueba recubiertas de antígeno HIV1/2 recombinante y péptidos sintéticos, anticuerpos al antígeno p24 y avidina. TATC.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17DADB93"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34,500</w:t>
            </w:r>
          </w:p>
        </w:tc>
        <w:tc>
          <w:tcPr>
            <w:tcW w:w="1559" w:type="dxa"/>
            <w:tcBorders>
              <w:top w:val="single" w:sz="6" w:space="0" w:color="auto"/>
              <w:left w:val="single" w:sz="6" w:space="0" w:color="auto"/>
              <w:bottom w:val="single" w:sz="6" w:space="0" w:color="auto"/>
              <w:right w:val="single" w:sz="6" w:space="0" w:color="auto"/>
            </w:tcBorders>
          </w:tcPr>
          <w:p w14:paraId="42264F9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98.6000</w:t>
            </w:r>
          </w:p>
        </w:tc>
        <w:tc>
          <w:tcPr>
            <w:tcW w:w="1560" w:type="dxa"/>
            <w:tcBorders>
              <w:top w:val="single" w:sz="6" w:space="0" w:color="auto"/>
              <w:left w:val="single" w:sz="6" w:space="0" w:color="auto"/>
              <w:bottom w:val="single" w:sz="6" w:space="0" w:color="auto"/>
              <w:right w:val="single" w:sz="6" w:space="0" w:color="auto"/>
            </w:tcBorders>
          </w:tcPr>
          <w:p w14:paraId="52C78495"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3,401,700.00</w:t>
            </w:r>
          </w:p>
        </w:tc>
      </w:tr>
      <w:tr w:rsidR="00F705C6" w:rsidRPr="0096658F" w14:paraId="64FB4462"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5BF4467"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5B0166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5.1.1</w:t>
            </w:r>
          </w:p>
        </w:tc>
        <w:tc>
          <w:tcPr>
            <w:tcW w:w="1985" w:type="dxa"/>
            <w:tcBorders>
              <w:top w:val="single" w:sz="6" w:space="0" w:color="auto"/>
              <w:left w:val="single" w:sz="6" w:space="0" w:color="auto"/>
              <w:bottom w:val="single" w:sz="6" w:space="0" w:color="auto"/>
              <w:right w:val="single" w:sz="6" w:space="0" w:color="auto"/>
            </w:tcBorders>
          </w:tcPr>
          <w:p w14:paraId="0F59734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5A7FAD3"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Pruebas Rápidas. Prueba rápida inmunocromatográfica para la determinación cualitativa de anticuerpos lgM/lgG anti HIV-1 y HIV-2 simultáneamente en suero, sangre, plasma o sangre total humana. Con lanceta retráctil con 3 niveles de punción, pipeta de toma y solución de corrimiento y sensibilidad igual o superior al 99% y especificidad igual o superior al 98% para VIH, de acuerdo con el certificado de evaluación diagnóstica del Instituto de Diagnóstico y Referencia Epidemiológica, o en su caso algún otro organismo internacional como la FDA, EMA o la Organización Mundial de la Salud. Pieza.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484E6BE9"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13,200</w:t>
            </w:r>
          </w:p>
        </w:tc>
        <w:tc>
          <w:tcPr>
            <w:tcW w:w="1559" w:type="dxa"/>
            <w:tcBorders>
              <w:top w:val="single" w:sz="6" w:space="0" w:color="auto"/>
              <w:left w:val="single" w:sz="6" w:space="0" w:color="auto"/>
              <w:bottom w:val="single" w:sz="6" w:space="0" w:color="auto"/>
              <w:right w:val="single" w:sz="6" w:space="0" w:color="auto"/>
            </w:tcBorders>
          </w:tcPr>
          <w:p w14:paraId="038E9BD8" w14:textId="5FB2801A" w:rsidR="00F705C6" w:rsidRPr="0096658F" w:rsidRDefault="00E76A88" w:rsidP="00AA77B2">
            <w:pPr>
              <w:autoSpaceDE w:val="0"/>
              <w:autoSpaceDN w:val="0"/>
              <w:adjustRightInd w:val="0"/>
              <w:jc w:val="right"/>
              <w:rPr>
                <w:rFonts w:ascii="Arial" w:hAnsi="Arial" w:cs="Arial"/>
                <w:color w:val="000000"/>
                <w:sz w:val="20"/>
                <w:szCs w:val="20"/>
                <w:lang w:eastAsia="es-MX"/>
              </w:rPr>
            </w:pPr>
            <w:r w:rsidRPr="00E76A88">
              <w:rPr>
                <w:rFonts w:ascii="Arial" w:hAnsi="Arial" w:cs="Arial"/>
                <w:color w:val="000000"/>
                <w:sz w:val="20"/>
                <w:szCs w:val="20"/>
                <w:lang w:eastAsia="es-MX"/>
              </w:rPr>
              <w:t>54.404</w:t>
            </w:r>
            <w:r>
              <w:rPr>
                <w:rFonts w:ascii="Arial" w:hAnsi="Arial" w:cs="Arial"/>
                <w:color w:val="000000"/>
                <w:sz w:val="20"/>
                <w:szCs w:val="20"/>
                <w:lang w:eastAsia="es-MX"/>
              </w:rPr>
              <w:t>0</w:t>
            </w:r>
          </w:p>
        </w:tc>
        <w:tc>
          <w:tcPr>
            <w:tcW w:w="1560" w:type="dxa"/>
            <w:tcBorders>
              <w:top w:val="single" w:sz="6" w:space="0" w:color="auto"/>
              <w:left w:val="single" w:sz="6" w:space="0" w:color="auto"/>
              <w:bottom w:val="single" w:sz="6" w:space="0" w:color="auto"/>
              <w:right w:val="single" w:sz="6" w:space="0" w:color="auto"/>
            </w:tcBorders>
          </w:tcPr>
          <w:p w14:paraId="10FD6AE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718,132.80</w:t>
            </w:r>
          </w:p>
        </w:tc>
      </w:tr>
      <w:tr w:rsidR="00275B57" w:rsidRPr="0096658F" w14:paraId="5AD7F46B" w14:textId="77777777" w:rsidTr="00E76A88">
        <w:trPr>
          <w:trHeight w:val="290"/>
        </w:trPr>
        <w:tc>
          <w:tcPr>
            <w:tcW w:w="12474" w:type="dxa"/>
            <w:gridSpan w:val="6"/>
            <w:tcBorders>
              <w:top w:val="single" w:sz="6" w:space="0" w:color="auto"/>
              <w:left w:val="single" w:sz="6" w:space="0" w:color="auto"/>
              <w:bottom w:val="single" w:sz="6" w:space="0" w:color="auto"/>
              <w:right w:val="single" w:sz="6" w:space="0" w:color="auto"/>
            </w:tcBorders>
          </w:tcPr>
          <w:p w14:paraId="2A01B659" w14:textId="4911A752" w:rsidR="00275B57" w:rsidRPr="0096658F" w:rsidRDefault="00275B57" w:rsidP="00275B57">
            <w:pPr>
              <w:autoSpaceDE w:val="0"/>
              <w:autoSpaceDN w:val="0"/>
              <w:adjustRightInd w:val="0"/>
              <w:jc w:val="both"/>
              <w:rPr>
                <w:rFonts w:ascii="Arial" w:hAnsi="Arial" w:cs="Arial"/>
                <w:b/>
                <w:bCs/>
                <w:color w:val="000000"/>
                <w:sz w:val="20"/>
                <w:szCs w:val="20"/>
                <w:lang w:eastAsia="es-MX"/>
              </w:rPr>
            </w:pPr>
            <w:r w:rsidRPr="0096658F">
              <w:rPr>
                <w:rFonts w:ascii="Arial" w:hAnsi="Arial" w:cs="Arial"/>
                <w:b/>
                <w:bCs/>
                <w:color w:val="000000"/>
                <w:sz w:val="20"/>
                <w:szCs w:val="20"/>
                <w:lang w:eastAsia="es-MX"/>
              </w:rPr>
              <w:t>L00 CENTRO NACIONAL DE EQUIDAD DE GÉNERO, SALUD SEXUAL Y REPRODUCTIVA</w:t>
            </w:r>
          </w:p>
        </w:tc>
        <w:tc>
          <w:tcPr>
            <w:tcW w:w="1560" w:type="dxa"/>
            <w:tcBorders>
              <w:top w:val="single" w:sz="6" w:space="0" w:color="auto"/>
              <w:left w:val="single" w:sz="6" w:space="0" w:color="auto"/>
              <w:bottom w:val="single" w:sz="6" w:space="0" w:color="auto"/>
              <w:right w:val="single" w:sz="6" w:space="0" w:color="auto"/>
            </w:tcBorders>
          </w:tcPr>
          <w:p w14:paraId="1EBD2F9A" w14:textId="77777777" w:rsidR="00275B57" w:rsidRPr="0096658F" w:rsidRDefault="00275B57" w:rsidP="00AA77B2">
            <w:pPr>
              <w:autoSpaceDE w:val="0"/>
              <w:autoSpaceDN w:val="0"/>
              <w:adjustRightInd w:val="0"/>
              <w:jc w:val="right"/>
              <w:rPr>
                <w:rFonts w:ascii="Arial" w:hAnsi="Arial" w:cs="Arial"/>
                <w:b/>
                <w:bCs/>
                <w:color w:val="000000"/>
                <w:sz w:val="20"/>
                <w:szCs w:val="20"/>
                <w:lang w:eastAsia="es-MX"/>
              </w:rPr>
            </w:pPr>
            <w:r w:rsidRPr="0096658F">
              <w:rPr>
                <w:rFonts w:ascii="Arial" w:hAnsi="Arial" w:cs="Arial"/>
                <w:b/>
                <w:bCs/>
                <w:color w:val="000000"/>
                <w:sz w:val="20"/>
                <w:szCs w:val="20"/>
                <w:lang w:eastAsia="es-MX"/>
              </w:rPr>
              <w:t>26,486,667.07</w:t>
            </w:r>
          </w:p>
        </w:tc>
      </w:tr>
      <w:tr w:rsidR="00275B57" w:rsidRPr="0096658F" w14:paraId="7F9D2B85" w14:textId="77777777" w:rsidTr="00E76A88">
        <w:trPr>
          <w:trHeight w:val="290"/>
        </w:trPr>
        <w:tc>
          <w:tcPr>
            <w:tcW w:w="12474" w:type="dxa"/>
            <w:gridSpan w:val="6"/>
            <w:tcBorders>
              <w:top w:val="single" w:sz="6" w:space="0" w:color="auto"/>
              <w:left w:val="single" w:sz="6" w:space="0" w:color="auto"/>
              <w:bottom w:val="single" w:sz="6" w:space="0" w:color="auto"/>
              <w:right w:val="single" w:sz="6" w:space="0" w:color="auto"/>
            </w:tcBorders>
          </w:tcPr>
          <w:p w14:paraId="4E7D9612" w14:textId="038ED551" w:rsidR="00275B57" w:rsidRPr="0096658F" w:rsidRDefault="00275B57" w:rsidP="00275B57">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Salud Sexual y Reproductiva</w:t>
            </w:r>
          </w:p>
        </w:tc>
        <w:tc>
          <w:tcPr>
            <w:tcW w:w="1560" w:type="dxa"/>
            <w:tcBorders>
              <w:top w:val="single" w:sz="6" w:space="0" w:color="auto"/>
              <w:left w:val="single" w:sz="6" w:space="0" w:color="auto"/>
              <w:bottom w:val="single" w:sz="6" w:space="0" w:color="auto"/>
              <w:right w:val="single" w:sz="6" w:space="0" w:color="auto"/>
            </w:tcBorders>
          </w:tcPr>
          <w:p w14:paraId="42F301E9"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26,486,667.07</w:t>
            </w:r>
          </w:p>
        </w:tc>
      </w:tr>
      <w:tr w:rsidR="00275B57" w:rsidRPr="0096658F" w14:paraId="6FA8A20D"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B9B9263" w14:textId="77777777" w:rsidR="00275B57" w:rsidRPr="0096658F" w:rsidRDefault="00275B57"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w:t>
            </w:r>
          </w:p>
        </w:tc>
        <w:tc>
          <w:tcPr>
            <w:tcW w:w="11056" w:type="dxa"/>
            <w:gridSpan w:val="5"/>
            <w:tcBorders>
              <w:top w:val="single" w:sz="6" w:space="0" w:color="auto"/>
              <w:left w:val="single" w:sz="6" w:space="0" w:color="auto"/>
              <w:bottom w:val="single" w:sz="6" w:space="0" w:color="auto"/>
              <w:right w:val="single" w:sz="6" w:space="0" w:color="auto"/>
            </w:tcBorders>
          </w:tcPr>
          <w:p w14:paraId="0DC64462" w14:textId="13C3DE0D" w:rsidR="00275B57" w:rsidRPr="0096658F" w:rsidRDefault="00275B57" w:rsidP="00275B57">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SSR para Adolescentes</w:t>
            </w:r>
          </w:p>
        </w:tc>
        <w:tc>
          <w:tcPr>
            <w:tcW w:w="1560" w:type="dxa"/>
            <w:tcBorders>
              <w:top w:val="single" w:sz="6" w:space="0" w:color="auto"/>
              <w:left w:val="single" w:sz="6" w:space="0" w:color="auto"/>
              <w:bottom w:val="single" w:sz="6" w:space="0" w:color="auto"/>
              <w:right w:val="single" w:sz="6" w:space="0" w:color="auto"/>
            </w:tcBorders>
          </w:tcPr>
          <w:p w14:paraId="0A3A0A45"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271,885.14</w:t>
            </w:r>
          </w:p>
        </w:tc>
      </w:tr>
      <w:tr w:rsidR="00F705C6" w:rsidRPr="0096658F" w14:paraId="6D636474"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35DB446"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CD9BC7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2.5.3</w:t>
            </w:r>
          </w:p>
        </w:tc>
        <w:tc>
          <w:tcPr>
            <w:tcW w:w="1985" w:type="dxa"/>
            <w:tcBorders>
              <w:top w:val="single" w:sz="6" w:space="0" w:color="auto"/>
              <w:left w:val="single" w:sz="6" w:space="0" w:color="auto"/>
              <w:bottom w:val="single" w:sz="6" w:space="0" w:color="auto"/>
              <w:right w:val="single" w:sz="6" w:space="0" w:color="auto"/>
            </w:tcBorders>
          </w:tcPr>
          <w:p w14:paraId="382015A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1EC254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Espejo. Vaginal desechable, mediano, valva superior de 10.7 cm, valva inferior de 12.0 cm, orificio central de 3.4 cm. Pieza. | Para las Jornadas con la unidad móvil Edusex</w:t>
            </w:r>
          </w:p>
        </w:tc>
        <w:tc>
          <w:tcPr>
            <w:tcW w:w="1559" w:type="dxa"/>
            <w:tcBorders>
              <w:top w:val="single" w:sz="6" w:space="0" w:color="auto"/>
              <w:left w:val="single" w:sz="6" w:space="0" w:color="auto"/>
              <w:bottom w:val="single" w:sz="6" w:space="0" w:color="auto"/>
              <w:right w:val="single" w:sz="6" w:space="0" w:color="auto"/>
            </w:tcBorders>
          </w:tcPr>
          <w:p w14:paraId="1B5FCF32"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2,415</w:t>
            </w:r>
          </w:p>
        </w:tc>
        <w:tc>
          <w:tcPr>
            <w:tcW w:w="1559" w:type="dxa"/>
            <w:tcBorders>
              <w:top w:val="single" w:sz="6" w:space="0" w:color="auto"/>
              <w:left w:val="single" w:sz="6" w:space="0" w:color="auto"/>
              <w:bottom w:val="single" w:sz="6" w:space="0" w:color="auto"/>
              <w:right w:val="single" w:sz="6" w:space="0" w:color="auto"/>
            </w:tcBorders>
          </w:tcPr>
          <w:p w14:paraId="459C6AE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40.0000</w:t>
            </w:r>
          </w:p>
        </w:tc>
        <w:tc>
          <w:tcPr>
            <w:tcW w:w="1560" w:type="dxa"/>
            <w:tcBorders>
              <w:top w:val="single" w:sz="6" w:space="0" w:color="auto"/>
              <w:left w:val="single" w:sz="6" w:space="0" w:color="auto"/>
              <w:bottom w:val="single" w:sz="6" w:space="0" w:color="auto"/>
              <w:right w:val="single" w:sz="6" w:space="0" w:color="auto"/>
            </w:tcBorders>
          </w:tcPr>
          <w:p w14:paraId="1CBF2E6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96,600.00</w:t>
            </w:r>
          </w:p>
        </w:tc>
      </w:tr>
      <w:tr w:rsidR="00F705C6" w:rsidRPr="0096658F" w14:paraId="3AD5C2D3"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911A3D7"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4C71F9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2.5.3</w:t>
            </w:r>
          </w:p>
        </w:tc>
        <w:tc>
          <w:tcPr>
            <w:tcW w:w="1985" w:type="dxa"/>
            <w:tcBorders>
              <w:top w:val="single" w:sz="6" w:space="0" w:color="auto"/>
              <w:left w:val="single" w:sz="6" w:space="0" w:color="auto"/>
              <w:bottom w:val="single" w:sz="6" w:space="0" w:color="auto"/>
              <w:right w:val="single" w:sz="6" w:space="0" w:color="auto"/>
            </w:tcBorders>
          </w:tcPr>
          <w:p w14:paraId="761384F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5E1293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 xml:space="preserve">Fonodetector Portatil de Latidos Fetales. Equipo portátil, que permite la localización y amplificación del latido cardiaco fetal, con fines de diagnóstico, por método no invasivo, por efecto doppler pulsado. Con </w:t>
            </w:r>
            <w:r w:rsidRPr="0096658F">
              <w:rPr>
                <w:rFonts w:ascii="Arial" w:hAnsi="Arial" w:cs="Arial"/>
                <w:color w:val="000000"/>
                <w:sz w:val="20"/>
                <w:szCs w:val="20"/>
                <w:lang w:eastAsia="es-MX"/>
              </w:rPr>
              <w:lastRenderedPageBreak/>
              <w:t>las siguientes características, seleccionables de acuerdo a necesidades de las unidades médicas: transductor para uso específico en obstetricia; con despliegue digital en pantalla de la frecuencia cardiaca fetal y señal visual de latido cardiaco. Que opere con baterías recargables o desechables. Indicación en pantalla de batería baja. Apagado automático. Bocina. Control de volumen variable. Procesado de autocorrelación. | Para las Jornadas con la unidad móvil Edusex</w:t>
            </w:r>
          </w:p>
        </w:tc>
        <w:tc>
          <w:tcPr>
            <w:tcW w:w="1559" w:type="dxa"/>
            <w:tcBorders>
              <w:top w:val="single" w:sz="6" w:space="0" w:color="auto"/>
              <w:left w:val="single" w:sz="6" w:space="0" w:color="auto"/>
              <w:bottom w:val="single" w:sz="6" w:space="0" w:color="auto"/>
              <w:right w:val="single" w:sz="6" w:space="0" w:color="auto"/>
            </w:tcBorders>
          </w:tcPr>
          <w:p w14:paraId="09F7C87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lastRenderedPageBreak/>
              <w:t>15</w:t>
            </w:r>
          </w:p>
        </w:tc>
        <w:tc>
          <w:tcPr>
            <w:tcW w:w="1559" w:type="dxa"/>
            <w:tcBorders>
              <w:top w:val="single" w:sz="6" w:space="0" w:color="auto"/>
              <w:left w:val="single" w:sz="6" w:space="0" w:color="auto"/>
              <w:bottom w:val="single" w:sz="6" w:space="0" w:color="auto"/>
              <w:right w:val="single" w:sz="6" w:space="0" w:color="auto"/>
            </w:tcBorders>
          </w:tcPr>
          <w:p w14:paraId="01D2B675"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5,925.0000</w:t>
            </w:r>
          </w:p>
        </w:tc>
        <w:tc>
          <w:tcPr>
            <w:tcW w:w="1560" w:type="dxa"/>
            <w:tcBorders>
              <w:top w:val="single" w:sz="6" w:space="0" w:color="auto"/>
              <w:left w:val="single" w:sz="6" w:space="0" w:color="auto"/>
              <w:bottom w:val="single" w:sz="6" w:space="0" w:color="auto"/>
              <w:right w:val="single" w:sz="6" w:space="0" w:color="auto"/>
            </w:tcBorders>
          </w:tcPr>
          <w:p w14:paraId="0BAE5A95"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88,875.00</w:t>
            </w:r>
          </w:p>
        </w:tc>
      </w:tr>
      <w:tr w:rsidR="00F705C6" w:rsidRPr="0096658F" w14:paraId="6323A1F5"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59FE811"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296B36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2.5.3</w:t>
            </w:r>
          </w:p>
        </w:tc>
        <w:tc>
          <w:tcPr>
            <w:tcW w:w="1985" w:type="dxa"/>
            <w:tcBorders>
              <w:top w:val="single" w:sz="6" w:space="0" w:color="auto"/>
              <w:left w:val="single" w:sz="6" w:space="0" w:color="auto"/>
              <w:bottom w:val="single" w:sz="6" w:space="0" w:color="auto"/>
              <w:right w:val="single" w:sz="6" w:space="0" w:color="auto"/>
            </w:tcBorders>
          </w:tcPr>
          <w:p w14:paraId="7A6D97C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965EA24"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Guantes. Para exploración, ambidiestro, estériles. De látex, desechables. Tamaños Mediano. Envase con 100 piezas. | Para las Jornadas con la unidad móvil Edusex</w:t>
            </w:r>
          </w:p>
        </w:tc>
        <w:tc>
          <w:tcPr>
            <w:tcW w:w="1559" w:type="dxa"/>
            <w:tcBorders>
              <w:top w:val="single" w:sz="6" w:space="0" w:color="auto"/>
              <w:left w:val="single" w:sz="6" w:space="0" w:color="auto"/>
              <w:bottom w:val="single" w:sz="6" w:space="0" w:color="auto"/>
              <w:right w:val="single" w:sz="6" w:space="0" w:color="auto"/>
            </w:tcBorders>
          </w:tcPr>
          <w:p w14:paraId="35D4505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77</w:t>
            </w:r>
          </w:p>
        </w:tc>
        <w:tc>
          <w:tcPr>
            <w:tcW w:w="1559" w:type="dxa"/>
            <w:tcBorders>
              <w:top w:val="single" w:sz="6" w:space="0" w:color="auto"/>
              <w:left w:val="single" w:sz="6" w:space="0" w:color="auto"/>
              <w:bottom w:val="single" w:sz="6" w:space="0" w:color="auto"/>
              <w:right w:val="single" w:sz="6" w:space="0" w:color="auto"/>
            </w:tcBorders>
          </w:tcPr>
          <w:p w14:paraId="2D1B6E6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180.0000</w:t>
            </w:r>
          </w:p>
        </w:tc>
        <w:tc>
          <w:tcPr>
            <w:tcW w:w="1560" w:type="dxa"/>
            <w:tcBorders>
              <w:top w:val="single" w:sz="6" w:space="0" w:color="auto"/>
              <w:left w:val="single" w:sz="6" w:space="0" w:color="auto"/>
              <w:bottom w:val="single" w:sz="6" w:space="0" w:color="auto"/>
              <w:right w:val="single" w:sz="6" w:space="0" w:color="auto"/>
            </w:tcBorders>
          </w:tcPr>
          <w:p w14:paraId="106739D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13,860.00</w:t>
            </w:r>
          </w:p>
        </w:tc>
      </w:tr>
      <w:tr w:rsidR="00F705C6" w:rsidRPr="0096658F" w14:paraId="4A349194"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9092990"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1F8C794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2.5.3</w:t>
            </w:r>
          </w:p>
        </w:tc>
        <w:tc>
          <w:tcPr>
            <w:tcW w:w="1985" w:type="dxa"/>
            <w:tcBorders>
              <w:top w:val="single" w:sz="6" w:space="0" w:color="auto"/>
              <w:left w:val="single" w:sz="6" w:space="0" w:color="auto"/>
              <w:bottom w:val="single" w:sz="6" w:space="0" w:color="auto"/>
              <w:right w:val="single" w:sz="6" w:space="0" w:color="auto"/>
            </w:tcBorders>
          </w:tcPr>
          <w:p w14:paraId="6B15EF0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37F2BD8"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Juego de sábanas, repelentes y desechables para paciente. Elaboradas con tela no tejida, 100% polipropileno de al menos 4 pines (SMMS) de al menos 38 gr/m², con dos sábanas una para cajón y una plana. Resistente a la penetración por impacto de fluidos, resistencia a la presión hidrostática de fluidos, hidrofóbico, color antirreflejante, no transparente, antiestática y resistente a la tensión. Producto de un solo uso. Desechable. No estéril. Con capa protectora antibacterial. Medidas Sábana para cajón plana 210+/- 5cm x 110 +/-5 cm Sábana plana 210 +/- 5 cm x 115 +/- 5 cm. | Para las Jornadas con la unidad móvil Edusex</w:t>
            </w:r>
          </w:p>
        </w:tc>
        <w:tc>
          <w:tcPr>
            <w:tcW w:w="1559" w:type="dxa"/>
            <w:tcBorders>
              <w:top w:val="single" w:sz="6" w:space="0" w:color="auto"/>
              <w:left w:val="single" w:sz="6" w:space="0" w:color="auto"/>
              <w:bottom w:val="single" w:sz="6" w:space="0" w:color="auto"/>
              <w:right w:val="single" w:sz="6" w:space="0" w:color="auto"/>
            </w:tcBorders>
          </w:tcPr>
          <w:p w14:paraId="00C1CAB9"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1,650</w:t>
            </w:r>
          </w:p>
        </w:tc>
        <w:tc>
          <w:tcPr>
            <w:tcW w:w="1559" w:type="dxa"/>
            <w:tcBorders>
              <w:top w:val="single" w:sz="6" w:space="0" w:color="auto"/>
              <w:left w:val="single" w:sz="6" w:space="0" w:color="auto"/>
              <w:bottom w:val="single" w:sz="6" w:space="0" w:color="auto"/>
              <w:right w:val="single" w:sz="6" w:space="0" w:color="auto"/>
            </w:tcBorders>
          </w:tcPr>
          <w:p w14:paraId="258AD91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43.5500</w:t>
            </w:r>
          </w:p>
        </w:tc>
        <w:tc>
          <w:tcPr>
            <w:tcW w:w="1560" w:type="dxa"/>
            <w:tcBorders>
              <w:top w:val="single" w:sz="6" w:space="0" w:color="auto"/>
              <w:left w:val="single" w:sz="6" w:space="0" w:color="auto"/>
              <w:bottom w:val="single" w:sz="6" w:space="0" w:color="auto"/>
              <w:right w:val="single" w:sz="6" w:space="0" w:color="auto"/>
            </w:tcBorders>
          </w:tcPr>
          <w:p w14:paraId="5AB76F45"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71,857.50</w:t>
            </w:r>
          </w:p>
        </w:tc>
      </w:tr>
      <w:tr w:rsidR="00F705C6" w:rsidRPr="0096658F" w14:paraId="314448C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DC1C550"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DBB732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2.5.3</w:t>
            </w:r>
          </w:p>
        </w:tc>
        <w:tc>
          <w:tcPr>
            <w:tcW w:w="1985" w:type="dxa"/>
            <w:tcBorders>
              <w:top w:val="single" w:sz="6" w:space="0" w:color="auto"/>
              <w:left w:val="single" w:sz="6" w:space="0" w:color="auto"/>
              <w:bottom w:val="single" w:sz="6" w:space="0" w:color="auto"/>
              <w:right w:val="single" w:sz="6" w:space="0" w:color="auto"/>
            </w:tcBorders>
          </w:tcPr>
          <w:p w14:paraId="4B3D073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F49B7D7"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Pruebas Rápidas. Gonadotrofina coriónica fracción Beta. Prueba rápida cualitativa de un solo paso en membrana sólida para determinación en orina o suero, en sobre individual Sensibilidad 20 Mui/ml. A 25 Mui/ml. Equipo. Prueba en cartucho de plástico, con pipeta desechable. Equipo con control positivo y negativo para múltiples pruebas. Equipo para múltiplos de 10, mínimo 10, máximo 100 pruebas. TATC. | Para las Jornadas con la unidad móvil Edusex</w:t>
            </w:r>
          </w:p>
        </w:tc>
        <w:tc>
          <w:tcPr>
            <w:tcW w:w="1559" w:type="dxa"/>
            <w:tcBorders>
              <w:top w:val="single" w:sz="6" w:space="0" w:color="auto"/>
              <w:left w:val="single" w:sz="6" w:space="0" w:color="auto"/>
              <w:bottom w:val="single" w:sz="6" w:space="0" w:color="auto"/>
              <w:right w:val="single" w:sz="6" w:space="0" w:color="auto"/>
            </w:tcBorders>
          </w:tcPr>
          <w:p w14:paraId="4A1EB987"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36</w:t>
            </w:r>
          </w:p>
        </w:tc>
        <w:tc>
          <w:tcPr>
            <w:tcW w:w="1559" w:type="dxa"/>
            <w:tcBorders>
              <w:top w:val="single" w:sz="6" w:space="0" w:color="auto"/>
              <w:left w:val="single" w:sz="6" w:space="0" w:color="auto"/>
              <w:bottom w:val="single" w:sz="6" w:space="0" w:color="auto"/>
              <w:right w:val="single" w:sz="6" w:space="0" w:color="auto"/>
            </w:tcBorders>
          </w:tcPr>
          <w:p w14:paraId="17C044C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19.2400</w:t>
            </w:r>
          </w:p>
        </w:tc>
        <w:tc>
          <w:tcPr>
            <w:tcW w:w="1560" w:type="dxa"/>
            <w:tcBorders>
              <w:top w:val="single" w:sz="6" w:space="0" w:color="auto"/>
              <w:left w:val="single" w:sz="6" w:space="0" w:color="auto"/>
              <w:bottom w:val="single" w:sz="6" w:space="0" w:color="auto"/>
              <w:right w:val="single" w:sz="6" w:space="0" w:color="auto"/>
            </w:tcBorders>
          </w:tcPr>
          <w:p w14:paraId="461BBD9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692.64</w:t>
            </w:r>
          </w:p>
        </w:tc>
      </w:tr>
      <w:tr w:rsidR="00275B57" w:rsidRPr="0096658F" w14:paraId="0DC494F6"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3A7EF3A" w14:textId="77777777" w:rsidR="00275B57" w:rsidRPr="0096658F" w:rsidRDefault="00275B57"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w:t>
            </w:r>
          </w:p>
        </w:tc>
        <w:tc>
          <w:tcPr>
            <w:tcW w:w="11056" w:type="dxa"/>
            <w:gridSpan w:val="5"/>
            <w:tcBorders>
              <w:top w:val="single" w:sz="6" w:space="0" w:color="auto"/>
              <w:left w:val="single" w:sz="6" w:space="0" w:color="auto"/>
              <w:bottom w:val="single" w:sz="6" w:space="0" w:color="auto"/>
              <w:right w:val="single" w:sz="6" w:space="0" w:color="auto"/>
            </w:tcBorders>
          </w:tcPr>
          <w:p w14:paraId="0288D4F7" w14:textId="2B926AF8" w:rsidR="00275B57" w:rsidRPr="0096658F" w:rsidRDefault="00275B57" w:rsidP="00E76A88">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PF y Anticoncepción</w:t>
            </w:r>
          </w:p>
        </w:tc>
        <w:tc>
          <w:tcPr>
            <w:tcW w:w="1560" w:type="dxa"/>
            <w:tcBorders>
              <w:top w:val="single" w:sz="6" w:space="0" w:color="auto"/>
              <w:left w:val="single" w:sz="6" w:space="0" w:color="auto"/>
              <w:bottom w:val="single" w:sz="6" w:space="0" w:color="auto"/>
              <w:right w:val="single" w:sz="6" w:space="0" w:color="auto"/>
            </w:tcBorders>
          </w:tcPr>
          <w:p w14:paraId="565ECBFD"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721,114.62</w:t>
            </w:r>
          </w:p>
        </w:tc>
      </w:tr>
      <w:tr w:rsidR="00F705C6" w:rsidRPr="0096658F" w14:paraId="3DAD7F7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9936900"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72FF15A"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2.7.1</w:t>
            </w:r>
          </w:p>
        </w:tc>
        <w:tc>
          <w:tcPr>
            <w:tcW w:w="1985" w:type="dxa"/>
            <w:tcBorders>
              <w:top w:val="single" w:sz="6" w:space="0" w:color="auto"/>
              <w:left w:val="single" w:sz="6" w:space="0" w:color="auto"/>
              <w:bottom w:val="single" w:sz="6" w:space="0" w:color="auto"/>
              <w:right w:val="single" w:sz="6" w:space="0" w:color="auto"/>
            </w:tcBorders>
          </w:tcPr>
          <w:p w14:paraId="454AE70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58EEA5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Bata desechable para paciente. Elaborada en tela no tejida de polipropileno de al menos 4 pines (SMMS) de al menos 38 gr/m², con manga corta, con dos cintas de amarre en la parte delantera. Resistente a la penetración por impacto de fluidos, resistente a la presión hidrostática de fluidos, color antirreflejante, no transparente, antiestática y resistente a la tensión. Producto desechable y de un solo uso. No estéril. Con capa protectora antibacterial. Medidas Unitalla. Envolvencia de 147 +/-3 cm x 117+/-3 cm Pieza. | Batas desechables para pacientes pieza</w:t>
            </w:r>
          </w:p>
        </w:tc>
        <w:tc>
          <w:tcPr>
            <w:tcW w:w="1559" w:type="dxa"/>
            <w:tcBorders>
              <w:top w:val="single" w:sz="6" w:space="0" w:color="auto"/>
              <w:left w:val="single" w:sz="6" w:space="0" w:color="auto"/>
              <w:bottom w:val="single" w:sz="6" w:space="0" w:color="auto"/>
              <w:right w:val="single" w:sz="6" w:space="0" w:color="auto"/>
            </w:tcBorders>
          </w:tcPr>
          <w:p w14:paraId="36C1C94D"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1,056</w:t>
            </w:r>
          </w:p>
        </w:tc>
        <w:tc>
          <w:tcPr>
            <w:tcW w:w="1559" w:type="dxa"/>
            <w:tcBorders>
              <w:top w:val="single" w:sz="6" w:space="0" w:color="auto"/>
              <w:left w:val="single" w:sz="6" w:space="0" w:color="auto"/>
              <w:bottom w:val="single" w:sz="6" w:space="0" w:color="auto"/>
              <w:right w:val="single" w:sz="6" w:space="0" w:color="auto"/>
            </w:tcBorders>
          </w:tcPr>
          <w:p w14:paraId="43546EC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13.7500</w:t>
            </w:r>
          </w:p>
        </w:tc>
        <w:tc>
          <w:tcPr>
            <w:tcW w:w="1560" w:type="dxa"/>
            <w:tcBorders>
              <w:top w:val="single" w:sz="6" w:space="0" w:color="auto"/>
              <w:left w:val="single" w:sz="6" w:space="0" w:color="auto"/>
              <w:bottom w:val="single" w:sz="6" w:space="0" w:color="auto"/>
              <w:right w:val="single" w:sz="6" w:space="0" w:color="auto"/>
            </w:tcBorders>
          </w:tcPr>
          <w:p w14:paraId="192BBAE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14,520.00</w:t>
            </w:r>
          </w:p>
        </w:tc>
      </w:tr>
      <w:tr w:rsidR="00F705C6" w:rsidRPr="0096658F" w14:paraId="454B88A4"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3FED7E2"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2ACDE0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2.7.1</w:t>
            </w:r>
          </w:p>
        </w:tc>
        <w:tc>
          <w:tcPr>
            <w:tcW w:w="1985" w:type="dxa"/>
            <w:tcBorders>
              <w:top w:val="single" w:sz="6" w:space="0" w:color="auto"/>
              <w:left w:val="single" w:sz="6" w:space="0" w:color="auto"/>
              <w:bottom w:val="single" w:sz="6" w:space="0" w:color="auto"/>
              <w:right w:val="single" w:sz="6" w:space="0" w:color="auto"/>
            </w:tcBorders>
          </w:tcPr>
          <w:p w14:paraId="5CCEA61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EC650E9"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Bata quirúrgica con puños ajustables y refuerzo en mangas y pecho. Tela no tejida de polipropileno, impermeable a la penetración de líquidos y fluidos ; antiestática y resistente a la tensión. Estéril y desechable. Tamaño Grande Pieza. | Batas quirúrgicas desechables para el médico pieza</w:t>
            </w:r>
          </w:p>
        </w:tc>
        <w:tc>
          <w:tcPr>
            <w:tcW w:w="1559" w:type="dxa"/>
            <w:tcBorders>
              <w:top w:val="single" w:sz="6" w:space="0" w:color="auto"/>
              <w:left w:val="single" w:sz="6" w:space="0" w:color="auto"/>
              <w:bottom w:val="single" w:sz="6" w:space="0" w:color="auto"/>
              <w:right w:val="single" w:sz="6" w:space="0" w:color="auto"/>
            </w:tcBorders>
          </w:tcPr>
          <w:p w14:paraId="191B0052"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1,056</w:t>
            </w:r>
          </w:p>
        </w:tc>
        <w:tc>
          <w:tcPr>
            <w:tcW w:w="1559" w:type="dxa"/>
            <w:tcBorders>
              <w:top w:val="single" w:sz="6" w:space="0" w:color="auto"/>
              <w:left w:val="single" w:sz="6" w:space="0" w:color="auto"/>
              <w:bottom w:val="single" w:sz="6" w:space="0" w:color="auto"/>
              <w:right w:val="single" w:sz="6" w:space="0" w:color="auto"/>
            </w:tcBorders>
          </w:tcPr>
          <w:p w14:paraId="3BE7FF1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30.3600</w:t>
            </w:r>
          </w:p>
        </w:tc>
        <w:tc>
          <w:tcPr>
            <w:tcW w:w="1560" w:type="dxa"/>
            <w:tcBorders>
              <w:top w:val="single" w:sz="6" w:space="0" w:color="auto"/>
              <w:left w:val="single" w:sz="6" w:space="0" w:color="auto"/>
              <w:bottom w:val="single" w:sz="6" w:space="0" w:color="auto"/>
              <w:right w:val="single" w:sz="6" w:space="0" w:color="auto"/>
            </w:tcBorders>
          </w:tcPr>
          <w:p w14:paraId="4E30E845"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32,060.16</w:t>
            </w:r>
          </w:p>
        </w:tc>
      </w:tr>
      <w:tr w:rsidR="00F705C6" w:rsidRPr="0096658F" w14:paraId="15C852DC"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DC5D2CB"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934A01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2.7.1</w:t>
            </w:r>
          </w:p>
        </w:tc>
        <w:tc>
          <w:tcPr>
            <w:tcW w:w="1985" w:type="dxa"/>
            <w:tcBorders>
              <w:top w:val="single" w:sz="6" w:space="0" w:color="auto"/>
              <w:left w:val="single" w:sz="6" w:space="0" w:color="auto"/>
              <w:bottom w:val="single" w:sz="6" w:space="0" w:color="auto"/>
              <w:right w:val="single" w:sz="6" w:space="0" w:color="auto"/>
            </w:tcBorders>
          </w:tcPr>
          <w:p w14:paraId="62EDA2C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18AE777"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Campos quirúrgicos. Campos quirúrgicos de incisión, impregnados con iodopovidona en una de sus caras. Compuesto de una película impermeable; transparente, con adhesivo grado médico, autoadheribles, hipoalergénico. Con una superficie de impregnación de 56 x 45 cm. Estériles y desechables Empaque individual. Envase con 10 piezas. Las medidas las seleccionará la Unidad Médica de acuerdo a sus necesidades. | Campo quirúrgico de 56x45 cm para realizar VSB paquete con 10 piezas</w:t>
            </w:r>
          </w:p>
        </w:tc>
        <w:tc>
          <w:tcPr>
            <w:tcW w:w="1559" w:type="dxa"/>
            <w:tcBorders>
              <w:top w:val="single" w:sz="6" w:space="0" w:color="auto"/>
              <w:left w:val="single" w:sz="6" w:space="0" w:color="auto"/>
              <w:bottom w:val="single" w:sz="6" w:space="0" w:color="auto"/>
              <w:right w:val="single" w:sz="6" w:space="0" w:color="auto"/>
            </w:tcBorders>
          </w:tcPr>
          <w:p w14:paraId="58DE9007"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1,056</w:t>
            </w:r>
          </w:p>
        </w:tc>
        <w:tc>
          <w:tcPr>
            <w:tcW w:w="1559" w:type="dxa"/>
            <w:tcBorders>
              <w:top w:val="single" w:sz="6" w:space="0" w:color="auto"/>
              <w:left w:val="single" w:sz="6" w:space="0" w:color="auto"/>
              <w:bottom w:val="single" w:sz="6" w:space="0" w:color="auto"/>
              <w:right w:val="single" w:sz="6" w:space="0" w:color="auto"/>
            </w:tcBorders>
          </w:tcPr>
          <w:p w14:paraId="6D48478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241.7300</w:t>
            </w:r>
          </w:p>
        </w:tc>
        <w:tc>
          <w:tcPr>
            <w:tcW w:w="1560" w:type="dxa"/>
            <w:tcBorders>
              <w:top w:val="single" w:sz="6" w:space="0" w:color="auto"/>
              <w:left w:val="single" w:sz="6" w:space="0" w:color="auto"/>
              <w:bottom w:val="single" w:sz="6" w:space="0" w:color="auto"/>
              <w:right w:val="single" w:sz="6" w:space="0" w:color="auto"/>
            </w:tcBorders>
          </w:tcPr>
          <w:p w14:paraId="08ED61A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255,266.88</w:t>
            </w:r>
          </w:p>
        </w:tc>
      </w:tr>
      <w:tr w:rsidR="00F705C6" w:rsidRPr="0096658F" w14:paraId="18E8F705" w14:textId="77777777" w:rsidTr="00E76A88">
        <w:trPr>
          <w:trHeight w:val="1836"/>
        </w:trPr>
        <w:tc>
          <w:tcPr>
            <w:tcW w:w="1418" w:type="dxa"/>
            <w:tcBorders>
              <w:top w:val="single" w:sz="6" w:space="0" w:color="auto"/>
              <w:left w:val="single" w:sz="6" w:space="0" w:color="auto"/>
              <w:bottom w:val="single" w:sz="6" w:space="0" w:color="auto"/>
              <w:right w:val="single" w:sz="6" w:space="0" w:color="auto"/>
            </w:tcBorders>
          </w:tcPr>
          <w:p w14:paraId="411F79D2"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F91341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2.7.1</w:t>
            </w:r>
          </w:p>
        </w:tc>
        <w:tc>
          <w:tcPr>
            <w:tcW w:w="1985" w:type="dxa"/>
            <w:tcBorders>
              <w:top w:val="single" w:sz="6" w:space="0" w:color="auto"/>
              <w:left w:val="single" w:sz="6" w:space="0" w:color="auto"/>
              <w:bottom w:val="single" w:sz="6" w:space="0" w:color="auto"/>
              <w:right w:val="single" w:sz="6" w:space="0" w:color="auto"/>
            </w:tcBorders>
          </w:tcPr>
          <w:p w14:paraId="30886F8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D2AB28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Gorros. Gorro redondo con elástico ajustable al contorno de la cara, de tela no tejida de polipropileno, desechable. Impermeable a la penetración de líquidos y fluidos; antiestática y resistente a la tensión. Tamaño Grande. Desechable. Pieza. | Gorros desechable pieza</w:t>
            </w:r>
          </w:p>
        </w:tc>
        <w:tc>
          <w:tcPr>
            <w:tcW w:w="1559" w:type="dxa"/>
            <w:tcBorders>
              <w:top w:val="single" w:sz="6" w:space="0" w:color="auto"/>
              <w:left w:val="single" w:sz="6" w:space="0" w:color="auto"/>
              <w:bottom w:val="single" w:sz="6" w:space="0" w:color="auto"/>
              <w:right w:val="single" w:sz="6" w:space="0" w:color="auto"/>
            </w:tcBorders>
          </w:tcPr>
          <w:p w14:paraId="6A10D3BD"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1,056</w:t>
            </w:r>
          </w:p>
        </w:tc>
        <w:tc>
          <w:tcPr>
            <w:tcW w:w="1559" w:type="dxa"/>
            <w:tcBorders>
              <w:top w:val="single" w:sz="6" w:space="0" w:color="auto"/>
              <w:left w:val="single" w:sz="6" w:space="0" w:color="auto"/>
              <w:bottom w:val="single" w:sz="6" w:space="0" w:color="auto"/>
              <w:right w:val="single" w:sz="6" w:space="0" w:color="auto"/>
            </w:tcBorders>
          </w:tcPr>
          <w:p w14:paraId="2297F81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1.1500</w:t>
            </w:r>
          </w:p>
        </w:tc>
        <w:tc>
          <w:tcPr>
            <w:tcW w:w="1560" w:type="dxa"/>
            <w:tcBorders>
              <w:top w:val="single" w:sz="6" w:space="0" w:color="auto"/>
              <w:left w:val="single" w:sz="6" w:space="0" w:color="auto"/>
              <w:bottom w:val="single" w:sz="6" w:space="0" w:color="auto"/>
              <w:right w:val="single" w:sz="6" w:space="0" w:color="auto"/>
            </w:tcBorders>
          </w:tcPr>
          <w:p w14:paraId="3B14681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1,214.40</w:t>
            </w:r>
          </w:p>
        </w:tc>
      </w:tr>
      <w:tr w:rsidR="00F705C6" w:rsidRPr="0096658F" w14:paraId="788D3555"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C59400D"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6FB064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2.7.1</w:t>
            </w:r>
          </w:p>
        </w:tc>
        <w:tc>
          <w:tcPr>
            <w:tcW w:w="1985" w:type="dxa"/>
            <w:tcBorders>
              <w:top w:val="single" w:sz="6" w:space="0" w:color="auto"/>
              <w:left w:val="single" w:sz="6" w:space="0" w:color="auto"/>
              <w:bottom w:val="single" w:sz="6" w:space="0" w:color="auto"/>
              <w:right w:val="single" w:sz="6" w:space="0" w:color="auto"/>
            </w:tcBorders>
          </w:tcPr>
          <w:p w14:paraId="272C4CD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98CFB1E"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Guantes. Para cirugía. De látex natural, estériles y desechables. Tallas 7 1/2 Par. | Guante quirúrgico estéril</w:t>
            </w:r>
          </w:p>
        </w:tc>
        <w:tc>
          <w:tcPr>
            <w:tcW w:w="1559" w:type="dxa"/>
            <w:tcBorders>
              <w:top w:val="single" w:sz="6" w:space="0" w:color="auto"/>
              <w:left w:val="single" w:sz="6" w:space="0" w:color="auto"/>
              <w:bottom w:val="single" w:sz="6" w:space="0" w:color="auto"/>
              <w:right w:val="single" w:sz="6" w:space="0" w:color="auto"/>
            </w:tcBorders>
          </w:tcPr>
          <w:p w14:paraId="608AA961"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2,112</w:t>
            </w:r>
          </w:p>
        </w:tc>
        <w:tc>
          <w:tcPr>
            <w:tcW w:w="1559" w:type="dxa"/>
            <w:tcBorders>
              <w:top w:val="single" w:sz="6" w:space="0" w:color="auto"/>
              <w:left w:val="single" w:sz="6" w:space="0" w:color="auto"/>
              <w:bottom w:val="single" w:sz="6" w:space="0" w:color="auto"/>
              <w:right w:val="single" w:sz="6" w:space="0" w:color="auto"/>
            </w:tcBorders>
          </w:tcPr>
          <w:p w14:paraId="4290D54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6.3800</w:t>
            </w:r>
          </w:p>
        </w:tc>
        <w:tc>
          <w:tcPr>
            <w:tcW w:w="1560" w:type="dxa"/>
            <w:tcBorders>
              <w:top w:val="single" w:sz="6" w:space="0" w:color="auto"/>
              <w:left w:val="single" w:sz="6" w:space="0" w:color="auto"/>
              <w:bottom w:val="single" w:sz="6" w:space="0" w:color="auto"/>
              <w:right w:val="single" w:sz="6" w:space="0" w:color="auto"/>
            </w:tcBorders>
          </w:tcPr>
          <w:p w14:paraId="4952622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13,474.56</w:t>
            </w:r>
          </w:p>
        </w:tc>
      </w:tr>
      <w:tr w:rsidR="00F705C6" w:rsidRPr="0096658F" w14:paraId="231D881F"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C43E7AD"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41BC3F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2.7.1</w:t>
            </w:r>
          </w:p>
        </w:tc>
        <w:tc>
          <w:tcPr>
            <w:tcW w:w="1985" w:type="dxa"/>
            <w:tcBorders>
              <w:top w:val="single" w:sz="6" w:space="0" w:color="auto"/>
              <w:left w:val="single" w:sz="6" w:space="0" w:color="auto"/>
              <w:bottom w:val="single" w:sz="6" w:space="0" w:color="auto"/>
              <w:right w:val="single" w:sz="6" w:space="0" w:color="auto"/>
            </w:tcBorders>
          </w:tcPr>
          <w:p w14:paraId="2839DF0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F2EED62"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Juego de sábanas, repelentes y desechables para paciente. Elaboradas con tela no tejida, 100% polipropileno de al menos 4 pines (SMMS) de al menos 38 gr/m², con dos sábanas una para cajón y una plana. Resistente a la penetración por impacto de fluidos, resistencia a la presión hidrostática de fluidos, hidrofóbico, color antirreflejante, no transparente, antiestática y resistente a la tensión. Producto de un solo uso. Desechable. No estéril. Con capa protectora antibacterial. Medidas Sábana para cajón plana 210+/- 5cm x 110 +/-5 cm Sábana plana 210 +/- 5 cm x 115 +/- 5 cm. | Sábanas cajón y plana</w:t>
            </w:r>
          </w:p>
        </w:tc>
        <w:tc>
          <w:tcPr>
            <w:tcW w:w="1559" w:type="dxa"/>
            <w:tcBorders>
              <w:top w:val="single" w:sz="6" w:space="0" w:color="auto"/>
              <w:left w:val="single" w:sz="6" w:space="0" w:color="auto"/>
              <w:bottom w:val="single" w:sz="6" w:space="0" w:color="auto"/>
              <w:right w:val="single" w:sz="6" w:space="0" w:color="auto"/>
            </w:tcBorders>
          </w:tcPr>
          <w:p w14:paraId="5655A583"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1,056</w:t>
            </w:r>
          </w:p>
        </w:tc>
        <w:tc>
          <w:tcPr>
            <w:tcW w:w="1559" w:type="dxa"/>
            <w:tcBorders>
              <w:top w:val="single" w:sz="6" w:space="0" w:color="auto"/>
              <w:left w:val="single" w:sz="6" w:space="0" w:color="auto"/>
              <w:bottom w:val="single" w:sz="6" w:space="0" w:color="auto"/>
              <w:right w:val="single" w:sz="6" w:space="0" w:color="auto"/>
            </w:tcBorders>
          </w:tcPr>
          <w:p w14:paraId="2EBB756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50.5200</w:t>
            </w:r>
          </w:p>
        </w:tc>
        <w:tc>
          <w:tcPr>
            <w:tcW w:w="1560" w:type="dxa"/>
            <w:tcBorders>
              <w:top w:val="single" w:sz="6" w:space="0" w:color="auto"/>
              <w:left w:val="single" w:sz="6" w:space="0" w:color="auto"/>
              <w:bottom w:val="single" w:sz="6" w:space="0" w:color="auto"/>
              <w:right w:val="single" w:sz="6" w:space="0" w:color="auto"/>
            </w:tcBorders>
          </w:tcPr>
          <w:p w14:paraId="68947A1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53,349.12</w:t>
            </w:r>
          </w:p>
        </w:tc>
      </w:tr>
      <w:tr w:rsidR="00F705C6" w:rsidRPr="0096658F" w14:paraId="52D0E6B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EFBE215"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01D0AC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2.7.1</w:t>
            </w:r>
          </w:p>
        </w:tc>
        <w:tc>
          <w:tcPr>
            <w:tcW w:w="1985" w:type="dxa"/>
            <w:tcBorders>
              <w:top w:val="single" w:sz="6" w:space="0" w:color="auto"/>
              <w:left w:val="single" w:sz="6" w:space="0" w:color="auto"/>
              <w:bottom w:val="single" w:sz="6" w:space="0" w:color="auto"/>
              <w:right w:val="single" w:sz="6" w:space="0" w:color="auto"/>
            </w:tcBorders>
          </w:tcPr>
          <w:p w14:paraId="55337B9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31A1186"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Lidocaína. Solución Inyectable al 2%. Cada frasco ámpula contiene Clorhidrato de lidocaína 1 g Envase con 5 frascos ámpula con 50 ml | Lidocaína al 2% sin epinefrina</w:t>
            </w:r>
          </w:p>
        </w:tc>
        <w:tc>
          <w:tcPr>
            <w:tcW w:w="1559" w:type="dxa"/>
            <w:tcBorders>
              <w:top w:val="single" w:sz="6" w:space="0" w:color="auto"/>
              <w:left w:val="single" w:sz="6" w:space="0" w:color="auto"/>
              <w:bottom w:val="single" w:sz="6" w:space="0" w:color="auto"/>
              <w:right w:val="single" w:sz="6" w:space="0" w:color="auto"/>
            </w:tcBorders>
          </w:tcPr>
          <w:p w14:paraId="0A1F1335"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106</w:t>
            </w:r>
          </w:p>
        </w:tc>
        <w:tc>
          <w:tcPr>
            <w:tcW w:w="1559" w:type="dxa"/>
            <w:tcBorders>
              <w:top w:val="single" w:sz="6" w:space="0" w:color="auto"/>
              <w:left w:val="single" w:sz="6" w:space="0" w:color="auto"/>
              <w:bottom w:val="single" w:sz="6" w:space="0" w:color="auto"/>
              <w:right w:val="single" w:sz="6" w:space="0" w:color="auto"/>
            </w:tcBorders>
          </w:tcPr>
          <w:p w14:paraId="65307D5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120.4100</w:t>
            </w:r>
          </w:p>
        </w:tc>
        <w:tc>
          <w:tcPr>
            <w:tcW w:w="1560" w:type="dxa"/>
            <w:tcBorders>
              <w:top w:val="single" w:sz="6" w:space="0" w:color="auto"/>
              <w:left w:val="single" w:sz="6" w:space="0" w:color="auto"/>
              <w:bottom w:val="single" w:sz="6" w:space="0" w:color="auto"/>
              <w:right w:val="single" w:sz="6" w:space="0" w:color="auto"/>
            </w:tcBorders>
          </w:tcPr>
          <w:p w14:paraId="10456F7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12,763.46</w:t>
            </w:r>
          </w:p>
        </w:tc>
      </w:tr>
      <w:tr w:rsidR="00F705C6" w:rsidRPr="0096658F" w14:paraId="2FB45A82"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32EE753"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96D188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2.7.1</w:t>
            </w:r>
          </w:p>
        </w:tc>
        <w:tc>
          <w:tcPr>
            <w:tcW w:w="1985" w:type="dxa"/>
            <w:tcBorders>
              <w:top w:val="single" w:sz="6" w:space="0" w:color="auto"/>
              <w:left w:val="single" w:sz="6" w:space="0" w:color="auto"/>
              <w:bottom w:val="single" w:sz="6" w:space="0" w:color="auto"/>
              <w:right w:val="single" w:sz="6" w:space="0" w:color="auto"/>
            </w:tcBorders>
          </w:tcPr>
          <w:p w14:paraId="5952771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BAF7FDA"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Limpiador antimicrobiano para piel y heridas. Limpiador antimicrobiano para piel y heridas es un líquido claro isotónico que ayuda a la remoción mecánica de residuos contiene 0.057% de hipoclorito de sodio como antimicrobiano. Botella con 15 oz (443 ml.) con tapa. Envase con 12 piezas TA | Desinfectante</w:t>
            </w:r>
          </w:p>
        </w:tc>
        <w:tc>
          <w:tcPr>
            <w:tcW w:w="1559" w:type="dxa"/>
            <w:tcBorders>
              <w:top w:val="single" w:sz="6" w:space="0" w:color="auto"/>
              <w:left w:val="single" w:sz="6" w:space="0" w:color="auto"/>
              <w:bottom w:val="single" w:sz="6" w:space="0" w:color="auto"/>
              <w:right w:val="single" w:sz="6" w:space="0" w:color="auto"/>
            </w:tcBorders>
          </w:tcPr>
          <w:p w14:paraId="26C8A783"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12</w:t>
            </w:r>
          </w:p>
        </w:tc>
        <w:tc>
          <w:tcPr>
            <w:tcW w:w="1559" w:type="dxa"/>
            <w:tcBorders>
              <w:top w:val="single" w:sz="6" w:space="0" w:color="auto"/>
              <w:left w:val="single" w:sz="6" w:space="0" w:color="auto"/>
              <w:bottom w:val="single" w:sz="6" w:space="0" w:color="auto"/>
              <w:right w:val="single" w:sz="6" w:space="0" w:color="auto"/>
            </w:tcBorders>
          </w:tcPr>
          <w:p w14:paraId="7ACF13D8"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1,148.1600</w:t>
            </w:r>
          </w:p>
        </w:tc>
        <w:tc>
          <w:tcPr>
            <w:tcW w:w="1560" w:type="dxa"/>
            <w:tcBorders>
              <w:top w:val="single" w:sz="6" w:space="0" w:color="auto"/>
              <w:left w:val="single" w:sz="6" w:space="0" w:color="auto"/>
              <w:bottom w:val="single" w:sz="6" w:space="0" w:color="auto"/>
              <w:right w:val="single" w:sz="6" w:space="0" w:color="auto"/>
            </w:tcBorders>
          </w:tcPr>
          <w:p w14:paraId="75393BB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13,777.92</w:t>
            </w:r>
          </w:p>
        </w:tc>
      </w:tr>
      <w:tr w:rsidR="00F705C6" w:rsidRPr="0096658F" w14:paraId="321B6CE9"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500F948"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16800A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2.7.1</w:t>
            </w:r>
          </w:p>
        </w:tc>
        <w:tc>
          <w:tcPr>
            <w:tcW w:w="1985" w:type="dxa"/>
            <w:tcBorders>
              <w:top w:val="single" w:sz="6" w:space="0" w:color="auto"/>
              <w:left w:val="single" w:sz="6" w:space="0" w:color="auto"/>
              <w:bottom w:val="single" w:sz="6" w:space="0" w:color="auto"/>
              <w:right w:val="single" w:sz="6" w:space="0" w:color="auto"/>
            </w:tcBorders>
          </w:tcPr>
          <w:p w14:paraId="0DED8A5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CE1019F"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Suturas. Seda negra trenzada sin aguja. Longitud de la hebra 75 cm Calibre de la sutura 3-0 Sobre con 7 a 12 hebras. Envase con 12 sobres. | Seda 3.0 con aguja 3-0 (Envase con 12 unidades)</w:t>
            </w:r>
          </w:p>
        </w:tc>
        <w:tc>
          <w:tcPr>
            <w:tcW w:w="1559" w:type="dxa"/>
            <w:tcBorders>
              <w:top w:val="single" w:sz="6" w:space="0" w:color="auto"/>
              <w:left w:val="single" w:sz="6" w:space="0" w:color="auto"/>
              <w:bottom w:val="single" w:sz="6" w:space="0" w:color="auto"/>
              <w:right w:val="single" w:sz="6" w:space="0" w:color="auto"/>
            </w:tcBorders>
          </w:tcPr>
          <w:p w14:paraId="0F082A3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88</w:t>
            </w:r>
          </w:p>
        </w:tc>
        <w:tc>
          <w:tcPr>
            <w:tcW w:w="1559" w:type="dxa"/>
            <w:tcBorders>
              <w:top w:val="single" w:sz="6" w:space="0" w:color="auto"/>
              <w:left w:val="single" w:sz="6" w:space="0" w:color="auto"/>
              <w:bottom w:val="single" w:sz="6" w:space="0" w:color="auto"/>
              <w:right w:val="single" w:sz="6" w:space="0" w:color="auto"/>
            </w:tcBorders>
          </w:tcPr>
          <w:p w14:paraId="47472138"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208.5400</w:t>
            </w:r>
          </w:p>
        </w:tc>
        <w:tc>
          <w:tcPr>
            <w:tcW w:w="1560" w:type="dxa"/>
            <w:tcBorders>
              <w:top w:val="single" w:sz="6" w:space="0" w:color="auto"/>
              <w:left w:val="single" w:sz="6" w:space="0" w:color="auto"/>
              <w:bottom w:val="single" w:sz="6" w:space="0" w:color="auto"/>
              <w:right w:val="single" w:sz="6" w:space="0" w:color="auto"/>
            </w:tcBorders>
          </w:tcPr>
          <w:p w14:paraId="0ED23A8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18,351.52</w:t>
            </w:r>
          </w:p>
        </w:tc>
      </w:tr>
      <w:tr w:rsidR="00F705C6" w:rsidRPr="0096658F" w14:paraId="63C0429F"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12DFEC2"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C9349B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3.5.5</w:t>
            </w:r>
          </w:p>
        </w:tc>
        <w:tc>
          <w:tcPr>
            <w:tcW w:w="1985" w:type="dxa"/>
            <w:tcBorders>
              <w:top w:val="single" w:sz="6" w:space="0" w:color="auto"/>
              <w:left w:val="single" w:sz="6" w:space="0" w:color="auto"/>
              <w:bottom w:val="single" w:sz="6" w:space="0" w:color="auto"/>
              <w:right w:val="single" w:sz="6" w:space="0" w:color="auto"/>
            </w:tcBorders>
          </w:tcPr>
          <w:p w14:paraId="797EF6B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6CCE95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Tibolona. Tableta 2.5 mg, envase con 30 tabletas. | Tibolona. Tableta 2.5 mg, envase con 30 tabletas.</w:t>
            </w:r>
          </w:p>
        </w:tc>
        <w:tc>
          <w:tcPr>
            <w:tcW w:w="1559" w:type="dxa"/>
            <w:tcBorders>
              <w:top w:val="single" w:sz="6" w:space="0" w:color="auto"/>
              <w:left w:val="single" w:sz="6" w:space="0" w:color="auto"/>
              <w:bottom w:val="single" w:sz="6" w:space="0" w:color="auto"/>
              <w:right w:val="single" w:sz="6" w:space="0" w:color="auto"/>
            </w:tcBorders>
          </w:tcPr>
          <w:p w14:paraId="4E213E85"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3,834</w:t>
            </w:r>
          </w:p>
        </w:tc>
        <w:tc>
          <w:tcPr>
            <w:tcW w:w="1559" w:type="dxa"/>
            <w:tcBorders>
              <w:top w:val="single" w:sz="6" w:space="0" w:color="auto"/>
              <w:left w:val="single" w:sz="6" w:space="0" w:color="auto"/>
              <w:bottom w:val="single" w:sz="6" w:space="0" w:color="auto"/>
              <w:right w:val="single" w:sz="6" w:space="0" w:color="auto"/>
            </w:tcBorders>
          </w:tcPr>
          <w:p w14:paraId="6C6854D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79.9000</w:t>
            </w:r>
          </w:p>
        </w:tc>
        <w:tc>
          <w:tcPr>
            <w:tcW w:w="1560" w:type="dxa"/>
            <w:tcBorders>
              <w:top w:val="single" w:sz="6" w:space="0" w:color="auto"/>
              <w:left w:val="single" w:sz="6" w:space="0" w:color="auto"/>
              <w:bottom w:val="single" w:sz="6" w:space="0" w:color="auto"/>
              <w:right w:val="single" w:sz="6" w:space="0" w:color="auto"/>
            </w:tcBorders>
          </w:tcPr>
          <w:p w14:paraId="798AFAB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306,336.60</w:t>
            </w:r>
          </w:p>
        </w:tc>
      </w:tr>
      <w:tr w:rsidR="00275B57" w:rsidRPr="0096658F" w14:paraId="4B8AFC8A"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1C8C45F" w14:textId="77777777" w:rsidR="00275B57" w:rsidRPr="0096658F" w:rsidRDefault="00275B57"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1.3</w:t>
            </w:r>
          </w:p>
        </w:tc>
        <w:tc>
          <w:tcPr>
            <w:tcW w:w="11056" w:type="dxa"/>
            <w:gridSpan w:val="5"/>
            <w:tcBorders>
              <w:top w:val="single" w:sz="6" w:space="0" w:color="auto"/>
              <w:left w:val="single" w:sz="6" w:space="0" w:color="auto"/>
              <w:bottom w:val="single" w:sz="6" w:space="0" w:color="auto"/>
              <w:right w:val="single" w:sz="6" w:space="0" w:color="auto"/>
            </w:tcBorders>
          </w:tcPr>
          <w:p w14:paraId="506F1F8B" w14:textId="7CB3F513" w:rsidR="00275B57" w:rsidRPr="0096658F" w:rsidRDefault="00275B57" w:rsidP="00275B57">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Salud Materna</w:t>
            </w:r>
          </w:p>
        </w:tc>
        <w:tc>
          <w:tcPr>
            <w:tcW w:w="1560" w:type="dxa"/>
            <w:tcBorders>
              <w:top w:val="single" w:sz="6" w:space="0" w:color="auto"/>
              <w:left w:val="single" w:sz="6" w:space="0" w:color="auto"/>
              <w:bottom w:val="single" w:sz="6" w:space="0" w:color="auto"/>
              <w:right w:val="single" w:sz="6" w:space="0" w:color="auto"/>
            </w:tcBorders>
          </w:tcPr>
          <w:p w14:paraId="521A06FD"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18,628,240.26</w:t>
            </w:r>
          </w:p>
        </w:tc>
      </w:tr>
      <w:tr w:rsidR="00F705C6" w:rsidRPr="0096658F" w14:paraId="2FB46144"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E0711CD"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042ACE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2.2.1</w:t>
            </w:r>
          </w:p>
        </w:tc>
        <w:tc>
          <w:tcPr>
            <w:tcW w:w="1985" w:type="dxa"/>
            <w:tcBorders>
              <w:top w:val="single" w:sz="6" w:space="0" w:color="auto"/>
              <w:left w:val="single" w:sz="6" w:space="0" w:color="auto"/>
              <w:bottom w:val="single" w:sz="6" w:space="0" w:color="auto"/>
              <w:right w:val="single" w:sz="6" w:space="0" w:color="auto"/>
            </w:tcBorders>
          </w:tcPr>
          <w:p w14:paraId="78EF118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6811196"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Ácido fólico. Tableta. Cada tableta contiene Acido fólico 0.4 mg Envase con 90 Tabletas. | Ácido fólico. Tableta. Cada tableta contiene: Ácido fólico 0.4 mg. Envase con 90 Tabletas.</w:t>
            </w:r>
          </w:p>
        </w:tc>
        <w:tc>
          <w:tcPr>
            <w:tcW w:w="1559" w:type="dxa"/>
            <w:tcBorders>
              <w:top w:val="single" w:sz="6" w:space="0" w:color="auto"/>
              <w:left w:val="single" w:sz="6" w:space="0" w:color="auto"/>
              <w:bottom w:val="single" w:sz="6" w:space="0" w:color="auto"/>
              <w:right w:val="single" w:sz="6" w:space="0" w:color="auto"/>
            </w:tcBorders>
          </w:tcPr>
          <w:p w14:paraId="208C665C"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100,758</w:t>
            </w:r>
          </w:p>
        </w:tc>
        <w:tc>
          <w:tcPr>
            <w:tcW w:w="1559" w:type="dxa"/>
            <w:tcBorders>
              <w:top w:val="single" w:sz="6" w:space="0" w:color="auto"/>
              <w:left w:val="single" w:sz="6" w:space="0" w:color="auto"/>
              <w:bottom w:val="single" w:sz="6" w:space="0" w:color="auto"/>
              <w:right w:val="single" w:sz="6" w:space="0" w:color="auto"/>
            </w:tcBorders>
          </w:tcPr>
          <w:p w14:paraId="453F9A1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4.2000</w:t>
            </w:r>
          </w:p>
        </w:tc>
        <w:tc>
          <w:tcPr>
            <w:tcW w:w="1560" w:type="dxa"/>
            <w:tcBorders>
              <w:top w:val="single" w:sz="6" w:space="0" w:color="auto"/>
              <w:left w:val="single" w:sz="6" w:space="0" w:color="auto"/>
              <w:bottom w:val="single" w:sz="6" w:space="0" w:color="auto"/>
              <w:right w:val="single" w:sz="6" w:space="0" w:color="auto"/>
            </w:tcBorders>
          </w:tcPr>
          <w:p w14:paraId="3407F0F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423,183.60</w:t>
            </w:r>
          </w:p>
        </w:tc>
      </w:tr>
      <w:tr w:rsidR="00F705C6" w:rsidRPr="0096658F" w14:paraId="0CD8E92A"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6043B41"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B62066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2.2.1</w:t>
            </w:r>
          </w:p>
        </w:tc>
        <w:tc>
          <w:tcPr>
            <w:tcW w:w="1985" w:type="dxa"/>
            <w:tcBorders>
              <w:top w:val="single" w:sz="6" w:space="0" w:color="auto"/>
              <w:left w:val="single" w:sz="6" w:space="0" w:color="auto"/>
              <w:bottom w:val="single" w:sz="6" w:space="0" w:color="auto"/>
              <w:right w:val="single" w:sz="6" w:space="0" w:color="auto"/>
            </w:tcBorders>
          </w:tcPr>
          <w:p w14:paraId="5A9B81F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AD4D810"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Fumarato ferroso. Tableta. Cada tableta contiene Fumarato ferroso 200 mg equivalente a 65.74 mg de hierro elemental. Envase con 50 Tabletas. | Fumarato ferroso. Tableta. Cada tableta contiene Fumarato ferroso 200 mg equivalente a 65.74 mg de hierro elemental. Envase co 50 Tabletas</w:t>
            </w:r>
          </w:p>
        </w:tc>
        <w:tc>
          <w:tcPr>
            <w:tcW w:w="1559" w:type="dxa"/>
            <w:tcBorders>
              <w:top w:val="single" w:sz="6" w:space="0" w:color="auto"/>
              <w:left w:val="single" w:sz="6" w:space="0" w:color="auto"/>
              <w:bottom w:val="single" w:sz="6" w:space="0" w:color="auto"/>
              <w:right w:val="single" w:sz="6" w:space="0" w:color="auto"/>
            </w:tcBorders>
          </w:tcPr>
          <w:p w14:paraId="7271ABA9"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100,758</w:t>
            </w:r>
          </w:p>
        </w:tc>
        <w:tc>
          <w:tcPr>
            <w:tcW w:w="1559" w:type="dxa"/>
            <w:tcBorders>
              <w:top w:val="single" w:sz="6" w:space="0" w:color="auto"/>
              <w:left w:val="single" w:sz="6" w:space="0" w:color="auto"/>
              <w:bottom w:val="single" w:sz="6" w:space="0" w:color="auto"/>
              <w:right w:val="single" w:sz="6" w:space="0" w:color="auto"/>
            </w:tcBorders>
          </w:tcPr>
          <w:p w14:paraId="0DD3680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6.7400</w:t>
            </w:r>
          </w:p>
        </w:tc>
        <w:tc>
          <w:tcPr>
            <w:tcW w:w="1560" w:type="dxa"/>
            <w:tcBorders>
              <w:top w:val="single" w:sz="6" w:space="0" w:color="auto"/>
              <w:left w:val="single" w:sz="6" w:space="0" w:color="auto"/>
              <w:bottom w:val="single" w:sz="6" w:space="0" w:color="auto"/>
              <w:right w:val="single" w:sz="6" w:space="0" w:color="auto"/>
            </w:tcBorders>
          </w:tcPr>
          <w:p w14:paraId="024ADBA5"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679,108.92</w:t>
            </w:r>
          </w:p>
        </w:tc>
      </w:tr>
      <w:tr w:rsidR="00F705C6" w:rsidRPr="0096658F" w14:paraId="702BDAE3"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875A7C7"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4B284FA"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2.2.1</w:t>
            </w:r>
          </w:p>
        </w:tc>
        <w:tc>
          <w:tcPr>
            <w:tcW w:w="1985" w:type="dxa"/>
            <w:tcBorders>
              <w:top w:val="single" w:sz="6" w:space="0" w:color="auto"/>
              <w:left w:val="single" w:sz="6" w:space="0" w:color="auto"/>
              <w:bottom w:val="single" w:sz="6" w:space="0" w:color="auto"/>
              <w:right w:val="single" w:sz="6" w:space="0" w:color="auto"/>
            </w:tcBorders>
          </w:tcPr>
          <w:p w14:paraId="5FA459F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F1B3457"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Pruebas rápidas de Hepatitis C | Pruebas rápidas de Hepatitis C</w:t>
            </w:r>
          </w:p>
        </w:tc>
        <w:tc>
          <w:tcPr>
            <w:tcW w:w="1559" w:type="dxa"/>
            <w:tcBorders>
              <w:top w:val="single" w:sz="6" w:space="0" w:color="auto"/>
              <w:left w:val="single" w:sz="6" w:space="0" w:color="auto"/>
              <w:bottom w:val="single" w:sz="6" w:space="0" w:color="auto"/>
              <w:right w:val="single" w:sz="6" w:space="0" w:color="auto"/>
            </w:tcBorders>
          </w:tcPr>
          <w:p w14:paraId="11B3B384"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1,439</w:t>
            </w:r>
          </w:p>
        </w:tc>
        <w:tc>
          <w:tcPr>
            <w:tcW w:w="1559" w:type="dxa"/>
            <w:tcBorders>
              <w:top w:val="single" w:sz="6" w:space="0" w:color="auto"/>
              <w:left w:val="single" w:sz="6" w:space="0" w:color="auto"/>
              <w:bottom w:val="single" w:sz="6" w:space="0" w:color="auto"/>
              <w:right w:val="single" w:sz="6" w:space="0" w:color="auto"/>
            </w:tcBorders>
          </w:tcPr>
          <w:p w14:paraId="35FA947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1,495.0000</w:t>
            </w:r>
          </w:p>
        </w:tc>
        <w:tc>
          <w:tcPr>
            <w:tcW w:w="1560" w:type="dxa"/>
            <w:tcBorders>
              <w:top w:val="single" w:sz="6" w:space="0" w:color="auto"/>
              <w:left w:val="single" w:sz="6" w:space="0" w:color="auto"/>
              <w:bottom w:val="single" w:sz="6" w:space="0" w:color="auto"/>
              <w:right w:val="single" w:sz="6" w:space="0" w:color="auto"/>
            </w:tcBorders>
          </w:tcPr>
          <w:p w14:paraId="691F487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2,151,305.00</w:t>
            </w:r>
          </w:p>
        </w:tc>
      </w:tr>
      <w:tr w:rsidR="00F705C6" w:rsidRPr="0096658F" w14:paraId="3FECBE97"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D79389D"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E7DCC8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2.2.1</w:t>
            </w:r>
          </w:p>
        </w:tc>
        <w:tc>
          <w:tcPr>
            <w:tcW w:w="1985" w:type="dxa"/>
            <w:tcBorders>
              <w:top w:val="single" w:sz="6" w:space="0" w:color="auto"/>
              <w:left w:val="single" w:sz="6" w:space="0" w:color="auto"/>
              <w:bottom w:val="single" w:sz="6" w:space="0" w:color="auto"/>
              <w:right w:val="single" w:sz="6" w:space="0" w:color="auto"/>
            </w:tcBorders>
          </w:tcPr>
          <w:p w14:paraId="0B1B592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338741B"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Tiras Reactivas Tiras reactivas para determinar, como mínimo 10 parámetros en orina glucosa, bilirrubinas, cetonas, gravedad específica, sangre, pH, proteínas, urobilinógeno, nitritos, leucocitos. Frasco con 100 tiras. TATC. | Tiras reactivas para determinar como mínimo 10 parámetros en orina: glucosa bilirrubinas cetonas gravedad específica sangre PH proteínas urobilinógeno nitritos leucocitos. Frasco con 100 tiras. TATC.</w:t>
            </w:r>
          </w:p>
        </w:tc>
        <w:tc>
          <w:tcPr>
            <w:tcW w:w="1559" w:type="dxa"/>
            <w:tcBorders>
              <w:top w:val="single" w:sz="6" w:space="0" w:color="auto"/>
              <w:left w:val="single" w:sz="6" w:space="0" w:color="auto"/>
              <w:bottom w:val="single" w:sz="6" w:space="0" w:color="auto"/>
              <w:right w:val="single" w:sz="6" w:space="0" w:color="auto"/>
            </w:tcBorders>
          </w:tcPr>
          <w:p w14:paraId="17CAED1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1,655</w:t>
            </w:r>
          </w:p>
        </w:tc>
        <w:tc>
          <w:tcPr>
            <w:tcW w:w="1559" w:type="dxa"/>
            <w:tcBorders>
              <w:top w:val="single" w:sz="6" w:space="0" w:color="auto"/>
              <w:left w:val="single" w:sz="6" w:space="0" w:color="auto"/>
              <w:bottom w:val="single" w:sz="6" w:space="0" w:color="auto"/>
              <w:right w:val="single" w:sz="6" w:space="0" w:color="auto"/>
            </w:tcBorders>
          </w:tcPr>
          <w:p w14:paraId="5EF6C84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133.4000</w:t>
            </w:r>
          </w:p>
        </w:tc>
        <w:tc>
          <w:tcPr>
            <w:tcW w:w="1560" w:type="dxa"/>
            <w:tcBorders>
              <w:top w:val="single" w:sz="6" w:space="0" w:color="auto"/>
              <w:left w:val="single" w:sz="6" w:space="0" w:color="auto"/>
              <w:bottom w:val="single" w:sz="6" w:space="0" w:color="auto"/>
              <w:right w:val="single" w:sz="6" w:space="0" w:color="auto"/>
            </w:tcBorders>
          </w:tcPr>
          <w:p w14:paraId="3C6D15D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220,777.00</w:t>
            </w:r>
          </w:p>
        </w:tc>
      </w:tr>
      <w:tr w:rsidR="00F705C6" w:rsidRPr="0096658F" w14:paraId="43A1FEBD"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85871A1"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40C385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2.3.1</w:t>
            </w:r>
          </w:p>
        </w:tc>
        <w:tc>
          <w:tcPr>
            <w:tcW w:w="1985" w:type="dxa"/>
            <w:tcBorders>
              <w:top w:val="single" w:sz="6" w:space="0" w:color="auto"/>
              <w:left w:val="single" w:sz="6" w:space="0" w:color="auto"/>
              <w:bottom w:val="single" w:sz="6" w:space="0" w:color="auto"/>
              <w:right w:val="single" w:sz="6" w:space="0" w:color="auto"/>
            </w:tcBorders>
          </w:tcPr>
          <w:p w14:paraId="13D9DEB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840B645"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 xml:space="preserve">Pruebas Rápidas. Reactivo para la determinación cromatográfica, cualitativa de anticuerpos contra VIH tipo 1 y 2 y Treponema pallidum. Cada sobre contiene · Cartucho de prueba. · Un bulbo de plástico con regulador de corrimiento. · Un bulbo de plástico vacío (pipeta para toma de muestra). · Una lanceta retráctil con 3 niveles de punción. Caja para mínimo 10 sobres Con sensibilidad igual o superior al 99% y especificidad igual o superior al 98% para VIH y sensibilidad no menor al 95% y una especificidad no menor al 98% para sífilis, de acuerdo con el certificado de evaluación diagnóstica del Instituto de Diagnóstico y Referencia Epidemiológicos, o en su caso algún otro organismo internacional como la FDA, EMA o la Organización Mundial de la Salud. | PRUEBAS RÁPIDAS. Reactivo para la determinación comatrográfica, cualitativa de anticuerpos contra VIH tipo 1 y 2 y Treponema Pallidum. Cada sobre contiene: Cartucho de prueba. -Un bulbo de plástico con regulador de corrimiento. -Un bulbo de plástico vacio (pipeta para toma de muestra). </w:t>
            </w:r>
            <w:r w:rsidRPr="0096658F">
              <w:rPr>
                <w:rFonts w:ascii="Arial" w:hAnsi="Arial" w:cs="Arial"/>
                <w:color w:val="000000"/>
                <w:sz w:val="20"/>
                <w:szCs w:val="20"/>
                <w:lang w:eastAsia="es-MX"/>
              </w:rPr>
              <w:lastRenderedPageBreak/>
              <w:t>- Una lanceta retráctil con 3 niveles de punción. Caja para mínimo 10 sobres. Con sensibilidad igual o superior al 99% y especificidad igual o superior al 98% para VIH y sensibilidad no menor al 95% y una especificidad no menor al 98% para sífilis, de acuerdo con el certificado de evaluación diagnóstica del Instituto de Diagnóstico y Referencia Epidemilógicos.</w:t>
            </w:r>
          </w:p>
        </w:tc>
        <w:tc>
          <w:tcPr>
            <w:tcW w:w="1559" w:type="dxa"/>
            <w:tcBorders>
              <w:top w:val="single" w:sz="6" w:space="0" w:color="auto"/>
              <w:left w:val="single" w:sz="6" w:space="0" w:color="auto"/>
              <w:bottom w:val="single" w:sz="6" w:space="0" w:color="auto"/>
              <w:right w:val="single" w:sz="6" w:space="0" w:color="auto"/>
            </w:tcBorders>
          </w:tcPr>
          <w:p w14:paraId="559D2E9C"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lastRenderedPageBreak/>
              <w:t>64,773</w:t>
            </w:r>
          </w:p>
        </w:tc>
        <w:tc>
          <w:tcPr>
            <w:tcW w:w="1559" w:type="dxa"/>
            <w:tcBorders>
              <w:top w:val="single" w:sz="6" w:space="0" w:color="auto"/>
              <w:left w:val="single" w:sz="6" w:space="0" w:color="auto"/>
              <w:bottom w:val="single" w:sz="6" w:space="0" w:color="auto"/>
              <w:right w:val="single" w:sz="6" w:space="0" w:color="auto"/>
            </w:tcBorders>
          </w:tcPr>
          <w:p w14:paraId="0A1203B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122.3800</w:t>
            </w:r>
          </w:p>
        </w:tc>
        <w:tc>
          <w:tcPr>
            <w:tcW w:w="1560" w:type="dxa"/>
            <w:tcBorders>
              <w:top w:val="single" w:sz="6" w:space="0" w:color="auto"/>
              <w:left w:val="single" w:sz="6" w:space="0" w:color="auto"/>
              <w:bottom w:val="single" w:sz="6" w:space="0" w:color="auto"/>
              <w:right w:val="single" w:sz="6" w:space="0" w:color="auto"/>
            </w:tcBorders>
          </w:tcPr>
          <w:p w14:paraId="7024822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7,926,919.74</w:t>
            </w:r>
          </w:p>
        </w:tc>
      </w:tr>
      <w:tr w:rsidR="00F705C6" w:rsidRPr="0096658F" w14:paraId="7D149877"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8B67A25"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B789CF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2.5.1</w:t>
            </w:r>
          </w:p>
        </w:tc>
        <w:tc>
          <w:tcPr>
            <w:tcW w:w="1985" w:type="dxa"/>
            <w:tcBorders>
              <w:top w:val="single" w:sz="6" w:space="0" w:color="auto"/>
              <w:left w:val="single" w:sz="6" w:space="0" w:color="auto"/>
              <w:bottom w:val="single" w:sz="6" w:space="0" w:color="auto"/>
              <w:right w:val="single" w:sz="6" w:space="0" w:color="auto"/>
            </w:tcBorders>
          </w:tcPr>
          <w:p w14:paraId="6D2B243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B196CC9"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Ácido Tranexámico. Solución Inyectable. Cada ampolleta contiene Ácido tranexámico 500 mg Vehículo c.b.p. 5mL. Envase con cinco ampolletas de 5 mL cada una. | SOLUCIÓN INYECTABLE. Cada ampolleta contiene: Ácido tranexámico 500 mg. Vehículo c.b.p.5 mL. Envase con cinco ampolletas de 5 mL cada una</w:t>
            </w:r>
          </w:p>
        </w:tc>
        <w:tc>
          <w:tcPr>
            <w:tcW w:w="1559" w:type="dxa"/>
            <w:tcBorders>
              <w:top w:val="single" w:sz="6" w:space="0" w:color="auto"/>
              <w:left w:val="single" w:sz="6" w:space="0" w:color="auto"/>
              <w:bottom w:val="single" w:sz="6" w:space="0" w:color="auto"/>
              <w:right w:val="single" w:sz="6" w:space="0" w:color="auto"/>
            </w:tcBorders>
          </w:tcPr>
          <w:p w14:paraId="096F18FD"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334</w:t>
            </w:r>
          </w:p>
        </w:tc>
        <w:tc>
          <w:tcPr>
            <w:tcW w:w="1559" w:type="dxa"/>
            <w:tcBorders>
              <w:top w:val="single" w:sz="6" w:space="0" w:color="auto"/>
              <w:left w:val="single" w:sz="6" w:space="0" w:color="auto"/>
              <w:bottom w:val="single" w:sz="6" w:space="0" w:color="auto"/>
              <w:right w:val="single" w:sz="6" w:space="0" w:color="auto"/>
            </w:tcBorders>
          </w:tcPr>
          <w:p w14:paraId="061E5DB5"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9,999.0000</w:t>
            </w:r>
          </w:p>
        </w:tc>
        <w:tc>
          <w:tcPr>
            <w:tcW w:w="1560" w:type="dxa"/>
            <w:tcBorders>
              <w:top w:val="single" w:sz="6" w:space="0" w:color="auto"/>
              <w:left w:val="single" w:sz="6" w:space="0" w:color="auto"/>
              <w:bottom w:val="single" w:sz="6" w:space="0" w:color="auto"/>
              <w:right w:val="single" w:sz="6" w:space="0" w:color="auto"/>
            </w:tcBorders>
          </w:tcPr>
          <w:p w14:paraId="55FD9A48"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3,339,666.00</w:t>
            </w:r>
          </w:p>
        </w:tc>
      </w:tr>
      <w:tr w:rsidR="00F705C6" w:rsidRPr="0096658F" w14:paraId="1C41A148"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A2A050B"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9103B8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2.5.1</w:t>
            </w:r>
          </w:p>
        </w:tc>
        <w:tc>
          <w:tcPr>
            <w:tcW w:w="1985" w:type="dxa"/>
            <w:tcBorders>
              <w:top w:val="single" w:sz="6" w:space="0" w:color="auto"/>
              <w:left w:val="single" w:sz="6" w:space="0" w:color="auto"/>
              <w:bottom w:val="single" w:sz="6" w:space="0" w:color="auto"/>
              <w:right w:val="single" w:sz="6" w:space="0" w:color="auto"/>
            </w:tcBorders>
          </w:tcPr>
          <w:p w14:paraId="5EC9982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6DE89F2"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Balón Bakri | Balón Bakri</w:t>
            </w:r>
          </w:p>
        </w:tc>
        <w:tc>
          <w:tcPr>
            <w:tcW w:w="1559" w:type="dxa"/>
            <w:tcBorders>
              <w:top w:val="single" w:sz="6" w:space="0" w:color="auto"/>
              <w:left w:val="single" w:sz="6" w:space="0" w:color="auto"/>
              <w:bottom w:val="single" w:sz="6" w:space="0" w:color="auto"/>
              <w:right w:val="single" w:sz="6" w:space="0" w:color="auto"/>
            </w:tcBorders>
          </w:tcPr>
          <w:p w14:paraId="525F0632"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300</w:t>
            </w:r>
          </w:p>
        </w:tc>
        <w:tc>
          <w:tcPr>
            <w:tcW w:w="1559" w:type="dxa"/>
            <w:tcBorders>
              <w:top w:val="single" w:sz="6" w:space="0" w:color="auto"/>
              <w:left w:val="single" w:sz="6" w:space="0" w:color="auto"/>
              <w:bottom w:val="single" w:sz="6" w:space="0" w:color="auto"/>
              <w:right w:val="single" w:sz="6" w:space="0" w:color="auto"/>
            </w:tcBorders>
          </w:tcPr>
          <w:p w14:paraId="227D7A9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7,200.0000</w:t>
            </w:r>
          </w:p>
        </w:tc>
        <w:tc>
          <w:tcPr>
            <w:tcW w:w="1560" w:type="dxa"/>
            <w:tcBorders>
              <w:top w:val="single" w:sz="6" w:space="0" w:color="auto"/>
              <w:left w:val="single" w:sz="6" w:space="0" w:color="auto"/>
              <w:bottom w:val="single" w:sz="6" w:space="0" w:color="auto"/>
              <w:right w:val="single" w:sz="6" w:space="0" w:color="auto"/>
            </w:tcBorders>
          </w:tcPr>
          <w:p w14:paraId="42D5B9B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2,160,000.00</w:t>
            </w:r>
          </w:p>
        </w:tc>
      </w:tr>
      <w:tr w:rsidR="00F705C6" w:rsidRPr="0096658F" w14:paraId="296D725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CD502CD"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2D93C6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2.5.1</w:t>
            </w:r>
          </w:p>
        </w:tc>
        <w:tc>
          <w:tcPr>
            <w:tcW w:w="1985" w:type="dxa"/>
            <w:tcBorders>
              <w:top w:val="single" w:sz="6" w:space="0" w:color="auto"/>
              <w:left w:val="single" w:sz="6" w:space="0" w:color="auto"/>
              <w:bottom w:val="single" w:sz="6" w:space="0" w:color="auto"/>
              <w:right w:val="single" w:sz="6" w:space="0" w:color="auto"/>
            </w:tcBorders>
          </w:tcPr>
          <w:p w14:paraId="52F0062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D28D6D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Pruebas Rápidas. Gonadotrofina coriónica fracción Beta. Prueba rápida cualitativa de un solo paso en membrana sólida para determinación en orina o suero, en sobre individual Sensibilidad 20 Mui/ml. A 25 Mui/ml. Equipo. Prueba en cartucho de plástico, con pipeta desechable. Equipo con control positivo y negativo para múltiples pruebas. Equipo para múltiplos de 10, mínimo 10, máximo 100 pruebas. TATC. | Prueba Rápida de Gonadotrofina</w:t>
            </w:r>
          </w:p>
        </w:tc>
        <w:tc>
          <w:tcPr>
            <w:tcW w:w="1559" w:type="dxa"/>
            <w:tcBorders>
              <w:top w:val="single" w:sz="6" w:space="0" w:color="auto"/>
              <w:left w:val="single" w:sz="6" w:space="0" w:color="auto"/>
              <w:bottom w:val="single" w:sz="6" w:space="0" w:color="auto"/>
              <w:right w:val="single" w:sz="6" w:space="0" w:color="auto"/>
            </w:tcBorders>
          </w:tcPr>
          <w:p w14:paraId="02C7CE2E"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21,591</w:t>
            </w:r>
          </w:p>
        </w:tc>
        <w:tc>
          <w:tcPr>
            <w:tcW w:w="1559" w:type="dxa"/>
            <w:tcBorders>
              <w:top w:val="single" w:sz="6" w:space="0" w:color="auto"/>
              <w:left w:val="single" w:sz="6" w:space="0" w:color="auto"/>
              <w:bottom w:val="single" w:sz="6" w:space="0" w:color="auto"/>
              <w:right w:val="single" w:sz="6" w:space="0" w:color="auto"/>
            </w:tcBorders>
          </w:tcPr>
          <w:p w14:paraId="463D71C8"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80.0000</w:t>
            </w:r>
          </w:p>
        </w:tc>
        <w:tc>
          <w:tcPr>
            <w:tcW w:w="1560" w:type="dxa"/>
            <w:tcBorders>
              <w:top w:val="single" w:sz="6" w:space="0" w:color="auto"/>
              <w:left w:val="single" w:sz="6" w:space="0" w:color="auto"/>
              <w:bottom w:val="single" w:sz="6" w:space="0" w:color="auto"/>
              <w:right w:val="single" w:sz="6" w:space="0" w:color="auto"/>
            </w:tcBorders>
          </w:tcPr>
          <w:p w14:paraId="3E42F2E8"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1,727,280.00</w:t>
            </w:r>
          </w:p>
        </w:tc>
      </w:tr>
      <w:tr w:rsidR="00275B57" w:rsidRPr="0096658F" w14:paraId="39A31667"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6C76491" w14:textId="77777777" w:rsidR="00275B57" w:rsidRPr="0096658F" w:rsidRDefault="00275B57"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1.4</w:t>
            </w:r>
          </w:p>
        </w:tc>
        <w:tc>
          <w:tcPr>
            <w:tcW w:w="11056" w:type="dxa"/>
            <w:gridSpan w:val="5"/>
            <w:tcBorders>
              <w:top w:val="single" w:sz="6" w:space="0" w:color="auto"/>
              <w:left w:val="single" w:sz="6" w:space="0" w:color="auto"/>
              <w:bottom w:val="single" w:sz="6" w:space="0" w:color="auto"/>
              <w:right w:val="single" w:sz="6" w:space="0" w:color="auto"/>
            </w:tcBorders>
            <w:vAlign w:val="center"/>
          </w:tcPr>
          <w:p w14:paraId="771018A0" w14:textId="23AADF90" w:rsidR="00275B57" w:rsidRPr="0096658F" w:rsidRDefault="00275B57" w:rsidP="00275B57">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Salud Perinatal</w:t>
            </w:r>
          </w:p>
        </w:tc>
        <w:tc>
          <w:tcPr>
            <w:tcW w:w="1560" w:type="dxa"/>
            <w:tcBorders>
              <w:top w:val="single" w:sz="6" w:space="0" w:color="auto"/>
              <w:left w:val="single" w:sz="6" w:space="0" w:color="auto"/>
              <w:bottom w:val="single" w:sz="6" w:space="0" w:color="auto"/>
              <w:right w:val="single" w:sz="6" w:space="0" w:color="auto"/>
            </w:tcBorders>
          </w:tcPr>
          <w:p w14:paraId="3F8DAFEE"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5,415,750.00</w:t>
            </w:r>
          </w:p>
        </w:tc>
      </w:tr>
      <w:tr w:rsidR="00F705C6" w:rsidRPr="0096658F" w14:paraId="11B27E27"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09F3832"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73BBAA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097415A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5703722"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Bata quirúrgica con puños ajustables y refuerzo en mangas y pecho. Tela no tejida de polipropileno, impermeable a la penetración de líquidos y fluidos ; antiestática y resistente a la tensión. Estéril y desechable. Tamaño Grande Pieza. | Batas desechables</w:t>
            </w:r>
          </w:p>
        </w:tc>
        <w:tc>
          <w:tcPr>
            <w:tcW w:w="1559" w:type="dxa"/>
            <w:tcBorders>
              <w:top w:val="single" w:sz="6" w:space="0" w:color="auto"/>
              <w:left w:val="single" w:sz="6" w:space="0" w:color="auto"/>
              <w:bottom w:val="single" w:sz="6" w:space="0" w:color="auto"/>
              <w:right w:val="single" w:sz="6" w:space="0" w:color="auto"/>
            </w:tcBorders>
          </w:tcPr>
          <w:p w14:paraId="7CFFF069"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3,000</w:t>
            </w:r>
          </w:p>
        </w:tc>
        <w:tc>
          <w:tcPr>
            <w:tcW w:w="1559" w:type="dxa"/>
            <w:tcBorders>
              <w:top w:val="single" w:sz="6" w:space="0" w:color="auto"/>
              <w:left w:val="single" w:sz="6" w:space="0" w:color="auto"/>
              <w:bottom w:val="single" w:sz="6" w:space="0" w:color="auto"/>
              <w:right w:val="single" w:sz="6" w:space="0" w:color="auto"/>
            </w:tcBorders>
          </w:tcPr>
          <w:p w14:paraId="01B6DCE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18.0000</w:t>
            </w:r>
          </w:p>
        </w:tc>
        <w:tc>
          <w:tcPr>
            <w:tcW w:w="1560" w:type="dxa"/>
            <w:tcBorders>
              <w:top w:val="single" w:sz="6" w:space="0" w:color="auto"/>
              <w:left w:val="single" w:sz="6" w:space="0" w:color="auto"/>
              <w:bottom w:val="single" w:sz="6" w:space="0" w:color="auto"/>
              <w:right w:val="single" w:sz="6" w:space="0" w:color="auto"/>
            </w:tcBorders>
          </w:tcPr>
          <w:p w14:paraId="5F45BEB8"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54,000.00</w:t>
            </w:r>
          </w:p>
        </w:tc>
      </w:tr>
      <w:tr w:rsidR="00F705C6" w:rsidRPr="0096658F" w14:paraId="433142F2"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79E5877"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0B48CD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098C1C7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F2D3E46"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 xml:space="preserve">Frascos. Frasco de vidrio para leche materna o sucedáneo, resistente a la esterilización, capacidad de 125 ml y 146 ml al derrame, con pared lisa de 3 mm de espesor (aproximado) en el cuerpo y en la base, con diámetro de 5.5 cm en la boca del frasco. Con bordes </w:t>
            </w:r>
            <w:r w:rsidRPr="0096658F">
              <w:rPr>
                <w:rFonts w:ascii="Arial" w:hAnsi="Arial" w:cs="Arial"/>
                <w:color w:val="000000"/>
                <w:sz w:val="20"/>
                <w:szCs w:val="20"/>
                <w:lang w:eastAsia="es-MX"/>
              </w:rPr>
              <w:lastRenderedPageBreak/>
              <w:t>redondeados, aforo de color verde en la pared externa del frasco, graduado cada 10 ml, empezando en los 10 hasta 120 ml y numerado cada 30 ml hasta 120 ml, con escudo institucional del mismo color al del aforo y tapa de polipropileno color blanco, resistente a la esterilización y rosca universal interna. Pieza. | Frascos de vidrio 120 ml</w:t>
            </w:r>
          </w:p>
        </w:tc>
        <w:tc>
          <w:tcPr>
            <w:tcW w:w="1559" w:type="dxa"/>
            <w:tcBorders>
              <w:top w:val="single" w:sz="6" w:space="0" w:color="auto"/>
              <w:left w:val="single" w:sz="6" w:space="0" w:color="auto"/>
              <w:bottom w:val="single" w:sz="6" w:space="0" w:color="auto"/>
              <w:right w:val="single" w:sz="6" w:space="0" w:color="auto"/>
            </w:tcBorders>
          </w:tcPr>
          <w:p w14:paraId="65BAE7FB"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lastRenderedPageBreak/>
              <w:t>5,000</w:t>
            </w:r>
          </w:p>
        </w:tc>
        <w:tc>
          <w:tcPr>
            <w:tcW w:w="1559" w:type="dxa"/>
            <w:tcBorders>
              <w:top w:val="single" w:sz="6" w:space="0" w:color="auto"/>
              <w:left w:val="single" w:sz="6" w:space="0" w:color="auto"/>
              <w:bottom w:val="single" w:sz="6" w:space="0" w:color="auto"/>
              <w:right w:val="single" w:sz="6" w:space="0" w:color="auto"/>
            </w:tcBorders>
          </w:tcPr>
          <w:p w14:paraId="4E627F3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30.0000</w:t>
            </w:r>
          </w:p>
        </w:tc>
        <w:tc>
          <w:tcPr>
            <w:tcW w:w="1560" w:type="dxa"/>
            <w:tcBorders>
              <w:top w:val="single" w:sz="6" w:space="0" w:color="auto"/>
              <w:left w:val="single" w:sz="6" w:space="0" w:color="auto"/>
              <w:bottom w:val="single" w:sz="6" w:space="0" w:color="auto"/>
              <w:right w:val="single" w:sz="6" w:space="0" w:color="auto"/>
            </w:tcBorders>
          </w:tcPr>
          <w:p w14:paraId="33B85F6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150,000.00</w:t>
            </w:r>
          </w:p>
        </w:tc>
      </w:tr>
      <w:tr w:rsidR="00F705C6" w:rsidRPr="0096658F" w14:paraId="78627D57"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3E204CC"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0DED98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204B0A1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9CE3711"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Botas par</w:t>
            </w:r>
          </w:p>
        </w:tc>
        <w:tc>
          <w:tcPr>
            <w:tcW w:w="1559" w:type="dxa"/>
            <w:tcBorders>
              <w:top w:val="single" w:sz="6" w:space="0" w:color="auto"/>
              <w:left w:val="single" w:sz="6" w:space="0" w:color="auto"/>
              <w:bottom w:val="single" w:sz="6" w:space="0" w:color="auto"/>
              <w:right w:val="single" w:sz="6" w:space="0" w:color="auto"/>
            </w:tcBorders>
          </w:tcPr>
          <w:p w14:paraId="772381E8"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5,000</w:t>
            </w:r>
          </w:p>
        </w:tc>
        <w:tc>
          <w:tcPr>
            <w:tcW w:w="1559" w:type="dxa"/>
            <w:tcBorders>
              <w:top w:val="single" w:sz="6" w:space="0" w:color="auto"/>
              <w:left w:val="single" w:sz="6" w:space="0" w:color="auto"/>
              <w:bottom w:val="single" w:sz="6" w:space="0" w:color="auto"/>
              <w:right w:val="single" w:sz="6" w:space="0" w:color="auto"/>
            </w:tcBorders>
          </w:tcPr>
          <w:p w14:paraId="283B8F8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6.6300</w:t>
            </w:r>
          </w:p>
        </w:tc>
        <w:tc>
          <w:tcPr>
            <w:tcW w:w="1560" w:type="dxa"/>
            <w:tcBorders>
              <w:top w:val="single" w:sz="6" w:space="0" w:color="auto"/>
              <w:left w:val="single" w:sz="6" w:space="0" w:color="auto"/>
              <w:bottom w:val="single" w:sz="6" w:space="0" w:color="auto"/>
              <w:right w:val="single" w:sz="6" w:space="0" w:color="auto"/>
            </w:tcBorders>
          </w:tcPr>
          <w:p w14:paraId="0FFD02D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33,150.00</w:t>
            </w:r>
          </w:p>
        </w:tc>
      </w:tr>
      <w:tr w:rsidR="00F705C6" w:rsidRPr="0096658F" w14:paraId="243498C3"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56F7C3F"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0FE70A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4C34829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581F4F5"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Compresa quirurgica 45x45 cm</w:t>
            </w:r>
          </w:p>
        </w:tc>
        <w:tc>
          <w:tcPr>
            <w:tcW w:w="1559" w:type="dxa"/>
            <w:tcBorders>
              <w:top w:val="single" w:sz="6" w:space="0" w:color="auto"/>
              <w:left w:val="single" w:sz="6" w:space="0" w:color="auto"/>
              <w:bottom w:val="single" w:sz="6" w:space="0" w:color="auto"/>
              <w:right w:val="single" w:sz="6" w:space="0" w:color="auto"/>
            </w:tcBorders>
          </w:tcPr>
          <w:p w14:paraId="359F0D48"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200</w:t>
            </w:r>
          </w:p>
        </w:tc>
        <w:tc>
          <w:tcPr>
            <w:tcW w:w="1559" w:type="dxa"/>
            <w:tcBorders>
              <w:top w:val="single" w:sz="6" w:space="0" w:color="auto"/>
              <w:left w:val="single" w:sz="6" w:space="0" w:color="auto"/>
              <w:bottom w:val="single" w:sz="6" w:space="0" w:color="auto"/>
              <w:right w:val="single" w:sz="6" w:space="0" w:color="auto"/>
            </w:tcBorders>
          </w:tcPr>
          <w:p w14:paraId="31CD586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22.0000</w:t>
            </w:r>
          </w:p>
        </w:tc>
        <w:tc>
          <w:tcPr>
            <w:tcW w:w="1560" w:type="dxa"/>
            <w:tcBorders>
              <w:top w:val="single" w:sz="6" w:space="0" w:color="auto"/>
              <w:left w:val="single" w:sz="6" w:space="0" w:color="auto"/>
              <w:bottom w:val="single" w:sz="6" w:space="0" w:color="auto"/>
              <w:right w:val="single" w:sz="6" w:space="0" w:color="auto"/>
            </w:tcBorders>
          </w:tcPr>
          <w:p w14:paraId="2DC61C3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4,400.00</w:t>
            </w:r>
          </w:p>
        </w:tc>
      </w:tr>
      <w:tr w:rsidR="00F705C6" w:rsidRPr="0096658F" w14:paraId="62504720"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0D52837"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C74825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7CBA5FC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4F983BB"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Cubrebocas</w:t>
            </w:r>
          </w:p>
        </w:tc>
        <w:tc>
          <w:tcPr>
            <w:tcW w:w="1559" w:type="dxa"/>
            <w:tcBorders>
              <w:top w:val="single" w:sz="6" w:space="0" w:color="auto"/>
              <w:left w:val="single" w:sz="6" w:space="0" w:color="auto"/>
              <w:bottom w:val="single" w:sz="6" w:space="0" w:color="auto"/>
              <w:right w:val="single" w:sz="6" w:space="0" w:color="auto"/>
            </w:tcBorders>
          </w:tcPr>
          <w:p w14:paraId="433F4B04"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5,000</w:t>
            </w:r>
          </w:p>
        </w:tc>
        <w:tc>
          <w:tcPr>
            <w:tcW w:w="1559" w:type="dxa"/>
            <w:tcBorders>
              <w:top w:val="single" w:sz="6" w:space="0" w:color="auto"/>
              <w:left w:val="single" w:sz="6" w:space="0" w:color="auto"/>
              <w:bottom w:val="single" w:sz="6" w:space="0" w:color="auto"/>
              <w:right w:val="single" w:sz="6" w:space="0" w:color="auto"/>
            </w:tcBorders>
          </w:tcPr>
          <w:p w14:paraId="6E2DA72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2.0000</w:t>
            </w:r>
          </w:p>
        </w:tc>
        <w:tc>
          <w:tcPr>
            <w:tcW w:w="1560" w:type="dxa"/>
            <w:tcBorders>
              <w:top w:val="single" w:sz="6" w:space="0" w:color="auto"/>
              <w:left w:val="single" w:sz="6" w:space="0" w:color="auto"/>
              <w:bottom w:val="single" w:sz="6" w:space="0" w:color="auto"/>
              <w:right w:val="single" w:sz="6" w:space="0" w:color="auto"/>
            </w:tcBorders>
          </w:tcPr>
          <w:p w14:paraId="68716C2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10,000.00</w:t>
            </w:r>
          </w:p>
        </w:tc>
      </w:tr>
      <w:tr w:rsidR="00F705C6" w:rsidRPr="0096658F" w14:paraId="3BE26339"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CC580B9"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FE81AD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065A779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7AA6213"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Gasas no esteriles 10x10 cm</w:t>
            </w:r>
          </w:p>
        </w:tc>
        <w:tc>
          <w:tcPr>
            <w:tcW w:w="1559" w:type="dxa"/>
            <w:tcBorders>
              <w:top w:val="single" w:sz="6" w:space="0" w:color="auto"/>
              <w:left w:val="single" w:sz="6" w:space="0" w:color="auto"/>
              <w:bottom w:val="single" w:sz="6" w:space="0" w:color="auto"/>
              <w:right w:val="single" w:sz="6" w:space="0" w:color="auto"/>
            </w:tcBorders>
          </w:tcPr>
          <w:p w14:paraId="3E814FA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100,000</w:t>
            </w:r>
          </w:p>
        </w:tc>
        <w:tc>
          <w:tcPr>
            <w:tcW w:w="1559" w:type="dxa"/>
            <w:tcBorders>
              <w:top w:val="single" w:sz="6" w:space="0" w:color="auto"/>
              <w:left w:val="single" w:sz="6" w:space="0" w:color="auto"/>
              <w:bottom w:val="single" w:sz="6" w:space="0" w:color="auto"/>
              <w:right w:val="single" w:sz="6" w:space="0" w:color="auto"/>
            </w:tcBorders>
          </w:tcPr>
          <w:p w14:paraId="01DA01A8"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1.5000</w:t>
            </w:r>
          </w:p>
        </w:tc>
        <w:tc>
          <w:tcPr>
            <w:tcW w:w="1560" w:type="dxa"/>
            <w:tcBorders>
              <w:top w:val="single" w:sz="6" w:space="0" w:color="auto"/>
              <w:left w:val="single" w:sz="6" w:space="0" w:color="auto"/>
              <w:bottom w:val="single" w:sz="6" w:space="0" w:color="auto"/>
              <w:right w:val="single" w:sz="6" w:space="0" w:color="auto"/>
            </w:tcBorders>
          </w:tcPr>
          <w:p w14:paraId="237E35C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150,000.00</w:t>
            </w:r>
          </w:p>
        </w:tc>
      </w:tr>
      <w:tr w:rsidR="00F705C6" w:rsidRPr="0096658F" w14:paraId="45BAA794"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7054E35"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196328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1A1E294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221A13F"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Gorros</w:t>
            </w:r>
          </w:p>
        </w:tc>
        <w:tc>
          <w:tcPr>
            <w:tcW w:w="1559" w:type="dxa"/>
            <w:tcBorders>
              <w:top w:val="single" w:sz="6" w:space="0" w:color="auto"/>
              <w:left w:val="single" w:sz="6" w:space="0" w:color="auto"/>
              <w:bottom w:val="single" w:sz="6" w:space="0" w:color="auto"/>
              <w:right w:val="single" w:sz="6" w:space="0" w:color="auto"/>
            </w:tcBorders>
          </w:tcPr>
          <w:p w14:paraId="2F33A051"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5,000</w:t>
            </w:r>
          </w:p>
        </w:tc>
        <w:tc>
          <w:tcPr>
            <w:tcW w:w="1559" w:type="dxa"/>
            <w:tcBorders>
              <w:top w:val="single" w:sz="6" w:space="0" w:color="auto"/>
              <w:left w:val="single" w:sz="6" w:space="0" w:color="auto"/>
              <w:bottom w:val="single" w:sz="6" w:space="0" w:color="auto"/>
              <w:right w:val="single" w:sz="6" w:space="0" w:color="auto"/>
            </w:tcBorders>
          </w:tcPr>
          <w:p w14:paraId="6A9A004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2.0000</w:t>
            </w:r>
          </w:p>
        </w:tc>
        <w:tc>
          <w:tcPr>
            <w:tcW w:w="1560" w:type="dxa"/>
            <w:tcBorders>
              <w:top w:val="single" w:sz="6" w:space="0" w:color="auto"/>
              <w:left w:val="single" w:sz="6" w:space="0" w:color="auto"/>
              <w:bottom w:val="single" w:sz="6" w:space="0" w:color="auto"/>
              <w:right w:val="single" w:sz="6" w:space="0" w:color="auto"/>
            </w:tcBorders>
          </w:tcPr>
          <w:p w14:paraId="31091D6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10,000.00</w:t>
            </w:r>
          </w:p>
        </w:tc>
      </w:tr>
      <w:tr w:rsidR="00F705C6" w:rsidRPr="0096658F" w14:paraId="1FF9EAC2"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4BBAF76"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F46FB6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7127D82A"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09CA81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Gradillas</w:t>
            </w:r>
          </w:p>
        </w:tc>
        <w:tc>
          <w:tcPr>
            <w:tcW w:w="1559" w:type="dxa"/>
            <w:tcBorders>
              <w:top w:val="single" w:sz="6" w:space="0" w:color="auto"/>
              <w:left w:val="single" w:sz="6" w:space="0" w:color="auto"/>
              <w:bottom w:val="single" w:sz="6" w:space="0" w:color="auto"/>
              <w:right w:val="single" w:sz="6" w:space="0" w:color="auto"/>
            </w:tcBorders>
          </w:tcPr>
          <w:p w14:paraId="34EA26E5"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15</w:t>
            </w:r>
          </w:p>
        </w:tc>
        <w:tc>
          <w:tcPr>
            <w:tcW w:w="1559" w:type="dxa"/>
            <w:tcBorders>
              <w:top w:val="single" w:sz="6" w:space="0" w:color="auto"/>
              <w:left w:val="single" w:sz="6" w:space="0" w:color="auto"/>
              <w:bottom w:val="single" w:sz="6" w:space="0" w:color="auto"/>
              <w:right w:val="single" w:sz="6" w:space="0" w:color="auto"/>
            </w:tcBorders>
          </w:tcPr>
          <w:p w14:paraId="15E2E82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300.0000</w:t>
            </w:r>
          </w:p>
        </w:tc>
        <w:tc>
          <w:tcPr>
            <w:tcW w:w="1560" w:type="dxa"/>
            <w:tcBorders>
              <w:top w:val="single" w:sz="6" w:space="0" w:color="auto"/>
              <w:left w:val="single" w:sz="6" w:space="0" w:color="auto"/>
              <w:bottom w:val="single" w:sz="6" w:space="0" w:color="auto"/>
              <w:right w:val="single" w:sz="6" w:space="0" w:color="auto"/>
            </w:tcBorders>
          </w:tcPr>
          <w:p w14:paraId="3CF1B6A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4,500.00</w:t>
            </w:r>
          </w:p>
        </w:tc>
      </w:tr>
      <w:tr w:rsidR="00F705C6" w:rsidRPr="0096658F" w14:paraId="69BCCCBC"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1AFDB22"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2768C3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78ED937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D3EF746"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Guantes de nitrilo sin talco 4 mil</w:t>
            </w:r>
          </w:p>
        </w:tc>
        <w:tc>
          <w:tcPr>
            <w:tcW w:w="1559" w:type="dxa"/>
            <w:tcBorders>
              <w:top w:val="single" w:sz="6" w:space="0" w:color="auto"/>
              <w:left w:val="single" w:sz="6" w:space="0" w:color="auto"/>
              <w:bottom w:val="single" w:sz="6" w:space="0" w:color="auto"/>
              <w:right w:val="single" w:sz="6" w:space="0" w:color="auto"/>
            </w:tcBorders>
          </w:tcPr>
          <w:p w14:paraId="03A1175E"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5,000</w:t>
            </w:r>
          </w:p>
        </w:tc>
        <w:tc>
          <w:tcPr>
            <w:tcW w:w="1559" w:type="dxa"/>
            <w:tcBorders>
              <w:top w:val="single" w:sz="6" w:space="0" w:color="auto"/>
              <w:left w:val="single" w:sz="6" w:space="0" w:color="auto"/>
              <w:bottom w:val="single" w:sz="6" w:space="0" w:color="auto"/>
              <w:right w:val="single" w:sz="6" w:space="0" w:color="auto"/>
            </w:tcBorders>
          </w:tcPr>
          <w:p w14:paraId="560A29F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4.0000</w:t>
            </w:r>
          </w:p>
        </w:tc>
        <w:tc>
          <w:tcPr>
            <w:tcW w:w="1560" w:type="dxa"/>
            <w:tcBorders>
              <w:top w:val="single" w:sz="6" w:space="0" w:color="auto"/>
              <w:left w:val="single" w:sz="6" w:space="0" w:color="auto"/>
              <w:bottom w:val="single" w:sz="6" w:space="0" w:color="auto"/>
              <w:right w:val="single" w:sz="6" w:space="0" w:color="auto"/>
            </w:tcBorders>
          </w:tcPr>
          <w:p w14:paraId="5EF7F69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20,000.00</w:t>
            </w:r>
          </w:p>
        </w:tc>
      </w:tr>
      <w:tr w:rsidR="00F705C6" w:rsidRPr="0096658F" w14:paraId="341449F0"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B073120"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DF4508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10C1EB7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A73E6D5"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Micropipeta automática 10-100 µL</w:t>
            </w:r>
          </w:p>
        </w:tc>
        <w:tc>
          <w:tcPr>
            <w:tcW w:w="1559" w:type="dxa"/>
            <w:tcBorders>
              <w:top w:val="single" w:sz="6" w:space="0" w:color="auto"/>
              <w:left w:val="single" w:sz="6" w:space="0" w:color="auto"/>
              <w:bottom w:val="single" w:sz="6" w:space="0" w:color="auto"/>
              <w:right w:val="single" w:sz="6" w:space="0" w:color="auto"/>
            </w:tcBorders>
          </w:tcPr>
          <w:p w14:paraId="4B6B8412"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w:t>
            </w:r>
          </w:p>
        </w:tc>
        <w:tc>
          <w:tcPr>
            <w:tcW w:w="1559" w:type="dxa"/>
            <w:tcBorders>
              <w:top w:val="single" w:sz="6" w:space="0" w:color="auto"/>
              <w:left w:val="single" w:sz="6" w:space="0" w:color="auto"/>
              <w:bottom w:val="single" w:sz="6" w:space="0" w:color="auto"/>
              <w:right w:val="single" w:sz="6" w:space="0" w:color="auto"/>
            </w:tcBorders>
          </w:tcPr>
          <w:p w14:paraId="76B688C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1,300.0000</w:t>
            </w:r>
          </w:p>
        </w:tc>
        <w:tc>
          <w:tcPr>
            <w:tcW w:w="1560" w:type="dxa"/>
            <w:tcBorders>
              <w:top w:val="single" w:sz="6" w:space="0" w:color="auto"/>
              <w:left w:val="single" w:sz="6" w:space="0" w:color="auto"/>
              <w:bottom w:val="single" w:sz="6" w:space="0" w:color="auto"/>
              <w:right w:val="single" w:sz="6" w:space="0" w:color="auto"/>
            </w:tcBorders>
          </w:tcPr>
          <w:p w14:paraId="53A9CC6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2,600.00</w:t>
            </w:r>
          </w:p>
        </w:tc>
      </w:tr>
      <w:tr w:rsidR="00F705C6" w:rsidRPr="0096658F" w14:paraId="0DAF95B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9655BF3"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1085320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60DBF0B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0AF21C1"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Puntas para micropipeta 200 µL</w:t>
            </w:r>
          </w:p>
        </w:tc>
        <w:tc>
          <w:tcPr>
            <w:tcW w:w="1559" w:type="dxa"/>
            <w:tcBorders>
              <w:top w:val="single" w:sz="6" w:space="0" w:color="auto"/>
              <w:left w:val="single" w:sz="6" w:space="0" w:color="auto"/>
              <w:bottom w:val="single" w:sz="6" w:space="0" w:color="auto"/>
              <w:right w:val="single" w:sz="6" w:space="0" w:color="auto"/>
            </w:tcBorders>
          </w:tcPr>
          <w:p w14:paraId="09AED191"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200,000</w:t>
            </w:r>
          </w:p>
        </w:tc>
        <w:tc>
          <w:tcPr>
            <w:tcW w:w="1559" w:type="dxa"/>
            <w:tcBorders>
              <w:top w:val="single" w:sz="6" w:space="0" w:color="auto"/>
              <w:left w:val="single" w:sz="6" w:space="0" w:color="auto"/>
              <w:bottom w:val="single" w:sz="6" w:space="0" w:color="auto"/>
              <w:right w:val="single" w:sz="6" w:space="0" w:color="auto"/>
            </w:tcBorders>
          </w:tcPr>
          <w:p w14:paraId="12AA633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0.2500</w:t>
            </w:r>
          </w:p>
        </w:tc>
        <w:tc>
          <w:tcPr>
            <w:tcW w:w="1560" w:type="dxa"/>
            <w:tcBorders>
              <w:top w:val="single" w:sz="6" w:space="0" w:color="auto"/>
              <w:left w:val="single" w:sz="6" w:space="0" w:color="auto"/>
              <w:bottom w:val="single" w:sz="6" w:space="0" w:color="auto"/>
              <w:right w:val="single" w:sz="6" w:space="0" w:color="auto"/>
            </w:tcBorders>
          </w:tcPr>
          <w:p w14:paraId="2DAE2AE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50,000.00</w:t>
            </w:r>
          </w:p>
        </w:tc>
      </w:tr>
      <w:tr w:rsidR="00F705C6" w:rsidRPr="0096658F" w14:paraId="42DD1F5E"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40E5143"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450466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1.2.1</w:t>
            </w:r>
          </w:p>
        </w:tc>
        <w:tc>
          <w:tcPr>
            <w:tcW w:w="1985" w:type="dxa"/>
            <w:tcBorders>
              <w:top w:val="single" w:sz="6" w:space="0" w:color="auto"/>
              <w:left w:val="single" w:sz="6" w:space="0" w:color="auto"/>
              <w:bottom w:val="single" w:sz="6" w:space="0" w:color="auto"/>
              <w:right w:val="single" w:sz="6" w:space="0" w:color="auto"/>
            </w:tcBorders>
          </w:tcPr>
          <w:p w14:paraId="26A9360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489AFB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Tubos de ensayo 13x100mm</w:t>
            </w:r>
          </w:p>
        </w:tc>
        <w:tc>
          <w:tcPr>
            <w:tcW w:w="1559" w:type="dxa"/>
            <w:tcBorders>
              <w:top w:val="single" w:sz="6" w:space="0" w:color="auto"/>
              <w:left w:val="single" w:sz="6" w:space="0" w:color="auto"/>
              <w:bottom w:val="single" w:sz="6" w:space="0" w:color="auto"/>
              <w:right w:val="single" w:sz="6" w:space="0" w:color="auto"/>
            </w:tcBorders>
          </w:tcPr>
          <w:p w14:paraId="7127A44C"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2,000</w:t>
            </w:r>
          </w:p>
        </w:tc>
        <w:tc>
          <w:tcPr>
            <w:tcW w:w="1559" w:type="dxa"/>
            <w:tcBorders>
              <w:top w:val="single" w:sz="6" w:space="0" w:color="auto"/>
              <w:left w:val="single" w:sz="6" w:space="0" w:color="auto"/>
              <w:bottom w:val="single" w:sz="6" w:space="0" w:color="auto"/>
              <w:right w:val="single" w:sz="6" w:space="0" w:color="auto"/>
            </w:tcBorders>
          </w:tcPr>
          <w:p w14:paraId="18D6F21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18.0000</w:t>
            </w:r>
          </w:p>
        </w:tc>
        <w:tc>
          <w:tcPr>
            <w:tcW w:w="1560" w:type="dxa"/>
            <w:tcBorders>
              <w:top w:val="single" w:sz="6" w:space="0" w:color="auto"/>
              <w:left w:val="single" w:sz="6" w:space="0" w:color="auto"/>
              <w:bottom w:val="single" w:sz="6" w:space="0" w:color="auto"/>
              <w:right w:val="single" w:sz="6" w:space="0" w:color="auto"/>
            </w:tcBorders>
          </w:tcPr>
          <w:p w14:paraId="0913422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36,000.00</w:t>
            </w:r>
          </w:p>
        </w:tc>
      </w:tr>
      <w:tr w:rsidR="00F705C6" w:rsidRPr="0096658F" w14:paraId="2C97BB98"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8092D25"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315AFA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2.3.1</w:t>
            </w:r>
          </w:p>
        </w:tc>
        <w:tc>
          <w:tcPr>
            <w:tcW w:w="1985" w:type="dxa"/>
            <w:tcBorders>
              <w:top w:val="single" w:sz="6" w:space="0" w:color="auto"/>
              <w:left w:val="single" w:sz="6" w:space="0" w:color="auto"/>
              <w:bottom w:val="single" w:sz="6" w:space="0" w:color="auto"/>
              <w:right w:val="single" w:sz="6" w:space="0" w:color="auto"/>
            </w:tcBorders>
          </w:tcPr>
          <w:p w14:paraId="02011B0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F7772B9"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Equipo de Emisiones Otoacústicas | Equipo de Emisiones Otoacústicas</w:t>
            </w:r>
          </w:p>
        </w:tc>
        <w:tc>
          <w:tcPr>
            <w:tcW w:w="1559" w:type="dxa"/>
            <w:tcBorders>
              <w:top w:val="single" w:sz="6" w:space="0" w:color="auto"/>
              <w:left w:val="single" w:sz="6" w:space="0" w:color="auto"/>
              <w:bottom w:val="single" w:sz="6" w:space="0" w:color="auto"/>
              <w:right w:val="single" w:sz="6" w:space="0" w:color="auto"/>
            </w:tcBorders>
          </w:tcPr>
          <w:p w14:paraId="24791B79"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19</w:t>
            </w:r>
          </w:p>
        </w:tc>
        <w:tc>
          <w:tcPr>
            <w:tcW w:w="1559" w:type="dxa"/>
            <w:tcBorders>
              <w:top w:val="single" w:sz="6" w:space="0" w:color="auto"/>
              <w:left w:val="single" w:sz="6" w:space="0" w:color="auto"/>
              <w:bottom w:val="single" w:sz="6" w:space="0" w:color="auto"/>
              <w:right w:val="single" w:sz="6" w:space="0" w:color="auto"/>
            </w:tcBorders>
          </w:tcPr>
          <w:p w14:paraId="551FA98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250,000.0000</w:t>
            </w:r>
          </w:p>
        </w:tc>
        <w:tc>
          <w:tcPr>
            <w:tcW w:w="1560" w:type="dxa"/>
            <w:tcBorders>
              <w:top w:val="single" w:sz="6" w:space="0" w:color="auto"/>
              <w:left w:val="single" w:sz="6" w:space="0" w:color="auto"/>
              <w:bottom w:val="single" w:sz="6" w:space="0" w:color="auto"/>
              <w:right w:val="single" w:sz="6" w:space="0" w:color="auto"/>
            </w:tcBorders>
          </w:tcPr>
          <w:p w14:paraId="3AB77F3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4,750,000.00</w:t>
            </w:r>
          </w:p>
        </w:tc>
      </w:tr>
      <w:tr w:rsidR="00F705C6" w:rsidRPr="0096658F" w14:paraId="343EBDC8"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404778E"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A6B6B6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2.4.1</w:t>
            </w:r>
          </w:p>
        </w:tc>
        <w:tc>
          <w:tcPr>
            <w:tcW w:w="1985" w:type="dxa"/>
            <w:tcBorders>
              <w:top w:val="single" w:sz="6" w:space="0" w:color="auto"/>
              <w:left w:val="single" w:sz="6" w:space="0" w:color="auto"/>
              <w:bottom w:val="single" w:sz="6" w:space="0" w:color="auto"/>
              <w:right w:val="single" w:sz="6" w:space="0" w:color="auto"/>
            </w:tcBorders>
          </w:tcPr>
          <w:p w14:paraId="1604796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4B25197"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Lancetas Lanceta de retracción automática y permanente. Incisión de 1.8 a 2.0 mm, integrada a un disparador de plástico; con dispositivo plástico removible que asegure la esterilidad. Estéril y desechable. Caja con 100 y sus múltiplos. | Lanceta de retracción automática y permanente. Incisión de 1.8 a 2.0 mm, integrada a un disparador de plástico; con dispositivo plástico removible que asegure la esterilidad. , Estéril y desechable. , Caja con 100 y sus múltiplos.</w:t>
            </w:r>
          </w:p>
        </w:tc>
        <w:tc>
          <w:tcPr>
            <w:tcW w:w="1559" w:type="dxa"/>
            <w:tcBorders>
              <w:top w:val="single" w:sz="6" w:space="0" w:color="auto"/>
              <w:left w:val="single" w:sz="6" w:space="0" w:color="auto"/>
              <w:bottom w:val="single" w:sz="6" w:space="0" w:color="auto"/>
              <w:right w:val="single" w:sz="6" w:space="0" w:color="auto"/>
            </w:tcBorders>
          </w:tcPr>
          <w:p w14:paraId="07F0DA49"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10,200</w:t>
            </w:r>
          </w:p>
        </w:tc>
        <w:tc>
          <w:tcPr>
            <w:tcW w:w="1559" w:type="dxa"/>
            <w:tcBorders>
              <w:top w:val="single" w:sz="6" w:space="0" w:color="auto"/>
              <w:left w:val="single" w:sz="6" w:space="0" w:color="auto"/>
              <w:bottom w:val="single" w:sz="6" w:space="0" w:color="auto"/>
              <w:right w:val="single" w:sz="6" w:space="0" w:color="auto"/>
            </w:tcBorders>
          </w:tcPr>
          <w:p w14:paraId="3DF2E07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5.5000</w:t>
            </w:r>
          </w:p>
        </w:tc>
        <w:tc>
          <w:tcPr>
            <w:tcW w:w="1560" w:type="dxa"/>
            <w:tcBorders>
              <w:top w:val="single" w:sz="6" w:space="0" w:color="auto"/>
              <w:left w:val="single" w:sz="6" w:space="0" w:color="auto"/>
              <w:bottom w:val="single" w:sz="6" w:space="0" w:color="auto"/>
              <w:right w:val="single" w:sz="6" w:space="0" w:color="auto"/>
            </w:tcBorders>
          </w:tcPr>
          <w:p w14:paraId="299AD73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56,100.00</w:t>
            </w:r>
          </w:p>
        </w:tc>
      </w:tr>
      <w:tr w:rsidR="00F705C6" w:rsidRPr="0096658F" w14:paraId="0EDACA4A"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6037DF7"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F04648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2.4.1</w:t>
            </w:r>
          </w:p>
        </w:tc>
        <w:tc>
          <w:tcPr>
            <w:tcW w:w="1985" w:type="dxa"/>
            <w:tcBorders>
              <w:top w:val="single" w:sz="6" w:space="0" w:color="auto"/>
              <w:left w:val="single" w:sz="6" w:space="0" w:color="auto"/>
              <w:bottom w:val="single" w:sz="6" w:space="0" w:color="auto"/>
              <w:right w:val="single" w:sz="6" w:space="0" w:color="auto"/>
            </w:tcBorders>
          </w:tcPr>
          <w:p w14:paraId="5691ECF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73D33C6"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 xml:space="preserve">Papeles. Para prueba de TSH. Papel filtro, de algodón 100%, sin aditivos, especial para recolección y </w:t>
            </w:r>
            <w:r w:rsidRPr="0096658F">
              <w:rPr>
                <w:rFonts w:ascii="Arial" w:hAnsi="Arial" w:cs="Arial"/>
                <w:color w:val="000000"/>
                <w:sz w:val="20"/>
                <w:szCs w:val="20"/>
                <w:lang w:eastAsia="es-MX"/>
              </w:rPr>
              <w:lastRenderedPageBreak/>
              <w:t>transporte de sangre de neonatos, con impresión de cinco círculos punteados de un centímetro de diámetro cada uno, con nombre, número progresivo y formato duplicado foliados. Múltiplo de 10 hojas, máximo 100. | Papel filtro, de algodón 100%, sin aditivos, especial para recolección y transporte de sangre de neonatos, con , impresión de cinco círculos punteados de un centímetro de diámetro cada uno, con nombre, número , progresivo y formato duplicado foliados.</w:t>
            </w:r>
          </w:p>
        </w:tc>
        <w:tc>
          <w:tcPr>
            <w:tcW w:w="1559" w:type="dxa"/>
            <w:tcBorders>
              <w:top w:val="single" w:sz="6" w:space="0" w:color="auto"/>
              <w:left w:val="single" w:sz="6" w:space="0" w:color="auto"/>
              <w:bottom w:val="single" w:sz="6" w:space="0" w:color="auto"/>
              <w:right w:val="single" w:sz="6" w:space="0" w:color="auto"/>
            </w:tcBorders>
          </w:tcPr>
          <w:p w14:paraId="41F7FD8F"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lastRenderedPageBreak/>
              <w:t>10,000</w:t>
            </w:r>
          </w:p>
        </w:tc>
        <w:tc>
          <w:tcPr>
            <w:tcW w:w="1559" w:type="dxa"/>
            <w:tcBorders>
              <w:top w:val="single" w:sz="6" w:space="0" w:color="auto"/>
              <w:left w:val="single" w:sz="6" w:space="0" w:color="auto"/>
              <w:bottom w:val="single" w:sz="6" w:space="0" w:color="auto"/>
              <w:right w:val="single" w:sz="6" w:space="0" w:color="auto"/>
            </w:tcBorders>
          </w:tcPr>
          <w:p w14:paraId="61C72D7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8.5000</w:t>
            </w:r>
          </w:p>
        </w:tc>
        <w:tc>
          <w:tcPr>
            <w:tcW w:w="1560" w:type="dxa"/>
            <w:tcBorders>
              <w:top w:val="single" w:sz="6" w:space="0" w:color="auto"/>
              <w:left w:val="single" w:sz="6" w:space="0" w:color="auto"/>
              <w:bottom w:val="single" w:sz="6" w:space="0" w:color="auto"/>
              <w:right w:val="single" w:sz="6" w:space="0" w:color="auto"/>
            </w:tcBorders>
          </w:tcPr>
          <w:p w14:paraId="31290CB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85,000.00</w:t>
            </w:r>
          </w:p>
        </w:tc>
      </w:tr>
      <w:tr w:rsidR="00275B57" w:rsidRPr="0096658F" w14:paraId="3D09B490"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A8F369F" w14:textId="77777777" w:rsidR="00275B57" w:rsidRPr="0096658F" w:rsidRDefault="00275B57"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1.5</w:t>
            </w:r>
          </w:p>
        </w:tc>
        <w:tc>
          <w:tcPr>
            <w:tcW w:w="11056" w:type="dxa"/>
            <w:gridSpan w:val="5"/>
            <w:tcBorders>
              <w:top w:val="single" w:sz="6" w:space="0" w:color="auto"/>
              <w:left w:val="single" w:sz="6" w:space="0" w:color="auto"/>
              <w:bottom w:val="single" w:sz="6" w:space="0" w:color="auto"/>
              <w:right w:val="single" w:sz="6" w:space="0" w:color="auto"/>
            </w:tcBorders>
          </w:tcPr>
          <w:p w14:paraId="394EC50C" w14:textId="16FC541F" w:rsidR="00275B57" w:rsidRPr="0096658F" w:rsidRDefault="00275B57" w:rsidP="00275B57">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Aborto Seguro</w:t>
            </w:r>
          </w:p>
        </w:tc>
        <w:tc>
          <w:tcPr>
            <w:tcW w:w="1560" w:type="dxa"/>
            <w:tcBorders>
              <w:top w:val="single" w:sz="6" w:space="0" w:color="auto"/>
              <w:left w:val="single" w:sz="6" w:space="0" w:color="auto"/>
              <w:bottom w:val="single" w:sz="6" w:space="0" w:color="auto"/>
              <w:right w:val="single" w:sz="6" w:space="0" w:color="auto"/>
            </w:tcBorders>
          </w:tcPr>
          <w:p w14:paraId="1DEA3541"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1,379,157.05</w:t>
            </w:r>
          </w:p>
        </w:tc>
      </w:tr>
      <w:tr w:rsidR="00F705C6" w:rsidRPr="0096658F" w14:paraId="5D00A396"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860C9C3"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429025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2.3.1</w:t>
            </w:r>
          </w:p>
        </w:tc>
        <w:tc>
          <w:tcPr>
            <w:tcW w:w="1985" w:type="dxa"/>
            <w:tcBorders>
              <w:top w:val="single" w:sz="6" w:space="0" w:color="auto"/>
              <w:left w:val="single" w:sz="6" w:space="0" w:color="auto"/>
              <w:bottom w:val="single" w:sz="6" w:space="0" w:color="auto"/>
              <w:right w:val="single" w:sz="6" w:space="0" w:color="auto"/>
            </w:tcBorders>
          </w:tcPr>
          <w:p w14:paraId="644B04B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D01B7BA"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Mifepristona. Tableta. Cada tableta contiene Mifepristona 200 mg. Envase con una tableta. | Mifepristona. Tableta. Cada tableta contiene: Mifepristona 200 mg. Envase con una tableta.</w:t>
            </w:r>
          </w:p>
        </w:tc>
        <w:tc>
          <w:tcPr>
            <w:tcW w:w="1559" w:type="dxa"/>
            <w:tcBorders>
              <w:top w:val="single" w:sz="6" w:space="0" w:color="auto"/>
              <w:left w:val="single" w:sz="6" w:space="0" w:color="auto"/>
              <w:bottom w:val="single" w:sz="6" w:space="0" w:color="auto"/>
              <w:right w:val="single" w:sz="6" w:space="0" w:color="auto"/>
            </w:tcBorders>
          </w:tcPr>
          <w:p w14:paraId="35F23815"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143</w:t>
            </w:r>
          </w:p>
        </w:tc>
        <w:tc>
          <w:tcPr>
            <w:tcW w:w="1559" w:type="dxa"/>
            <w:tcBorders>
              <w:top w:val="single" w:sz="6" w:space="0" w:color="auto"/>
              <w:left w:val="single" w:sz="6" w:space="0" w:color="auto"/>
              <w:bottom w:val="single" w:sz="6" w:space="0" w:color="auto"/>
              <w:right w:val="single" w:sz="6" w:space="0" w:color="auto"/>
            </w:tcBorders>
          </w:tcPr>
          <w:p w14:paraId="285E4B7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850.0000</w:t>
            </w:r>
          </w:p>
        </w:tc>
        <w:tc>
          <w:tcPr>
            <w:tcW w:w="1560" w:type="dxa"/>
            <w:tcBorders>
              <w:top w:val="single" w:sz="6" w:space="0" w:color="auto"/>
              <w:left w:val="single" w:sz="6" w:space="0" w:color="auto"/>
              <w:bottom w:val="single" w:sz="6" w:space="0" w:color="auto"/>
              <w:right w:val="single" w:sz="6" w:space="0" w:color="auto"/>
            </w:tcBorders>
          </w:tcPr>
          <w:p w14:paraId="44827CF5"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121,550.00</w:t>
            </w:r>
          </w:p>
        </w:tc>
      </w:tr>
      <w:tr w:rsidR="00F705C6" w:rsidRPr="0096658F" w14:paraId="77EAB4FA"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C90907F"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10464A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2.3.2</w:t>
            </w:r>
          </w:p>
        </w:tc>
        <w:tc>
          <w:tcPr>
            <w:tcW w:w="1985" w:type="dxa"/>
            <w:tcBorders>
              <w:top w:val="single" w:sz="6" w:space="0" w:color="auto"/>
              <w:left w:val="single" w:sz="6" w:space="0" w:color="auto"/>
              <w:bottom w:val="single" w:sz="6" w:space="0" w:color="auto"/>
              <w:right w:val="single" w:sz="6" w:space="0" w:color="auto"/>
            </w:tcBorders>
          </w:tcPr>
          <w:p w14:paraId="30953E2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87DDA1F"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Misoprostol. Tabletas Cada tableta contiene: Misoprostol 200 µg. Envase con 28 tabletas. | Misoprostol. Tabletas Cada tableta contiene: Misoprostol 200 µg. Envase con 28 tabletas.</w:t>
            </w:r>
          </w:p>
        </w:tc>
        <w:tc>
          <w:tcPr>
            <w:tcW w:w="1559" w:type="dxa"/>
            <w:tcBorders>
              <w:top w:val="single" w:sz="6" w:space="0" w:color="auto"/>
              <w:left w:val="single" w:sz="6" w:space="0" w:color="auto"/>
              <w:bottom w:val="single" w:sz="6" w:space="0" w:color="auto"/>
              <w:right w:val="single" w:sz="6" w:space="0" w:color="auto"/>
            </w:tcBorders>
          </w:tcPr>
          <w:p w14:paraId="3F25B872"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189</w:t>
            </w:r>
          </w:p>
        </w:tc>
        <w:tc>
          <w:tcPr>
            <w:tcW w:w="1559" w:type="dxa"/>
            <w:tcBorders>
              <w:top w:val="single" w:sz="6" w:space="0" w:color="auto"/>
              <w:left w:val="single" w:sz="6" w:space="0" w:color="auto"/>
              <w:bottom w:val="single" w:sz="6" w:space="0" w:color="auto"/>
              <w:right w:val="single" w:sz="6" w:space="0" w:color="auto"/>
            </w:tcBorders>
          </w:tcPr>
          <w:p w14:paraId="2521B77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298.4500</w:t>
            </w:r>
          </w:p>
        </w:tc>
        <w:tc>
          <w:tcPr>
            <w:tcW w:w="1560" w:type="dxa"/>
            <w:tcBorders>
              <w:top w:val="single" w:sz="6" w:space="0" w:color="auto"/>
              <w:left w:val="single" w:sz="6" w:space="0" w:color="auto"/>
              <w:bottom w:val="single" w:sz="6" w:space="0" w:color="auto"/>
              <w:right w:val="single" w:sz="6" w:space="0" w:color="auto"/>
            </w:tcBorders>
          </w:tcPr>
          <w:p w14:paraId="1987559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56,407.05</w:t>
            </w:r>
          </w:p>
        </w:tc>
      </w:tr>
      <w:tr w:rsidR="00F705C6" w:rsidRPr="0096658F" w14:paraId="0BDD61A4"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22DCD17"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2219EF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2.3.3</w:t>
            </w:r>
          </w:p>
        </w:tc>
        <w:tc>
          <w:tcPr>
            <w:tcW w:w="1985" w:type="dxa"/>
            <w:tcBorders>
              <w:top w:val="single" w:sz="6" w:space="0" w:color="auto"/>
              <w:left w:val="single" w:sz="6" w:space="0" w:color="auto"/>
              <w:bottom w:val="single" w:sz="6" w:space="0" w:color="auto"/>
              <w:right w:val="single" w:sz="6" w:space="0" w:color="auto"/>
            </w:tcBorders>
          </w:tcPr>
          <w:p w14:paraId="4EDCE2C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AF56DE6"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Jeringas. De plástico grado médico, para aspiración manual endouterina, reesterilizable, capacidad de 60 ml, con anillo de seguridad, émbolo en forma de abanico, extremo interno en forma cónica, con anillo de goma negro en su interior y dos válvulas de control externas. Para cánulas de 4, 5, 6, 7, 8, 9 y 12 mm de diámetro. Pieza. | Jeringas de plástico grado médico para aspiración manual endouterina reesterilizable capacidad de 60 ml con anillo de seguridad émbolo en forma de abanico extremo interno en forma cónica con anillo de goma negro en su interior y dos válvulas de control externas. Para cánulas de 4, 5, 6, 7, 8, 9, y 12 mm de diámetro.</w:t>
            </w:r>
          </w:p>
        </w:tc>
        <w:tc>
          <w:tcPr>
            <w:tcW w:w="1559" w:type="dxa"/>
            <w:tcBorders>
              <w:top w:val="single" w:sz="6" w:space="0" w:color="auto"/>
              <w:left w:val="single" w:sz="6" w:space="0" w:color="auto"/>
              <w:bottom w:val="single" w:sz="6" w:space="0" w:color="auto"/>
              <w:right w:val="single" w:sz="6" w:space="0" w:color="auto"/>
            </w:tcBorders>
          </w:tcPr>
          <w:p w14:paraId="0485D677"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231</w:t>
            </w:r>
          </w:p>
        </w:tc>
        <w:tc>
          <w:tcPr>
            <w:tcW w:w="1559" w:type="dxa"/>
            <w:tcBorders>
              <w:top w:val="single" w:sz="6" w:space="0" w:color="auto"/>
              <w:left w:val="single" w:sz="6" w:space="0" w:color="auto"/>
              <w:bottom w:val="single" w:sz="6" w:space="0" w:color="auto"/>
              <w:right w:val="single" w:sz="6" w:space="0" w:color="auto"/>
            </w:tcBorders>
          </w:tcPr>
          <w:p w14:paraId="1D8158C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5,200.0000</w:t>
            </w:r>
          </w:p>
        </w:tc>
        <w:tc>
          <w:tcPr>
            <w:tcW w:w="1560" w:type="dxa"/>
            <w:tcBorders>
              <w:top w:val="single" w:sz="6" w:space="0" w:color="auto"/>
              <w:left w:val="single" w:sz="6" w:space="0" w:color="auto"/>
              <w:bottom w:val="single" w:sz="6" w:space="0" w:color="auto"/>
              <w:right w:val="single" w:sz="6" w:space="0" w:color="auto"/>
            </w:tcBorders>
          </w:tcPr>
          <w:p w14:paraId="0637204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1,201,200.00</w:t>
            </w:r>
          </w:p>
        </w:tc>
      </w:tr>
      <w:tr w:rsidR="00275B57" w:rsidRPr="0096658F" w14:paraId="7F62499B"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6F78600" w14:textId="77777777" w:rsidR="00275B57" w:rsidRPr="0096658F" w:rsidRDefault="00275B57"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1.6</w:t>
            </w:r>
          </w:p>
        </w:tc>
        <w:tc>
          <w:tcPr>
            <w:tcW w:w="11056" w:type="dxa"/>
            <w:gridSpan w:val="5"/>
            <w:tcBorders>
              <w:top w:val="single" w:sz="6" w:space="0" w:color="auto"/>
              <w:left w:val="single" w:sz="6" w:space="0" w:color="auto"/>
              <w:bottom w:val="single" w:sz="6" w:space="0" w:color="auto"/>
              <w:right w:val="single" w:sz="6" w:space="0" w:color="auto"/>
            </w:tcBorders>
          </w:tcPr>
          <w:p w14:paraId="6D77E525" w14:textId="7831CE76" w:rsidR="00275B57" w:rsidRPr="0096658F" w:rsidRDefault="00275B57" w:rsidP="00275B57">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Violencia de Género</w:t>
            </w:r>
          </w:p>
        </w:tc>
        <w:tc>
          <w:tcPr>
            <w:tcW w:w="1560" w:type="dxa"/>
            <w:tcBorders>
              <w:top w:val="single" w:sz="6" w:space="0" w:color="auto"/>
              <w:left w:val="single" w:sz="6" w:space="0" w:color="auto"/>
              <w:bottom w:val="single" w:sz="6" w:space="0" w:color="auto"/>
              <w:right w:val="single" w:sz="6" w:space="0" w:color="auto"/>
            </w:tcBorders>
          </w:tcPr>
          <w:p w14:paraId="2B9E9FB9"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70,520.00</w:t>
            </w:r>
          </w:p>
        </w:tc>
      </w:tr>
      <w:tr w:rsidR="00F705C6" w:rsidRPr="0096658F" w14:paraId="646AE2EB"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8AEB17F"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0DC4E7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2.1.1</w:t>
            </w:r>
          </w:p>
        </w:tc>
        <w:tc>
          <w:tcPr>
            <w:tcW w:w="1985" w:type="dxa"/>
            <w:tcBorders>
              <w:top w:val="single" w:sz="6" w:space="0" w:color="auto"/>
              <w:left w:val="single" w:sz="6" w:space="0" w:color="auto"/>
              <w:bottom w:val="single" w:sz="6" w:space="0" w:color="auto"/>
              <w:right w:val="single" w:sz="6" w:space="0" w:color="auto"/>
            </w:tcBorders>
          </w:tcPr>
          <w:p w14:paraId="7EBA483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B729B1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 xml:space="preserve">Bictegravir sódico 52.5 mg equivalente a 50 mg de bictagravir. Emtricitabina 200 mg. Tenofovir alafenamida fumarato 28 mg equivalente a 25 mg de tenofovir alafenamida. Caja con un frasco con 30 </w:t>
            </w:r>
            <w:r w:rsidRPr="0096658F">
              <w:rPr>
                <w:rFonts w:ascii="Arial" w:hAnsi="Arial" w:cs="Arial"/>
                <w:color w:val="000000"/>
                <w:sz w:val="20"/>
                <w:szCs w:val="20"/>
                <w:lang w:eastAsia="es-MX"/>
              </w:rPr>
              <w:lastRenderedPageBreak/>
              <w:t>tabletas | Para el uso de atenciones otorgadas a personas víctimas de violación sexual</w:t>
            </w:r>
          </w:p>
        </w:tc>
        <w:tc>
          <w:tcPr>
            <w:tcW w:w="1559" w:type="dxa"/>
            <w:tcBorders>
              <w:top w:val="single" w:sz="6" w:space="0" w:color="auto"/>
              <w:left w:val="single" w:sz="6" w:space="0" w:color="auto"/>
              <w:bottom w:val="single" w:sz="6" w:space="0" w:color="auto"/>
              <w:right w:val="single" w:sz="6" w:space="0" w:color="auto"/>
            </w:tcBorders>
          </w:tcPr>
          <w:p w14:paraId="06B575B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lastRenderedPageBreak/>
              <w:t>41</w:t>
            </w:r>
          </w:p>
        </w:tc>
        <w:tc>
          <w:tcPr>
            <w:tcW w:w="1559" w:type="dxa"/>
            <w:tcBorders>
              <w:top w:val="single" w:sz="6" w:space="0" w:color="auto"/>
              <w:left w:val="single" w:sz="6" w:space="0" w:color="auto"/>
              <w:bottom w:val="single" w:sz="6" w:space="0" w:color="auto"/>
              <w:right w:val="single" w:sz="6" w:space="0" w:color="auto"/>
            </w:tcBorders>
          </w:tcPr>
          <w:p w14:paraId="7A70A5B8"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1,720.0000</w:t>
            </w:r>
          </w:p>
        </w:tc>
        <w:tc>
          <w:tcPr>
            <w:tcW w:w="1560" w:type="dxa"/>
            <w:tcBorders>
              <w:top w:val="single" w:sz="6" w:space="0" w:color="auto"/>
              <w:left w:val="single" w:sz="6" w:space="0" w:color="auto"/>
              <w:bottom w:val="single" w:sz="6" w:space="0" w:color="auto"/>
              <w:right w:val="single" w:sz="6" w:space="0" w:color="auto"/>
            </w:tcBorders>
          </w:tcPr>
          <w:p w14:paraId="4E927A4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70,520.00</w:t>
            </w:r>
          </w:p>
        </w:tc>
      </w:tr>
      <w:tr w:rsidR="00275B57" w:rsidRPr="0096658F" w14:paraId="43CDA602" w14:textId="77777777" w:rsidTr="00E76A88">
        <w:trPr>
          <w:trHeight w:val="290"/>
        </w:trPr>
        <w:tc>
          <w:tcPr>
            <w:tcW w:w="12474" w:type="dxa"/>
            <w:gridSpan w:val="6"/>
            <w:tcBorders>
              <w:top w:val="single" w:sz="6" w:space="0" w:color="auto"/>
              <w:left w:val="single" w:sz="6" w:space="0" w:color="auto"/>
              <w:bottom w:val="single" w:sz="6" w:space="0" w:color="auto"/>
              <w:right w:val="single" w:sz="6" w:space="0" w:color="auto"/>
            </w:tcBorders>
          </w:tcPr>
          <w:p w14:paraId="0631E2CF" w14:textId="10F193F2" w:rsidR="00275B57" w:rsidRPr="0096658F" w:rsidRDefault="00275B57" w:rsidP="00275B57">
            <w:pPr>
              <w:autoSpaceDE w:val="0"/>
              <w:autoSpaceDN w:val="0"/>
              <w:adjustRightInd w:val="0"/>
              <w:jc w:val="both"/>
              <w:rPr>
                <w:rFonts w:ascii="Arial" w:hAnsi="Arial" w:cs="Arial"/>
                <w:b/>
                <w:bCs/>
                <w:color w:val="000000"/>
                <w:sz w:val="20"/>
                <w:szCs w:val="20"/>
                <w:lang w:eastAsia="es-MX"/>
              </w:rPr>
            </w:pPr>
            <w:r w:rsidRPr="0096658F">
              <w:rPr>
                <w:rFonts w:ascii="Arial" w:hAnsi="Arial" w:cs="Arial"/>
                <w:b/>
                <w:bCs/>
                <w:color w:val="000000"/>
                <w:sz w:val="20"/>
                <w:szCs w:val="20"/>
                <w:lang w:eastAsia="es-MX"/>
              </w:rPr>
              <w:t>O00 CENTRO NACIONAL DE PREVENCIÓN Y CONTROL DE ENFERMEDADES</w:t>
            </w:r>
          </w:p>
        </w:tc>
        <w:tc>
          <w:tcPr>
            <w:tcW w:w="1560" w:type="dxa"/>
            <w:tcBorders>
              <w:top w:val="single" w:sz="6" w:space="0" w:color="auto"/>
              <w:left w:val="single" w:sz="6" w:space="0" w:color="auto"/>
              <w:bottom w:val="single" w:sz="6" w:space="0" w:color="auto"/>
              <w:right w:val="single" w:sz="6" w:space="0" w:color="auto"/>
            </w:tcBorders>
          </w:tcPr>
          <w:p w14:paraId="42D6C197" w14:textId="77777777" w:rsidR="00275B57" w:rsidRPr="0096658F" w:rsidRDefault="00275B57" w:rsidP="00AA77B2">
            <w:pPr>
              <w:autoSpaceDE w:val="0"/>
              <w:autoSpaceDN w:val="0"/>
              <w:adjustRightInd w:val="0"/>
              <w:jc w:val="right"/>
              <w:rPr>
                <w:rFonts w:ascii="Arial" w:hAnsi="Arial" w:cs="Arial"/>
                <w:b/>
                <w:bCs/>
                <w:color w:val="000000"/>
                <w:sz w:val="20"/>
                <w:szCs w:val="20"/>
                <w:lang w:eastAsia="es-MX"/>
              </w:rPr>
            </w:pPr>
            <w:r w:rsidRPr="0096658F">
              <w:rPr>
                <w:rFonts w:ascii="Arial" w:hAnsi="Arial" w:cs="Arial"/>
                <w:b/>
                <w:bCs/>
                <w:color w:val="000000"/>
                <w:sz w:val="20"/>
                <w:szCs w:val="20"/>
                <w:lang w:eastAsia="es-MX"/>
              </w:rPr>
              <w:t>10,669,156.14</w:t>
            </w:r>
          </w:p>
        </w:tc>
      </w:tr>
      <w:tr w:rsidR="00275B57" w:rsidRPr="0096658F" w14:paraId="6F6007EC" w14:textId="77777777" w:rsidTr="00E76A88">
        <w:trPr>
          <w:trHeight w:val="290"/>
        </w:trPr>
        <w:tc>
          <w:tcPr>
            <w:tcW w:w="12474" w:type="dxa"/>
            <w:gridSpan w:val="6"/>
            <w:tcBorders>
              <w:top w:val="single" w:sz="6" w:space="0" w:color="auto"/>
              <w:left w:val="single" w:sz="6" w:space="0" w:color="auto"/>
              <w:bottom w:val="single" w:sz="6" w:space="0" w:color="auto"/>
              <w:right w:val="single" w:sz="6" w:space="0" w:color="auto"/>
            </w:tcBorders>
          </w:tcPr>
          <w:p w14:paraId="1D5A18CF" w14:textId="165127CE" w:rsidR="00275B57" w:rsidRPr="0096658F" w:rsidRDefault="00275B57" w:rsidP="00275B57">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Control de Enfermedades Transmitidas por Vectores e Intoxicación por Veneno de Artrópodos</w:t>
            </w:r>
          </w:p>
        </w:tc>
        <w:tc>
          <w:tcPr>
            <w:tcW w:w="1560" w:type="dxa"/>
            <w:tcBorders>
              <w:top w:val="single" w:sz="6" w:space="0" w:color="auto"/>
              <w:left w:val="single" w:sz="6" w:space="0" w:color="auto"/>
              <w:bottom w:val="single" w:sz="6" w:space="0" w:color="auto"/>
              <w:right w:val="single" w:sz="6" w:space="0" w:color="auto"/>
            </w:tcBorders>
          </w:tcPr>
          <w:p w14:paraId="24767480"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9,218,222.92</w:t>
            </w:r>
          </w:p>
        </w:tc>
      </w:tr>
      <w:tr w:rsidR="00275B57" w:rsidRPr="0096658F" w14:paraId="0279E8A5"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21CD621" w14:textId="77777777" w:rsidR="00275B57" w:rsidRPr="0096658F" w:rsidRDefault="00275B57"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2.5</w:t>
            </w:r>
          </w:p>
        </w:tc>
        <w:tc>
          <w:tcPr>
            <w:tcW w:w="11056" w:type="dxa"/>
            <w:gridSpan w:val="5"/>
            <w:tcBorders>
              <w:top w:val="single" w:sz="6" w:space="0" w:color="auto"/>
              <w:left w:val="single" w:sz="6" w:space="0" w:color="auto"/>
              <w:bottom w:val="single" w:sz="6" w:space="0" w:color="auto"/>
              <w:right w:val="single" w:sz="6" w:space="0" w:color="auto"/>
            </w:tcBorders>
          </w:tcPr>
          <w:p w14:paraId="640C58AB" w14:textId="623744E6" w:rsidR="00275B57" w:rsidRPr="0096658F" w:rsidRDefault="00275B57" w:rsidP="00275B57">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Dengue</w:t>
            </w:r>
          </w:p>
        </w:tc>
        <w:tc>
          <w:tcPr>
            <w:tcW w:w="1560" w:type="dxa"/>
            <w:tcBorders>
              <w:top w:val="single" w:sz="6" w:space="0" w:color="auto"/>
              <w:left w:val="single" w:sz="6" w:space="0" w:color="auto"/>
              <w:bottom w:val="single" w:sz="6" w:space="0" w:color="auto"/>
              <w:right w:val="single" w:sz="6" w:space="0" w:color="auto"/>
            </w:tcBorders>
          </w:tcPr>
          <w:p w14:paraId="48B27D33"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9,218,222.92</w:t>
            </w:r>
          </w:p>
        </w:tc>
      </w:tr>
      <w:tr w:rsidR="00F705C6" w:rsidRPr="0096658F" w14:paraId="1DB46596"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9DEB0A0"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F2AA3D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7.3.1</w:t>
            </w:r>
          </w:p>
        </w:tc>
        <w:tc>
          <w:tcPr>
            <w:tcW w:w="1985" w:type="dxa"/>
            <w:tcBorders>
              <w:top w:val="single" w:sz="6" w:space="0" w:color="auto"/>
              <w:left w:val="single" w:sz="6" w:space="0" w:color="auto"/>
              <w:bottom w:val="single" w:sz="6" w:space="0" w:color="auto"/>
              <w:right w:val="single" w:sz="6" w:space="0" w:color="auto"/>
            </w:tcBorders>
          </w:tcPr>
          <w:p w14:paraId="71DB9AE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0D1CA03"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Plaguicidas (insecticidas) | Bacillus thuringiensis 5.35% + Metopreno 1.60% Saco con 18.18 kilogramos</w:t>
            </w:r>
          </w:p>
        </w:tc>
        <w:tc>
          <w:tcPr>
            <w:tcW w:w="1559" w:type="dxa"/>
            <w:tcBorders>
              <w:top w:val="single" w:sz="6" w:space="0" w:color="auto"/>
              <w:left w:val="single" w:sz="6" w:space="0" w:color="auto"/>
              <w:bottom w:val="single" w:sz="6" w:space="0" w:color="auto"/>
              <w:right w:val="single" w:sz="6" w:space="0" w:color="auto"/>
            </w:tcBorders>
          </w:tcPr>
          <w:p w14:paraId="5B3F9CF2"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6</w:t>
            </w:r>
          </w:p>
        </w:tc>
        <w:tc>
          <w:tcPr>
            <w:tcW w:w="1559" w:type="dxa"/>
            <w:tcBorders>
              <w:top w:val="single" w:sz="6" w:space="0" w:color="auto"/>
              <w:left w:val="single" w:sz="6" w:space="0" w:color="auto"/>
              <w:bottom w:val="single" w:sz="6" w:space="0" w:color="auto"/>
              <w:right w:val="single" w:sz="6" w:space="0" w:color="auto"/>
            </w:tcBorders>
          </w:tcPr>
          <w:p w14:paraId="3274D12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48,715.3600</w:t>
            </w:r>
          </w:p>
        </w:tc>
        <w:tc>
          <w:tcPr>
            <w:tcW w:w="1560" w:type="dxa"/>
            <w:tcBorders>
              <w:top w:val="single" w:sz="6" w:space="0" w:color="auto"/>
              <w:left w:val="single" w:sz="6" w:space="0" w:color="auto"/>
              <w:bottom w:val="single" w:sz="6" w:space="0" w:color="auto"/>
              <w:right w:val="single" w:sz="6" w:space="0" w:color="auto"/>
            </w:tcBorders>
          </w:tcPr>
          <w:p w14:paraId="468955F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292,292.16</w:t>
            </w:r>
          </w:p>
        </w:tc>
      </w:tr>
      <w:tr w:rsidR="00F705C6" w:rsidRPr="0096658F" w14:paraId="547FA99B"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CA9F872"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FACF5C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7.3.1</w:t>
            </w:r>
          </w:p>
        </w:tc>
        <w:tc>
          <w:tcPr>
            <w:tcW w:w="1985" w:type="dxa"/>
            <w:tcBorders>
              <w:top w:val="single" w:sz="6" w:space="0" w:color="auto"/>
              <w:left w:val="single" w:sz="6" w:space="0" w:color="auto"/>
              <w:bottom w:val="single" w:sz="6" w:space="0" w:color="auto"/>
              <w:right w:val="single" w:sz="6" w:space="0" w:color="auto"/>
            </w:tcBorders>
          </w:tcPr>
          <w:p w14:paraId="795E586A"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372DB63"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Plaguicidas (insecticidas) | Bacillus thuringiensis var. israelensis 37.4% Caja con 24 tarros de 500 gramos</w:t>
            </w:r>
          </w:p>
        </w:tc>
        <w:tc>
          <w:tcPr>
            <w:tcW w:w="1559" w:type="dxa"/>
            <w:tcBorders>
              <w:top w:val="single" w:sz="6" w:space="0" w:color="auto"/>
              <w:left w:val="single" w:sz="6" w:space="0" w:color="auto"/>
              <w:bottom w:val="single" w:sz="6" w:space="0" w:color="auto"/>
              <w:right w:val="single" w:sz="6" w:space="0" w:color="auto"/>
            </w:tcBorders>
          </w:tcPr>
          <w:p w14:paraId="585728A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6</w:t>
            </w:r>
          </w:p>
        </w:tc>
        <w:tc>
          <w:tcPr>
            <w:tcW w:w="1559" w:type="dxa"/>
            <w:tcBorders>
              <w:top w:val="single" w:sz="6" w:space="0" w:color="auto"/>
              <w:left w:val="single" w:sz="6" w:space="0" w:color="auto"/>
              <w:bottom w:val="single" w:sz="6" w:space="0" w:color="auto"/>
              <w:right w:val="single" w:sz="6" w:space="0" w:color="auto"/>
            </w:tcBorders>
          </w:tcPr>
          <w:p w14:paraId="22BE5CC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48,715.3600</w:t>
            </w:r>
          </w:p>
        </w:tc>
        <w:tc>
          <w:tcPr>
            <w:tcW w:w="1560" w:type="dxa"/>
            <w:tcBorders>
              <w:top w:val="single" w:sz="6" w:space="0" w:color="auto"/>
              <w:left w:val="single" w:sz="6" w:space="0" w:color="auto"/>
              <w:bottom w:val="single" w:sz="6" w:space="0" w:color="auto"/>
              <w:right w:val="single" w:sz="6" w:space="0" w:color="auto"/>
            </w:tcBorders>
          </w:tcPr>
          <w:p w14:paraId="7BFA82F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292,292.16</w:t>
            </w:r>
          </w:p>
        </w:tc>
      </w:tr>
      <w:tr w:rsidR="00F705C6" w:rsidRPr="0096658F" w14:paraId="0120501F"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09A71A8"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007056A"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7.3.2</w:t>
            </w:r>
          </w:p>
        </w:tc>
        <w:tc>
          <w:tcPr>
            <w:tcW w:w="1985" w:type="dxa"/>
            <w:tcBorders>
              <w:top w:val="single" w:sz="6" w:space="0" w:color="auto"/>
              <w:left w:val="single" w:sz="6" w:space="0" w:color="auto"/>
              <w:bottom w:val="single" w:sz="6" w:space="0" w:color="auto"/>
              <w:right w:val="single" w:sz="6" w:space="0" w:color="auto"/>
            </w:tcBorders>
          </w:tcPr>
          <w:p w14:paraId="28675CA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059F512"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Plaguicidas (insecticidas) | Alfacipermetrina 3.26% + Imidacloprid 10.69%. Bidón de 5 litros</w:t>
            </w:r>
          </w:p>
        </w:tc>
        <w:tc>
          <w:tcPr>
            <w:tcW w:w="1559" w:type="dxa"/>
            <w:tcBorders>
              <w:top w:val="single" w:sz="6" w:space="0" w:color="auto"/>
              <w:left w:val="single" w:sz="6" w:space="0" w:color="auto"/>
              <w:bottom w:val="single" w:sz="6" w:space="0" w:color="auto"/>
              <w:right w:val="single" w:sz="6" w:space="0" w:color="auto"/>
            </w:tcBorders>
          </w:tcPr>
          <w:p w14:paraId="361B6D76"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40</w:t>
            </w:r>
          </w:p>
        </w:tc>
        <w:tc>
          <w:tcPr>
            <w:tcW w:w="1559" w:type="dxa"/>
            <w:tcBorders>
              <w:top w:val="single" w:sz="6" w:space="0" w:color="auto"/>
              <w:left w:val="single" w:sz="6" w:space="0" w:color="auto"/>
              <w:bottom w:val="single" w:sz="6" w:space="0" w:color="auto"/>
              <w:right w:val="single" w:sz="6" w:space="0" w:color="auto"/>
            </w:tcBorders>
          </w:tcPr>
          <w:p w14:paraId="55430B0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7,540.0000</w:t>
            </w:r>
          </w:p>
        </w:tc>
        <w:tc>
          <w:tcPr>
            <w:tcW w:w="1560" w:type="dxa"/>
            <w:tcBorders>
              <w:top w:val="single" w:sz="6" w:space="0" w:color="auto"/>
              <w:left w:val="single" w:sz="6" w:space="0" w:color="auto"/>
              <w:bottom w:val="single" w:sz="6" w:space="0" w:color="auto"/>
              <w:right w:val="single" w:sz="6" w:space="0" w:color="auto"/>
            </w:tcBorders>
          </w:tcPr>
          <w:p w14:paraId="0809F59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301,600.00</w:t>
            </w:r>
          </w:p>
        </w:tc>
      </w:tr>
      <w:tr w:rsidR="00F705C6" w:rsidRPr="0096658F" w14:paraId="53FD70D8"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FAE5EB2"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F73BDA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7.3.2</w:t>
            </w:r>
          </w:p>
        </w:tc>
        <w:tc>
          <w:tcPr>
            <w:tcW w:w="1985" w:type="dxa"/>
            <w:tcBorders>
              <w:top w:val="single" w:sz="6" w:space="0" w:color="auto"/>
              <w:left w:val="single" w:sz="6" w:space="0" w:color="auto"/>
              <w:bottom w:val="single" w:sz="6" w:space="0" w:color="auto"/>
              <w:right w:val="single" w:sz="6" w:space="0" w:color="auto"/>
            </w:tcBorders>
          </w:tcPr>
          <w:p w14:paraId="463FF06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DF5C056"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Plaguicidas (insecticidas) | Bifentrina 1.73% Caja con 2 Bidones de 10 litros</w:t>
            </w:r>
          </w:p>
        </w:tc>
        <w:tc>
          <w:tcPr>
            <w:tcW w:w="1559" w:type="dxa"/>
            <w:tcBorders>
              <w:top w:val="single" w:sz="6" w:space="0" w:color="auto"/>
              <w:left w:val="single" w:sz="6" w:space="0" w:color="auto"/>
              <w:bottom w:val="single" w:sz="6" w:space="0" w:color="auto"/>
              <w:right w:val="single" w:sz="6" w:space="0" w:color="auto"/>
            </w:tcBorders>
          </w:tcPr>
          <w:p w14:paraId="77E069D2"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100</w:t>
            </w:r>
          </w:p>
        </w:tc>
        <w:tc>
          <w:tcPr>
            <w:tcW w:w="1559" w:type="dxa"/>
            <w:tcBorders>
              <w:top w:val="single" w:sz="6" w:space="0" w:color="auto"/>
              <w:left w:val="single" w:sz="6" w:space="0" w:color="auto"/>
              <w:bottom w:val="single" w:sz="6" w:space="0" w:color="auto"/>
              <w:right w:val="single" w:sz="6" w:space="0" w:color="auto"/>
            </w:tcBorders>
          </w:tcPr>
          <w:p w14:paraId="7748A18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25,169.9100</w:t>
            </w:r>
          </w:p>
        </w:tc>
        <w:tc>
          <w:tcPr>
            <w:tcW w:w="1560" w:type="dxa"/>
            <w:tcBorders>
              <w:top w:val="single" w:sz="6" w:space="0" w:color="auto"/>
              <w:left w:val="single" w:sz="6" w:space="0" w:color="auto"/>
              <w:bottom w:val="single" w:sz="6" w:space="0" w:color="auto"/>
              <w:right w:val="single" w:sz="6" w:space="0" w:color="auto"/>
            </w:tcBorders>
          </w:tcPr>
          <w:p w14:paraId="3869F58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2,516,991.00</w:t>
            </w:r>
          </w:p>
        </w:tc>
      </w:tr>
      <w:tr w:rsidR="00F705C6" w:rsidRPr="0096658F" w14:paraId="50144653"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CDEF3C6"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03ABC9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7.3.2</w:t>
            </w:r>
          </w:p>
        </w:tc>
        <w:tc>
          <w:tcPr>
            <w:tcW w:w="1985" w:type="dxa"/>
            <w:tcBorders>
              <w:top w:val="single" w:sz="6" w:space="0" w:color="auto"/>
              <w:left w:val="single" w:sz="6" w:space="0" w:color="auto"/>
              <w:bottom w:val="single" w:sz="6" w:space="0" w:color="auto"/>
              <w:right w:val="single" w:sz="6" w:space="0" w:color="auto"/>
            </w:tcBorders>
          </w:tcPr>
          <w:p w14:paraId="78618F2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1BE6C2A"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Plaguicidas (insecticidas) | Extracto de Piretrinas Naturales I y II 17.5%, aceite extracto de canela 9.35% y aceite extracto de Neem 9.35%. Bidón con 5 litros</w:t>
            </w:r>
          </w:p>
        </w:tc>
        <w:tc>
          <w:tcPr>
            <w:tcW w:w="1559" w:type="dxa"/>
            <w:tcBorders>
              <w:top w:val="single" w:sz="6" w:space="0" w:color="auto"/>
              <w:left w:val="single" w:sz="6" w:space="0" w:color="auto"/>
              <w:bottom w:val="single" w:sz="6" w:space="0" w:color="auto"/>
              <w:right w:val="single" w:sz="6" w:space="0" w:color="auto"/>
            </w:tcBorders>
          </w:tcPr>
          <w:p w14:paraId="114877B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40</w:t>
            </w:r>
          </w:p>
        </w:tc>
        <w:tc>
          <w:tcPr>
            <w:tcW w:w="1559" w:type="dxa"/>
            <w:tcBorders>
              <w:top w:val="single" w:sz="6" w:space="0" w:color="auto"/>
              <w:left w:val="single" w:sz="6" w:space="0" w:color="auto"/>
              <w:bottom w:val="single" w:sz="6" w:space="0" w:color="auto"/>
              <w:right w:val="single" w:sz="6" w:space="0" w:color="auto"/>
            </w:tcBorders>
          </w:tcPr>
          <w:p w14:paraId="2425E6B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18,000.0000</w:t>
            </w:r>
          </w:p>
        </w:tc>
        <w:tc>
          <w:tcPr>
            <w:tcW w:w="1560" w:type="dxa"/>
            <w:tcBorders>
              <w:top w:val="single" w:sz="6" w:space="0" w:color="auto"/>
              <w:left w:val="single" w:sz="6" w:space="0" w:color="auto"/>
              <w:bottom w:val="single" w:sz="6" w:space="0" w:color="auto"/>
              <w:right w:val="single" w:sz="6" w:space="0" w:color="auto"/>
            </w:tcBorders>
          </w:tcPr>
          <w:p w14:paraId="5D10297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720,000.00</w:t>
            </w:r>
          </w:p>
        </w:tc>
      </w:tr>
      <w:tr w:rsidR="00F705C6" w:rsidRPr="0096658F" w14:paraId="5ED794DA"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4DAB48C"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54D22E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7.3.2</w:t>
            </w:r>
          </w:p>
        </w:tc>
        <w:tc>
          <w:tcPr>
            <w:tcW w:w="1985" w:type="dxa"/>
            <w:tcBorders>
              <w:top w:val="single" w:sz="6" w:space="0" w:color="auto"/>
              <w:left w:val="single" w:sz="6" w:space="0" w:color="auto"/>
              <w:bottom w:val="single" w:sz="6" w:space="0" w:color="auto"/>
              <w:right w:val="single" w:sz="6" w:space="0" w:color="auto"/>
            </w:tcBorders>
          </w:tcPr>
          <w:p w14:paraId="3B40825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4D4DA3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Plaguicidas (insecticidas) | Imidacloprid 3% + Praletrina 0.75% Tambos 208 litros</w:t>
            </w:r>
          </w:p>
        </w:tc>
        <w:tc>
          <w:tcPr>
            <w:tcW w:w="1559" w:type="dxa"/>
            <w:tcBorders>
              <w:top w:val="single" w:sz="6" w:space="0" w:color="auto"/>
              <w:left w:val="single" w:sz="6" w:space="0" w:color="auto"/>
              <w:bottom w:val="single" w:sz="6" w:space="0" w:color="auto"/>
              <w:right w:val="single" w:sz="6" w:space="0" w:color="auto"/>
            </w:tcBorders>
          </w:tcPr>
          <w:p w14:paraId="64C50417"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5</w:t>
            </w:r>
          </w:p>
        </w:tc>
        <w:tc>
          <w:tcPr>
            <w:tcW w:w="1559" w:type="dxa"/>
            <w:tcBorders>
              <w:top w:val="single" w:sz="6" w:space="0" w:color="auto"/>
              <w:left w:val="single" w:sz="6" w:space="0" w:color="auto"/>
              <w:bottom w:val="single" w:sz="6" w:space="0" w:color="auto"/>
              <w:right w:val="single" w:sz="6" w:space="0" w:color="auto"/>
            </w:tcBorders>
          </w:tcPr>
          <w:p w14:paraId="753ACD7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225,000.0000</w:t>
            </w:r>
          </w:p>
        </w:tc>
        <w:tc>
          <w:tcPr>
            <w:tcW w:w="1560" w:type="dxa"/>
            <w:tcBorders>
              <w:top w:val="single" w:sz="6" w:space="0" w:color="auto"/>
              <w:left w:val="single" w:sz="6" w:space="0" w:color="auto"/>
              <w:bottom w:val="single" w:sz="6" w:space="0" w:color="auto"/>
              <w:right w:val="single" w:sz="6" w:space="0" w:color="auto"/>
            </w:tcBorders>
          </w:tcPr>
          <w:p w14:paraId="6BE8D8F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1,125,000.00</w:t>
            </w:r>
          </w:p>
        </w:tc>
      </w:tr>
      <w:tr w:rsidR="00F705C6" w:rsidRPr="0096658F" w14:paraId="0FC8B228"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F76606A"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B5D879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7.3.2</w:t>
            </w:r>
          </w:p>
        </w:tc>
        <w:tc>
          <w:tcPr>
            <w:tcW w:w="1985" w:type="dxa"/>
            <w:tcBorders>
              <w:top w:val="single" w:sz="6" w:space="0" w:color="auto"/>
              <w:left w:val="single" w:sz="6" w:space="0" w:color="auto"/>
              <w:bottom w:val="single" w:sz="6" w:space="0" w:color="auto"/>
              <w:right w:val="single" w:sz="6" w:space="0" w:color="auto"/>
            </w:tcBorders>
          </w:tcPr>
          <w:p w14:paraId="5E2797D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FF8700A"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Plaguicidas (insecticidas) | Malation 40% Bidón con 20 litros</w:t>
            </w:r>
          </w:p>
        </w:tc>
        <w:tc>
          <w:tcPr>
            <w:tcW w:w="1559" w:type="dxa"/>
            <w:tcBorders>
              <w:top w:val="single" w:sz="6" w:space="0" w:color="auto"/>
              <w:left w:val="single" w:sz="6" w:space="0" w:color="auto"/>
              <w:bottom w:val="single" w:sz="6" w:space="0" w:color="auto"/>
              <w:right w:val="single" w:sz="6" w:space="0" w:color="auto"/>
            </w:tcBorders>
          </w:tcPr>
          <w:p w14:paraId="68EF092C"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100</w:t>
            </w:r>
          </w:p>
        </w:tc>
        <w:tc>
          <w:tcPr>
            <w:tcW w:w="1559" w:type="dxa"/>
            <w:tcBorders>
              <w:top w:val="single" w:sz="6" w:space="0" w:color="auto"/>
              <w:left w:val="single" w:sz="6" w:space="0" w:color="auto"/>
              <w:bottom w:val="single" w:sz="6" w:space="0" w:color="auto"/>
              <w:right w:val="single" w:sz="6" w:space="0" w:color="auto"/>
            </w:tcBorders>
          </w:tcPr>
          <w:p w14:paraId="353FB92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27,757.9200</w:t>
            </w:r>
          </w:p>
        </w:tc>
        <w:tc>
          <w:tcPr>
            <w:tcW w:w="1560" w:type="dxa"/>
            <w:tcBorders>
              <w:top w:val="single" w:sz="6" w:space="0" w:color="auto"/>
              <w:left w:val="single" w:sz="6" w:space="0" w:color="auto"/>
              <w:bottom w:val="single" w:sz="6" w:space="0" w:color="auto"/>
              <w:right w:val="single" w:sz="6" w:space="0" w:color="auto"/>
            </w:tcBorders>
          </w:tcPr>
          <w:p w14:paraId="68AEAA5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2,775,792.00</w:t>
            </w:r>
          </w:p>
        </w:tc>
      </w:tr>
      <w:tr w:rsidR="00F705C6" w:rsidRPr="0096658F" w14:paraId="4FCF5792"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1675C02"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15418A6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7.3.2</w:t>
            </w:r>
          </w:p>
        </w:tc>
        <w:tc>
          <w:tcPr>
            <w:tcW w:w="1985" w:type="dxa"/>
            <w:tcBorders>
              <w:top w:val="single" w:sz="6" w:space="0" w:color="auto"/>
              <w:left w:val="single" w:sz="6" w:space="0" w:color="auto"/>
              <w:bottom w:val="single" w:sz="6" w:space="0" w:color="auto"/>
              <w:right w:val="single" w:sz="6" w:space="0" w:color="auto"/>
            </w:tcBorders>
          </w:tcPr>
          <w:p w14:paraId="0E67447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AB997A4"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Plaguicidas (insecticidas) | Pirimifos-metil 28.16%, caja con 12 envases de 833 ml cada uno</w:t>
            </w:r>
          </w:p>
        </w:tc>
        <w:tc>
          <w:tcPr>
            <w:tcW w:w="1559" w:type="dxa"/>
            <w:tcBorders>
              <w:top w:val="single" w:sz="6" w:space="0" w:color="auto"/>
              <w:left w:val="single" w:sz="6" w:space="0" w:color="auto"/>
              <w:bottom w:val="single" w:sz="6" w:space="0" w:color="auto"/>
              <w:right w:val="single" w:sz="6" w:space="0" w:color="auto"/>
            </w:tcBorders>
          </w:tcPr>
          <w:p w14:paraId="2CFB3A55"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30</w:t>
            </w:r>
          </w:p>
        </w:tc>
        <w:tc>
          <w:tcPr>
            <w:tcW w:w="1559" w:type="dxa"/>
            <w:tcBorders>
              <w:top w:val="single" w:sz="6" w:space="0" w:color="auto"/>
              <w:left w:val="single" w:sz="6" w:space="0" w:color="auto"/>
              <w:bottom w:val="single" w:sz="6" w:space="0" w:color="auto"/>
              <w:right w:val="single" w:sz="6" w:space="0" w:color="auto"/>
            </w:tcBorders>
          </w:tcPr>
          <w:p w14:paraId="3CF99AD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17,000.0000</w:t>
            </w:r>
          </w:p>
        </w:tc>
        <w:tc>
          <w:tcPr>
            <w:tcW w:w="1560" w:type="dxa"/>
            <w:tcBorders>
              <w:top w:val="single" w:sz="6" w:space="0" w:color="auto"/>
              <w:left w:val="single" w:sz="6" w:space="0" w:color="auto"/>
              <w:bottom w:val="single" w:sz="6" w:space="0" w:color="auto"/>
              <w:right w:val="single" w:sz="6" w:space="0" w:color="auto"/>
            </w:tcBorders>
          </w:tcPr>
          <w:p w14:paraId="4EB6A47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510,000.00</w:t>
            </w:r>
          </w:p>
        </w:tc>
      </w:tr>
      <w:tr w:rsidR="00F705C6" w:rsidRPr="0096658F" w14:paraId="3B5A93E9"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05F51AE"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3CD71A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7.3.2</w:t>
            </w:r>
          </w:p>
        </w:tc>
        <w:tc>
          <w:tcPr>
            <w:tcW w:w="1985" w:type="dxa"/>
            <w:tcBorders>
              <w:top w:val="single" w:sz="6" w:space="0" w:color="auto"/>
              <w:left w:val="single" w:sz="6" w:space="0" w:color="auto"/>
              <w:bottom w:val="single" w:sz="6" w:space="0" w:color="auto"/>
              <w:right w:val="single" w:sz="6" w:space="0" w:color="auto"/>
            </w:tcBorders>
          </w:tcPr>
          <w:p w14:paraId="3B8DEDA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EE325A4"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Plaguicidas (insecticidas) | Pirimifos-metil 49% Caja con 12 frascos de 1 litro</w:t>
            </w:r>
          </w:p>
        </w:tc>
        <w:tc>
          <w:tcPr>
            <w:tcW w:w="1559" w:type="dxa"/>
            <w:tcBorders>
              <w:top w:val="single" w:sz="6" w:space="0" w:color="auto"/>
              <w:left w:val="single" w:sz="6" w:space="0" w:color="auto"/>
              <w:bottom w:val="single" w:sz="6" w:space="0" w:color="auto"/>
              <w:right w:val="single" w:sz="6" w:space="0" w:color="auto"/>
            </w:tcBorders>
          </w:tcPr>
          <w:p w14:paraId="7B27D5B9"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20</w:t>
            </w:r>
          </w:p>
        </w:tc>
        <w:tc>
          <w:tcPr>
            <w:tcW w:w="1559" w:type="dxa"/>
            <w:tcBorders>
              <w:top w:val="single" w:sz="6" w:space="0" w:color="auto"/>
              <w:left w:val="single" w:sz="6" w:space="0" w:color="auto"/>
              <w:bottom w:val="single" w:sz="6" w:space="0" w:color="auto"/>
              <w:right w:val="single" w:sz="6" w:space="0" w:color="auto"/>
            </w:tcBorders>
          </w:tcPr>
          <w:p w14:paraId="423F0F8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14,640.0000</w:t>
            </w:r>
          </w:p>
        </w:tc>
        <w:tc>
          <w:tcPr>
            <w:tcW w:w="1560" w:type="dxa"/>
            <w:tcBorders>
              <w:top w:val="single" w:sz="6" w:space="0" w:color="auto"/>
              <w:left w:val="single" w:sz="6" w:space="0" w:color="auto"/>
              <w:bottom w:val="single" w:sz="6" w:space="0" w:color="auto"/>
              <w:right w:val="single" w:sz="6" w:space="0" w:color="auto"/>
            </w:tcBorders>
          </w:tcPr>
          <w:p w14:paraId="084432B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292,800.00</w:t>
            </w:r>
          </w:p>
        </w:tc>
      </w:tr>
      <w:tr w:rsidR="00F705C6" w:rsidRPr="0096658F" w14:paraId="3F90F9F7"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CE92E09"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897C15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7.3.2</w:t>
            </w:r>
          </w:p>
        </w:tc>
        <w:tc>
          <w:tcPr>
            <w:tcW w:w="1985" w:type="dxa"/>
            <w:tcBorders>
              <w:top w:val="single" w:sz="6" w:space="0" w:color="auto"/>
              <w:left w:val="single" w:sz="6" w:space="0" w:color="auto"/>
              <w:bottom w:val="single" w:sz="6" w:space="0" w:color="auto"/>
              <w:right w:val="single" w:sz="6" w:space="0" w:color="auto"/>
            </w:tcBorders>
          </w:tcPr>
          <w:p w14:paraId="30E04D8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80A9BEB"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Plaguicidas (insecticidas) | Propoxur 1%, cubeta de 20 litros</w:t>
            </w:r>
          </w:p>
        </w:tc>
        <w:tc>
          <w:tcPr>
            <w:tcW w:w="1559" w:type="dxa"/>
            <w:tcBorders>
              <w:top w:val="single" w:sz="6" w:space="0" w:color="auto"/>
              <w:left w:val="single" w:sz="6" w:space="0" w:color="auto"/>
              <w:bottom w:val="single" w:sz="6" w:space="0" w:color="auto"/>
              <w:right w:val="single" w:sz="6" w:space="0" w:color="auto"/>
            </w:tcBorders>
          </w:tcPr>
          <w:p w14:paraId="3A0C4D7B"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40</w:t>
            </w:r>
          </w:p>
        </w:tc>
        <w:tc>
          <w:tcPr>
            <w:tcW w:w="1559" w:type="dxa"/>
            <w:tcBorders>
              <w:top w:val="single" w:sz="6" w:space="0" w:color="auto"/>
              <w:left w:val="single" w:sz="6" w:space="0" w:color="auto"/>
              <w:bottom w:val="single" w:sz="6" w:space="0" w:color="auto"/>
              <w:right w:val="single" w:sz="6" w:space="0" w:color="auto"/>
            </w:tcBorders>
          </w:tcPr>
          <w:p w14:paraId="050529A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9,786.3900</w:t>
            </w:r>
          </w:p>
        </w:tc>
        <w:tc>
          <w:tcPr>
            <w:tcW w:w="1560" w:type="dxa"/>
            <w:tcBorders>
              <w:top w:val="single" w:sz="6" w:space="0" w:color="auto"/>
              <w:left w:val="single" w:sz="6" w:space="0" w:color="auto"/>
              <w:bottom w:val="single" w:sz="6" w:space="0" w:color="auto"/>
              <w:right w:val="single" w:sz="6" w:space="0" w:color="auto"/>
            </w:tcBorders>
          </w:tcPr>
          <w:p w14:paraId="321A8C9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391,455.60</w:t>
            </w:r>
          </w:p>
        </w:tc>
      </w:tr>
      <w:tr w:rsidR="00275B57" w:rsidRPr="0096658F" w14:paraId="130E6CEE" w14:textId="77777777" w:rsidTr="00E76A88">
        <w:trPr>
          <w:trHeight w:val="290"/>
        </w:trPr>
        <w:tc>
          <w:tcPr>
            <w:tcW w:w="12474" w:type="dxa"/>
            <w:gridSpan w:val="6"/>
            <w:tcBorders>
              <w:top w:val="single" w:sz="6" w:space="0" w:color="auto"/>
              <w:left w:val="single" w:sz="6" w:space="0" w:color="auto"/>
              <w:bottom w:val="single" w:sz="6" w:space="0" w:color="auto"/>
              <w:right w:val="single" w:sz="6" w:space="0" w:color="auto"/>
            </w:tcBorders>
            <w:vAlign w:val="center"/>
          </w:tcPr>
          <w:p w14:paraId="36FEA6E8" w14:textId="719118EA" w:rsidR="00275B57" w:rsidRPr="0096658F" w:rsidRDefault="00275B57" w:rsidP="00275B57">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Emergencias en Salud</w:t>
            </w:r>
          </w:p>
        </w:tc>
        <w:tc>
          <w:tcPr>
            <w:tcW w:w="1560" w:type="dxa"/>
            <w:tcBorders>
              <w:top w:val="single" w:sz="6" w:space="0" w:color="auto"/>
              <w:left w:val="single" w:sz="6" w:space="0" w:color="auto"/>
              <w:bottom w:val="single" w:sz="6" w:space="0" w:color="auto"/>
              <w:right w:val="single" w:sz="6" w:space="0" w:color="auto"/>
            </w:tcBorders>
          </w:tcPr>
          <w:p w14:paraId="6255DD0F"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210,185.00</w:t>
            </w:r>
          </w:p>
        </w:tc>
      </w:tr>
      <w:tr w:rsidR="00275B57" w:rsidRPr="0096658F" w14:paraId="060B5769"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B75B031" w14:textId="77777777" w:rsidR="00275B57" w:rsidRPr="0096658F" w:rsidRDefault="00275B57"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w:t>
            </w:r>
          </w:p>
        </w:tc>
        <w:tc>
          <w:tcPr>
            <w:tcW w:w="11056" w:type="dxa"/>
            <w:gridSpan w:val="5"/>
            <w:tcBorders>
              <w:top w:val="single" w:sz="6" w:space="0" w:color="auto"/>
              <w:left w:val="single" w:sz="6" w:space="0" w:color="auto"/>
              <w:bottom w:val="single" w:sz="6" w:space="0" w:color="auto"/>
              <w:right w:val="single" w:sz="6" w:space="0" w:color="auto"/>
            </w:tcBorders>
          </w:tcPr>
          <w:p w14:paraId="0415C983" w14:textId="61168761" w:rsidR="00275B57" w:rsidRPr="0096658F" w:rsidRDefault="00275B57" w:rsidP="00275B57">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Emergencias en Salud</w:t>
            </w:r>
          </w:p>
        </w:tc>
        <w:tc>
          <w:tcPr>
            <w:tcW w:w="1560" w:type="dxa"/>
            <w:tcBorders>
              <w:top w:val="single" w:sz="6" w:space="0" w:color="auto"/>
              <w:left w:val="single" w:sz="6" w:space="0" w:color="auto"/>
              <w:bottom w:val="single" w:sz="6" w:space="0" w:color="auto"/>
              <w:right w:val="single" w:sz="6" w:space="0" w:color="auto"/>
            </w:tcBorders>
          </w:tcPr>
          <w:p w14:paraId="52E0683A"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210,185.00</w:t>
            </w:r>
          </w:p>
        </w:tc>
      </w:tr>
      <w:tr w:rsidR="00F705C6" w:rsidRPr="0096658F" w14:paraId="514B9FBC"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C24FE8E"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2467C4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5519AE6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54417EE"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Albendazol. Suspensión Oral Cada frasco contiene albendazol 400 mg Envase con 20 ml.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3056EAFD"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700</w:t>
            </w:r>
          </w:p>
        </w:tc>
        <w:tc>
          <w:tcPr>
            <w:tcW w:w="1559" w:type="dxa"/>
            <w:tcBorders>
              <w:top w:val="single" w:sz="6" w:space="0" w:color="auto"/>
              <w:left w:val="single" w:sz="6" w:space="0" w:color="auto"/>
              <w:bottom w:val="single" w:sz="6" w:space="0" w:color="auto"/>
              <w:right w:val="single" w:sz="6" w:space="0" w:color="auto"/>
            </w:tcBorders>
          </w:tcPr>
          <w:p w14:paraId="1181CA7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3.8000</w:t>
            </w:r>
          </w:p>
        </w:tc>
        <w:tc>
          <w:tcPr>
            <w:tcW w:w="1560" w:type="dxa"/>
            <w:tcBorders>
              <w:top w:val="single" w:sz="6" w:space="0" w:color="auto"/>
              <w:left w:val="single" w:sz="6" w:space="0" w:color="auto"/>
              <w:bottom w:val="single" w:sz="6" w:space="0" w:color="auto"/>
              <w:right w:val="single" w:sz="6" w:space="0" w:color="auto"/>
            </w:tcBorders>
          </w:tcPr>
          <w:p w14:paraId="3B41404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2,660.00</w:t>
            </w:r>
          </w:p>
        </w:tc>
      </w:tr>
      <w:tr w:rsidR="00F705C6" w:rsidRPr="0096658F" w14:paraId="093B4DCB"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D3BD51F"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B6C00B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59637ED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906A1BA"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Albendazol. Tableta Cada Tableta contiene albendazol 200 mg Envase con 2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6E77344F"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700</w:t>
            </w:r>
          </w:p>
        </w:tc>
        <w:tc>
          <w:tcPr>
            <w:tcW w:w="1559" w:type="dxa"/>
            <w:tcBorders>
              <w:top w:val="single" w:sz="6" w:space="0" w:color="auto"/>
              <w:left w:val="single" w:sz="6" w:space="0" w:color="auto"/>
              <w:bottom w:val="single" w:sz="6" w:space="0" w:color="auto"/>
              <w:right w:val="single" w:sz="6" w:space="0" w:color="auto"/>
            </w:tcBorders>
          </w:tcPr>
          <w:p w14:paraId="6E1EAF6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2.6000</w:t>
            </w:r>
          </w:p>
        </w:tc>
        <w:tc>
          <w:tcPr>
            <w:tcW w:w="1560" w:type="dxa"/>
            <w:tcBorders>
              <w:top w:val="single" w:sz="6" w:space="0" w:color="auto"/>
              <w:left w:val="single" w:sz="6" w:space="0" w:color="auto"/>
              <w:bottom w:val="single" w:sz="6" w:space="0" w:color="auto"/>
              <w:right w:val="single" w:sz="6" w:space="0" w:color="auto"/>
            </w:tcBorders>
          </w:tcPr>
          <w:p w14:paraId="2A3D358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1,820.00</w:t>
            </w:r>
          </w:p>
        </w:tc>
      </w:tr>
      <w:tr w:rsidR="00F705C6" w:rsidRPr="0096658F" w14:paraId="3F338564"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3241EBE"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BBC292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5C82A31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AB87E5B"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Aluminio y magnesio. Suspensión Oral Cada 100 ml contienen Hidróxido de aluminio 3.7 g Hidróxido de magnesio 4.0 g o trisilicato de magnesio 8.9 g Envase con 240 ml y dosificador.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32D43556"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210</w:t>
            </w:r>
          </w:p>
        </w:tc>
        <w:tc>
          <w:tcPr>
            <w:tcW w:w="1559" w:type="dxa"/>
            <w:tcBorders>
              <w:top w:val="single" w:sz="6" w:space="0" w:color="auto"/>
              <w:left w:val="single" w:sz="6" w:space="0" w:color="auto"/>
              <w:bottom w:val="single" w:sz="6" w:space="0" w:color="auto"/>
              <w:right w:val="single" w:sz="6" w:space="0" w:color="auto"/>
            </w:tcBorders>
          </w:tcPr>
          <w:p w14:paraId="120EFAA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28.0000</w:t>
            </w:r>
          </w:p>
        </w:tc>
        <w:tc>
          <w:tcPr>
            <w:tcW w:w="1560" w:type="dxa"/>
            <w:tcBorders>
              <w:top w:val="single" w:sz="6" w:space="0" w:color="auto"/>
              <w:left w:val="single" w:sz="6" w:space="0" w:color="auto"/>
              <w:bottom w:val="single" w:sz="6" w:space="0" w:color="auto"/>
              <w:right w:val="single" w:sz="6" w:space="0" w:color="auto"/>
            </w:tcBorders>
          </w:tcPr>
          <w:p w14:paraId="63B2033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5,880.00</w:t>
            </w:r>
          </w:p>
        </w:tc>
      </w:tr>
      <w:tr w:rsidR="00F705C6" w:rsidRPr="0096658F" w14:paraId="5435722B"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69130AF"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B057DD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1CBA94C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CE96131"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Aluminio y magnesio. Suspensión Oral Cada 100 ml contienen Hidróxido de aluminio 3.7 g Hidróxido de magnesio 4.0 g o trisilicato de magnesio 8.9 g Envase con 240 ml y dosificador.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60426DA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140</w:t>
            </w:r>
          </w:p>
        </w:tc>
        <w:tc>
          <w:tcPr>
            <w:tcW w:w="1559" w:type="dxa"/>
            <w:tcBorders>
              <w:top w:val="single" w:sz="6" w:space="0" w:color="auto"/>
              <w:left w:val="single" w:sz="6" w:space="0" w:color="auto"/>
              <w:bottom w:val="single" w:sz="6" w:space="0" w:color="auto"/>
              <w:right w:val="single" w:sz="6" w:space="0" w:color="auto"/>
            </w:tcBorders>
          </w:tcPr>
          <w:p w14:paraId="6F75FCE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29.0000</w:t>
            </w:r>
          </w:p>
        </w:tc>
        <w:tc>
          <w:tcPr>
            <w:tcW w:w="1560" w:type="dxa"/>
            <w:tcBorders>
              <w:top w:val="single" w:sz="6" w:space="0" w:color="auto"/>
              <w:left w:val="single" w:sz="6" w:space="0" w:color="auto"/>
              <w:bottom w:val="single" w:sz="6" w:space="0" w:color="auto"/>
              <w:right w:val="single" w:sz="6" w:space="0" w:color="auto"/>
            </w:tcBorders>
          </w:tcPr>
          <w:p w14:paraId="1C751F1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4,060.00</w:t>
            </w:r>
          </w:p>
        </w:tc>
      </w:tr>
      <w:tr w:rsidR="00F705C6" w:rsidRPr="0096658F" w14:paraId="4274AC22"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169AECB"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E636D0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775B544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5BC14D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Ambroxol. Solución Cada 100 ml contienen Clorhidrato de ambroxol 300 mg Envase con 120 ml y dosificador.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1B790E45"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350</w:t>
            </w:r>
          </w:p>
        </w:tc>
        <w:tc>
          <w:tcPr>
            <w:tcW w:w="1559" w:type="dxa"/>
            <w:tcBorders>
              <w:top w:val="single" w:sz="6" w:space="0" w:color="auto"/>
              <w:left w:val="single" w:sz="6" w:space="0" w:color="auto"/>
              <w:bottom w:val="single" w:sz="6" w:space="0" w:color="auto"/>
              <w:right w:val="single" w:sz="6" w:space="0" w:color="auto"/>
            </w:tcBorders>
          </w:tcPr>
          <w:p w14:paraId="0E25387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7.0000</w:t>
            </w:r>
          </w:p>
        </w:tc>
        <w:tc>
          <w:tcPr>
            <w:tcW w:w="1560" w:type="dxa"/>
            <w:tcBorders>
              <w:top w:val="single" w:sz="6" w:space="0" w:color="auto"/>
              <w:left w:val="single" w:sz="6" w:space="0" w:color="auto"/>
              <w:bottom w:val="single" w:sz="6" w:space="0" w:color="auto"/>
              <w:right w:val="single" w:sz="6" w:space="0" w:color="auto"/>
            </w:tcBorders>
          </w:tcPr>
          <w:p w14:paraId="44F33CE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2,450.00</w:t>
            </w:r>
          </w:p>
        </w:tc>
      </w:tr>
      <w:tr w:rsidR="00F705C6" w:rsidRPr="0096658F" w14:paraId="70457DCE"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0FC6700"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E082BE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5A8888D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2F69717"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Amlodipino. Tableta o Cápsula Cada Tableta o Cápsula contiene Besilato o Maleato de amlodipino equivalente a 5 mg de amlodipino. Envase con 30 Tabletas o Cápsulas.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090F3848"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70</w:t>
            </w:r>
          </w:p>
        </w:tc>
        <w:tc>
          <w:tcPr>
            <w:tcW w:w="1559" w:type="dxa"/>
            <w:tcBorders>
              <w:top w:val="single" w:sz="6" w:space="0" w:color="auto"/>
              <w:left w:val="single" w:sz="6" w:space="0" w:color="auto"/>
              <w:bottom w:val="single" w:sz="6" w:space="0" w:color="auto"/>
              <w:right w:val="single" w:sz="6" w:space="0" w:color="auto"/>
            </w:tcBorders>
          </w:tcPr>
          <w:p w14:paraId="27EEDD5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6.8000</w:t>
            </w:r>
          </w:p>
        </w:tc>
        <w:tc>
          <w:tcPr>
            <w:tcW w:w="1560" w:type="dxa"/>
            <w:tcBorders>
              <w:top w:val="single" w:sz="6" w:space="0" w:color="auto"/>
              <w:left w:val="single" w:sz="6" w:space="0" w:color="auto"/>
              <w:bottom w:val="single" w:sz="6" w:space="0" w:color="auto"/>
              <w:right w:val="single" w:sz="6" w:space="0" w:color="auto"/>
            </w:tcBorders>
          </w:tcPr>
          <w:p w14:paraId="11AE8C35"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476.00</w:t>
            </w:r>
          </w:p>
        </w:tc>
      </w:tr>
      <w:tr w:rsidR="00F705C6" w:rsidRPr="0096658F" w14:paraId="594F401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4F83CA6"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23B8D0A"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319E7F3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8833EDE"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Amoxicilina / ácido clavulánico. Suspensión Oral Cada frasco con polvo contiene Amoxicilina trihidratada equivalente a 1.5 g de amoxicilina. Clavulanato de potasio equivalente a 375 mg de ácido clavulánico. Envase con 60 ml, cada 5 ml con 125 mg de amoxicilina y 31.25 mg ácido clavulánico.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4E0F94F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350</w:t>
            </w:r>
          </w:p>
        </w:tc>
        <w:tc>
          <w:tcPr>
            <w:tcW w:w="1559" w:type="dxa"/>
            <w:tcBorders>
              <w:top w:val="single" w:sz="6" w:space="0" w:color="auto"/>
              <w:left w:val="single" w:sz="6" w:space="0" w:color="auto"/>
              <w:bottom w:val="single" w:sz="6" w:space="0" w:color="auto"/>
              <w:right w:val="single" w:sz="6" w:space="0" w:color="auto"/>
            </w:tcBorders>
          </w:tcPr>
          <w:p w14:paraId="46D31BD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18.8100</w:t>
            </w:r>
          </w:p>
        </w:tc>
        <w:tc>
          <w:tcPr>
            <w:tcW w:w="1560" w:type="dxa"/>
            <w:tcBorders>
              <w:top w:val="single" w:sz="6" w:space="0" w:color="auto"/>
              <w:left w:val="single" w:sz="6" w:space="0" w:color="auto"/>
              <w:bottom w:val="single" w:sz="6" w:space="0" w:color="auto"/>
              <w:right w:val="single" w:sz="6" w:space="0" w:color="auto"/>
            </w:tcBorders>
          </w:tcPr>
          <w:p w14:paraId="2BE05CA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6,583.50</w:t>
            </w:r>
          </w:p>
        </w:tc>
      </w:tr>
      <w:tr w:rsidR="00F705C6" w:rsidRPr="0096658F" w14:paraId="0C6C8FBF"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059BE5E"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1DE8EF1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0C29487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6CE6B94"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Amoxicilina / ácido clavulánico. Tableta Cada Tableta contiene amoxicilina trihidratada equivalente a 500 mg de amoxilina. Clavulanato de potasio equivalente a 125 mg de ácido clavulánico. Envase con 12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5801DEE3"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210</w:t>
            </w:r>
          </w:p>
        </w:tc>
        <w:tc>
          <w:tcPr>
            <w:tcW w:w="1559" w:type="dxa"/>
            <w:tcBorders>
              <w:top w:val="single" w:sz="6" w:space="0" w:color="auto"/>
              <w:left w:val="single" w:sz="6" w:space="0" w:color="auto"/>
              <w:bottom w:val="single" w:sz="6" w:space="0" w:color="auto"/>
              <w:right w:val="single" w:sz="6" w:space="0" w:color="auto"/>
            </w:tcBorders>
          </w:tcPr>
          <w:p w14:paraId="5AD0874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25.0000</w:t>
            </w:r>
          </w:p>
        </w:tc>
        <w:tc>
          <w:tcPr>
            <w:tcW w:w="1560" w:type="dxa"/>
            <w:tcBorders>
              <w:top w:val="single" w:sz="6" w:space="0" w:color="auto"/>
              <w:left w:val="single" w:sz="6" w:space="0" w:color="auto"/>
              <w:bottom w:val="single" w:sz="6" w:space="0" w:color="auto"/>
              <w:right w:val="single" w:sz="6" w:space="0" w:color="auto"/>
            </w:tcBorders>
          </w:tcPr>
          <w:p w14:paraId="0CE370D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5,250.00</w:t>
            </w:r>
          </w:p>
        </w:tc>
      </w:tr>
      <w:tr w:rsidR="00F705C6" w:rsidRPr="0096658F" w14:paraId="7A158112"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BD3493C"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3AD5B2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1C8E2D7A"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5735A0B"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Amoxicilina / ácido clavulánico. Tableta Cada Tableta contiene amoxicilina trihidratada equivalente a 500 mg de amoxilina. Clavulanato de potasio equivalente a 125 mg de ácido clavulánico. Envase con 12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05521EBB"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140</w:t>
            </w:r>
          </w:p>
        </w:tc>
        <w:tc>
          <w:tcPr>
            <w:tcW w:w="1559" w:type="dxa"/>
            <w:tcBorders>
              <w:top w:val="single" w:sz="6" w:space="0" w:color="auto"/>
              <w:left w:val="single" w:sz="6" w:space="0" w:color="auto"/>
              <w:bottom w:val="single" w:sz="6" w:space="0" w:color="auto"/>
              <w:right w:val="single" w:sz="6" w:space="0" w:color="auto"/>
            </w:tcBorders>
          </w:tcPr>
          <w:p w14:paraId="3A71B165"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26.0000</w:t>
            </w:r>
          </w:p>
        </w:tc>
        <w:tc>
          <w:tcPr>
            <w:tcW w:w="1560" w:type="dxa"/>
            <w:tcBorders>
              <w:top w:val="single" w:sz="6" w:space="0" w:color="auto"/>
              <w:left w:val="single" w:sz="6" w:space="0" w:color="auto"/>
              <w:bottom w:val="single" w:sz="6" w:space="0" w:color="auto"/>
              <w:right w:val="single" w:sz="6" w:space="0" w:color="auto"/>
            </w:tcBorders>
          </w:tcPr>
          <w:p w14:paraId="36AF31C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3,640.00</w:t>
            </w:r>
          </w:p>
        </w:tc>
      </w:tr>
      <w:tr w:rsidR="00F705C6" w:rsidRPr="0096658F" w14:paraId="2509C96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6059151"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EA49AF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4BDA5EC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3720E92"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 xml:space="preserve">Azitromicina. Tableta Cada Tableta contiene Azitromicina dihidratada equivalente a 500 mg de </w:t>
            </w:r>
            <w:r w:rsidRPr="0096658F">
              <w:rPr>
                <w:rFonts w:ascii="Arial" w:hAnsi="Arial" w:cs="Arial"/>
                <w:color w:val="000000"/>
                <w:sz w:val="20"/>
                <w:szCs w:val="20"/>
                <w:lang w:eastAsia="es-MX"/>
              </w:rPr>
              <w:lastRenderedPageBreak/>
              <w:t>azitromicina Envase con 4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19A5C591"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lastRenderedPageBreak/>
              <w:t>350</w:t>
            </w:r>
          </w:p>
        </w:tc>
        <w:tc>
          <w:tcPr>
            <w:tcW w:w="1559" w:type="dxa"/>
            <w:tcBorders>
              <w:top w:val="single" w:sz="6" w:space="0" w:color="auto"/>
              <w:left w:val="single" w:sz="6" w:space="0" w:color="auto"/>
              <w:bottom w:val="single" w:sz="6" w:space="0" w:color="auto"/>
              <w:right w:val="single" w:sz="6" w:space="0" w:color="auto"/>
            </w:tcBorders>
          </w:tcPr>
          <w:p w14:paraId="07990CF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14.5000</w:t>
            </w:r>
          </w:p>
        </w:tc>
        <w:tc>
          <w:tcPr>
            <w:tcW w:w="1560" w:type="dxa"/>
            <w:tcBorders>
              <w:top w:val="single" w:sz="6" w:space="0" w:color="auto"/>
              <w:left w:val="single" w:sz="6" w:space="0" w:color="auto"/>
              <w:bottom w:val="single" w:sz="6" w:space="0" w:color="auto"/>
              <w:right w:val="single" w:sz="6" w:space="0" w:color="auto"/>
            </w:tcBorders>
          </w:tcPr>
          <w:p w14:paraId="1592350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5,075.00</w:t>
            </w:r>
          </w:p>
        </w:tc>
      </w:tr>
      <w:tr w:rsidR="00F705C6" w:rsidRPr="0096658F" w14:paraId="41A8CFD5"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37F54AD"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6E01A6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1E62E6E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340BF79"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Benzatina bencilpenicilina. Suspensión Inyectable Cada frasco ámpula con polvo contiene: Benzatina bencilpenicilina equivalente a 1 200 000 UI de bencilpenicilina. Envase con un frasco ámpula y 5 ml de diluyente.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75FE6E74"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700</w:t>
            </w:r>
          </w:p>
        </w:tc>
        <w:tc>
          <w:tcPr>
            <w:tcW w:w="1559" w:type="dxa"/>
            <w:tcBorders>
              <w:top w:val="single" w:sz="6" w:space="0" w:color="auto"/>
              <w:left w:val="single" w:sz="6" w:space="0" w:color="auto"/>
              <w:bottom w:val="single" w:sz="6" w:space="0" w:color="auto"/>
              <w:right w:val="single" w:sz="6" w:space="0" w:color="auto"/>
            </w:tcBorders>
          </w:tcPr>
          <w:p w14:paraId="3CE04EC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38.0000</w:t>
            </w:r>
          </w:p>
        </w:tc>
        <w:tc>
          <w:tcPr>
            <w:tcW w:w="1560" w:type="dxa"/>
            <w:tcBorders>
              <w:top w:val="single" w:sz="6" w:space="0" w:color="auto"/>
              <w:left w:val="single" w:sz="6" w:space="0" w:color="auto"/>
              <w:bottom w:val="single" w:sz="6" w:space="0" w:color="auto"/>
              <w:right w:val="single" w:sz="6" w:space="0" w:color="auto"/>
            </w:tcBorders>
          </w:tcPr>
          <w:p w14:paraId="043A0A4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26,600.00</w:t>
            </w:r>
          </w:p>
        </w:tc>
      </w:tr>
      <w:tr w:rsidR="00F705C6" w:rsidRPr="0096658F" w14:paraId="2EF25AB2"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43A0542"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0E8778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313DC1D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94157FA"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Butilhioscina o hioscina. Gragea o Tableta Cada Gragea o Tableta contiene Bromuro de butilhioscina o butilbromuro de hioscina 10 mg Envase con 10 Grageas o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4AD8DE9F"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84</w:t>
            </w:r>
          </w:p>
        </w:tc>
        <w:tc>
          <w:tcPr>
            <w:tcW w:w="1559" w:type="dxa"/>
            <w:tcBorders>
              <w:top w:val="single" w:sz="6" w:space="0" w:color="auto"/>
              <w:left w:val="single" w:sz="6" w:space="0" w:color="auto"/>
              <w:bottom w:val="single" w:sz="6" w:space="0" w:color="auto"/>
              <w:right w:val="single" w:sz="6" w:space="0" w:color="auto"/>
            </w:tcBorders>
          </w:tcPr>
          <w:p w14:paraId="7CE15A9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5.9500</w:t>
            </w:r>
          </w:p>
        </w:tc>
        <w:tc>
          <w:tcPr>
            <w:tcW w:w="1560" w:type="dxa"/>
            <w:tcBorders>
              <w:top w:val="single" w:sz="6" w:space="0" w:color="auto"/>
              <w:left w:val="single" w:sz="6" w:space="0" w:color="auto"/>
              <w:bottom w:val="single" w:sz="6" w:space="0" w:color="auto"/>
              <w:right w:val="single" w:sz="6" w:space="0" w:color="auto"/>
            </w:tcBorders>
          </w:tcPr>
          <w:p w14:paraId="6C5C609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499.80</w:t>
            </w:r>
          </w:p>
        </w:tc>
      </w:tr>
      <w:tr w:rsidR="00F705C6" w:rsidRPr="0096658F" w14:paraId="51EDAB4B"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28E306A"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3E40C8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1EC07AF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93A4838"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Butilhioscina o hioscina. Gragea o Tableta Cada Gragea o Tableta contiene Bromuro de butilhioscina o butilbromuro de hioscina 10 mg Envase con 10 Grageas o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2BF17B2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56</w:t>
            </w:r>
          </w:p>
        </w:tc>
        <w:tc>
          <w:tcPr>
            <w:tcW w:w="1559" w:type="dxa"/>
            <w:tcBorders>
              <w:top w:val="single" w:sz="6" w:space="0" w:color="auto"/>
              <w:left w:val="single" w:sz="6" w:space="0" w:color="auto"/>
              <w:bottom w:val="single" w:sz="6" w:space="0" w:color="auto"/>
              <w:right w:val="single" w:sz="6" w:space="0" w:color="auto"/>
            </w:tcBorders>
          </w:tcPr>
          <w:p w14:paraId="6A0EC688"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6.4500</w:t>
            </w:r>
          </w:p>
        </w:tc>
        <w:tc>
          <w:tcPr>
            <w:tcW w:w="1560" w:type="dxa"/>
            <w:tcBorders>
              <w:top w:val="single" w:sz="6" w:space="0" w:color="auto"/>
              <w:left w:val="single" w:sz="6" w:space="0" w:color="auto"/>
              <w:bottom w:val="single" w:sz="6" w:space="0" w:color="auto"/>
              <w:right w:val="single" w:sz="6" w:space="0" w:color="auto"/>
            </w:tcBorders>
          </w:tcPr>
          <w:p w14:paraId="53E34C2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361.20</w:t>
            </w:r>
          </w:p>
        </w:tc>
      </w:tr>
      <w:tr w:rsidR="00F705C6" w:rsidRPr="0096658F" w14:paraId="069615FC"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5D13364"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5AD405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42895E1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AEB32BB"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Butilhioscina o hioscina. Solución Inyectable Cada ampolleta contiene Bromuro de butilhioscina o butilbromuro de hioscina 20 mg Envase con 3 ampolletas de 1 ml.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1C060761"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140</w:t>
            </w:r>
          </w:p>
        </w:tc>
        <w:tc>
          <w:tcPr>
            <w:tcW w:w="1559" w:type="dxa"/>
            <w:tcBorders>
              <w:top w:val="single" w:sz="6" w:space="0" w:color="auto"/>
              <w:left w:val="single" w:sz="6" w:space="0" w:color="auto"/>
              <w:bottom w:val="single" w:sz="6" w:space="0" w:color="auto"/>
              <w:right w:val="single" w:sz="6" w:space="0" w:color="auto"/>
            </w:tcBorders>
          </w:tcPr>
          <w:p w14:paraId="2E55C6B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5.9400</w:t>
            </w:r>
          </w:p>
        </w:tc>
        <w:tc>
          <w:tcPr>
            <w:tcW w:w="1560" w:type="dxa"/>
            <w:tcBorders>
              <w:top w:val="single" w:sz="6" w:space="0" w:color="auto"/>
              <w:left w:val="single" w:sz="6" w:space="0" w:color="auto"/>
              <w:bottom w:val="single" w:sz="6" w:space="0" w:color="auto"/>
              <w:right w:val="single" w:sz="6" w:space="0" w:color="auto"/>
            </w:tcBorders>
          </w:tcPr>
          <w:p w14:paraId="2BB62AD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831.60</w:t>
            </w:r>
          </w:p>
        </w:tc>
      </w:tr>
      <w:tr w:rsidR="00F705C6" w:rsidRPr="0096658F" w14:paraId="3277248F"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6D6078A"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1BEC0C4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49A0D7A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A7D771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Clioquinol. Crema Cada g contiene Clioquinol 30 mg Envase con 20 g.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7A4F406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420</w:t>
            </w:r>
          </w:p>
        </w:tc>
        <w:tc>
          <w:tcPr>
            <w:tcW w:w="1559" w:type="dxa"/>
            <w:tcBorders>
              <w:top w:val="single" w:sz="6" w:space="0" w:color="auto"/>
              <w:left w:val="single" w:sz="6" w:space="0" w:color="auto"/>
              <w:bottom w:val="single" w:sz="6" w:space="0" w:color="auto"/>
              <w:right w:val="single" w:sz="6" w:space="0" w:color="auto"/>
            </w:tcBorders>
          </w:tcPr>
          <w:p w14:paraId="4D671B2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7.0000</w:t>
            </w:r>
          </w:p>
        </w:tc>
        <w:tc>
          <w:tcPr>
            <w:tcW w:w="1560" w:type="dxa"/>
            <w:tcBorders>
              <w:top w:val="single" w:sz="6" w:space="0" w:color="auto"/>
              <w:left w:val="single" w:sz="6" w:space="0" w:color="auto"/>
              <w:bottom w:val="single" w:sz="6" w:space="0" w:color="auto"/>
              <w:right w:val="single" w:sz="6" w:space="0" w:color="auto"/>
            </w:tcBorders>
          </w:tcPr>
          <w:p w14:paraId="07891F0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2,940.00</w:t>
            </w:r>
          </w:p>
        </w:tc>
      </w:tr>
      <w:tr w:rsidR="00F705C6" w:rsidRPr="0096658F" w14:paraId="0F099C30"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FC24876"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B62876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0DF208B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944024F"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Clioquinol. Crema Cada g contiene Clioquinol 30 mg Envase con 20 g.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61195748"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280</w:t>
            </w:r>
          </w:p>
        </w:tc>
        <w:tc>
          <w:tcPr>
            <w:tcW w:w="1559" w:type="dxa"/>
            <w:tcBorders>
              <w:top w:val="single" w:sz="6" w:space="0" w:color="auto"/>
              <w:left w:val="single" w:sz="6" w:space="0" w:color="auto"/>
              <w:bottom w:val="single" w:sz="6" w:space="0" w:color="auto"/>
              <w:right w:val="single" w:sz="6" w:space="0" w:color="auto"/>
            </w:tcBorders>
          </w:tcPr>
          <w:p w14:paraId="2436430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7.1900</w:t>
            </w:r>
          </w:p>
        </w:tc>
        <w:tc>
          <w:tcPr>
            <w:tcW w:w="1560" w:type="dxa"/>
            <w:tcBorders>
              <w:top w:val="single" w:sz="6" w:space="0" w:color="auto"/>
              <w:left w:val="single" w:sz="6" w:space="0" w:color="auto"/>
              <w:bottom w:val="single" w:sz="6" w:space="0" w:color="auto"/>
              <w:right w:val="single" w:sz="6" w:space="0" w:color="auto"/>
            </w:tcBorders>
          </w:tcPr>
          <w:p w14:paraId="50B6C75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2,013.20</w:t>
            </w:r>
          </w:p>
        </w:tc>
      </w:tr>
      <w:tr w:rsidR="00F705C6" w:rsidRPr="0096658F" w14:paraId="725237A9"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EB99987"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143C3C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0FBBA81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D2CC75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Cloranfenicol. Solución oftálmica. Cada ml contiene: Cloranfenicol levógiro 5 mg Envase con gotero integral con 15 ml.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29E8ED1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700</w:t>
            </w:r>
          </w:p>
        </w:tc>
        <w:tc>
          <w:tcPr>
            <w:tcW w:w="1559" w:type="dxa"/>
            <w:tcBorders>
              <w:top w:val="single" w:sz="6" w:space="0" w:color="auto"/>
              <w:left w:val="single" w:sz="6" w:space="0" w:color="auto"/>
              <w:bottom w:val="single" w:sz="6" w:space="0" w:color="auto"/>
              <w:right w:val="single" w:sz="6" w:space="0" w:color="auto"/>
            </w:tcBorders>
          </w:tcPr>
          <w:p w14:paraId="67DB541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16.0000</w:t>
            </w:r>
          </w:p>
        </w:tc>
        <w:tc>
          <w:tcPr>
            <w:tcW w:w="1560" w:type="dxa"/>
            <w:tcBorders>
              <w:top w:val="single" w:sz="6" w:space="0" w:color="auto"/>
              <w:left w:val="single" w:sz="6" w:space="0" w:color="auto"/>
              <w:bottom w:val="single" w:sz="6" w:space="0" w:color="auto"/>
              <w:right w:val="single" w:sz="6" w:space="0" w:color="auto"/>
            </w:tcBorders>
          </w:tcPr>
          <w:p w14:paraId="6435783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11,200.00</w:t>
            </w:r>
          </w:p>
        </w:tc>
      </w:tr>
      <w:tr w:rsidR="00F705C6" w:rsidRPr="0096658F" w14:paraId="3AD70062"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72E527E"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71F8E9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00AE9A3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55E0106"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Clorfenamina. Tableta. Cada tableta contiene Maleato de clorfenamina 4.0 mg Envase con 20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425A180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140</w:t>
            </w:r>
          </w:p>
        </w:tc>
        <w:tc>
          <w:tcPr>
            <w:tcW w:w="1559" w:type="dxa"/>
            <w:tcBorders>
              <w:top w:val="single" w:sz="6" w:space="0" w:color="auto"/>
              <w:left w:val="single" w:sz="6" w:space="0" w:color="auto"/>
              <w:bottom w:val="single" w:sz="6" w:space="0" w:color="auto"/>
              <w:right w:val="single" w:sz="6" w:space="0" w:color="auto"/>
            </w:tcBorders>
          </w:tcPr>
          <w:p w14:paraId="15578E9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8.2800</w:t>
            </w:r>
          </w:p>
        </w:tc>
        <w:tc>
          <w:tcPr>
            <w:tcW w:w="1560" w:type="dxa"/>
            <w:tcBorders>
              <w:top w:val="single" w:sz="6" w:space="0" w:color="auto"/>
              <w:left w:val="single" w:sz="6" w:space="0" w:color="auto"/>
              <w:bottom w:val="single" w:sz="6" w:space="0" w:color="auto"/>
              <w:right w:val="single" w:sz="6" w:space="0" w:color="auto"/>
            </w:tcBorders>
          </w:tcPr>
          <w:p w14:paraId="5B071C5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1,159.20</w:t>
            </w:r>
          </w:p>
        </w:tc>
      </w:tr>
      <w:tr w:rsidR="00F705C6" w:rsidRPr="0096658F" w14:paraId="79F26553"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5369414"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9DBB35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7C7CA01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415AFA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Diclofenaco. Cápsula o gragea de liberación prolongada. Cada gragea contiene Diclofenaco sódico 100 mg Envase con 20 Cápsulas o Grageas.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5F01514B"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140</w:t>
            </w:r>
          </w:p>
        </w:tc>
        <w:tc>
          <w:tcPr>
            <w:tcW w:w="1559" w:type="dxa"/>
            <w:tcBorders>
              <w:top w:val="single" w:sz="6" w:space="0" w:color="auto"/>
              <w:left w:val="single" w:sz="6" w:space="0" w:color="auto"/>
              <w:bottom w:val="single" w:sz="6" w:space="0" w:color="auto"/>
              <w:right w:val="single" w:sz="6" w:space="0" w:color="auto"/>
            </w:tcBorders>
          </w:tcPr>
          <w:p w14:paraId="50989518"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4.8000</w:t>
            </w:r>
          </w:p>
        </w:tc>
        <w:tc>
          <w:tcPr>
            <w:tcW w:w="1560" w:type="dxa"/>
            <w:tcBorders>
              <w:top w:val="single" w:sz="6" w:space="0" w:color="auto"/>
              <w:left w:val="single" w:sz="6" w:space="0" w:color="auto"/>
              <w:bottom w:val="single" w:sz="6" w:space="0" w:color="auto"/>
              <w:right w:val="single" w:sz="6" w:space="0" w:color="auto"/>
            </w:tcBorders>
          </w:tcPr>
          <w:p w14:paraId="089C945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672.00</w:t>
            </w:r>
          </w:p>
        </w:tc>
      </w:tr>
      <w:tr w:rsidR="00F705C6" w:rsidRPr="0096658F" w14:paraId="153F0669"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3261E0E"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85BF77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0B32990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F249B59"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Dicloxacilina. Cápsula o comprimido. Cada cápsula o comprimido contiene Dicloxacilina sódica 500 mg Envase con 20 Cápsulas o Comprimidos.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2A6872F6"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70</w:t>
            </w:r>
          </w:p>
        </w:tc>
        <w:tc>
          <w:tcPr>
            <w:tcW w:w="1559" w:type="dxa"/>
            <w:tcBorders>
              <w:top w:val="single" w:sz="6" w:space="0" w:color="auto"/>
              <w:left w:val="single" w:sz="6" w:space="0" w:color="auto"/>
              <w:bottom w:val="single" w:sz="6" w:space="0" w:color="auto"/>
              <w:right w:val="single" w:sz="6" w:space="0" w:color="auto"/>
            </w:tcBorders>
          </w:tcPr>
          <w:p w14:paraId="040F01B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32.0000</w:t>
            </w:r>
          </w:p>
        </w:tc>
        <w:tc>
          <w:tcPr>
            <w:tcW w:w="1560" w:type="dxa"/>
            <w:tcBorders>
              <w:top w:val="single" w:sz="6" w:space="0" w:color="auto"/>
              <w:left w:val="single" w:sz="6" w:space="0" w:color="auto"/>
              <w:bottom w:val="single" w:sz="6" w:space="0" w:color="auto"/>
              <w:right w:val="single" w:sz="6" w:space="0" w:color="auto"/>
            </w:tcBorders>
          </w:tcPr>
          <w:p w14:paraId="4EC2763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2,240.00</w:t>
            </w:r>
          </w:p>
        </w:tc>
      </w:tr>
      <w:tr w:rsidR="00F705C6" w:rsidRPr="0096658F" w14:paraId="1F29EC17"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DE5B47A"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04966F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7B00DA5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AC6158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Difenhidramina. Jarabe. Cada 100 mililitros contienen Clorhidrato de difenhidramina 250 mg. Envase con 60 ml.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4C358E2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42</w:t>
            </w:r>
          </w:p>
        </w:tc>
        <w:tc>
          <w:tcPr>
            <w:tcW w:w="1559" w:type="dxa"/>
            <w:tcBorders>
              <w:top w:val="single" w:sz="6" w:space="0" w:color="auto"/>
              <w:left w:val="single" w:sz="6" w:space="0" w:color="auto"/>
              <w:bottom w:val="single" w:sz="6" w:space="0" w:color="auto"/>
              <w:right w:val="single" w:sz="6" w:space="0" w:color="auto"/>
            </w:tcBorders>
          </w:tcPr>
          <w:p w14:paraId="3D9A3B9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6.0000</w:t>
            </w:r>
          </w:p>
        </w:tc>
        <w:tc>
          <w:tcPr>
            <w:tcW w:w="1560" w:type="dxa"/>
            <w:tcBorders>
              <w:top w:val="single" w:sz="6" w:space="0" w:color="auto"/>
              <w:left w:val="single" w:sz="6" w:space="0" w:color="auto"/>
              <w:bottom w:val="single" w:sz="6" w:space="0" w:color="auto"/>
              <w:right w:val="single" w:sz="6" w:space="0" w:color="auto"/>
            </w:tcBorders>
          </w:tcPr>
          <w:p w14:paraId="60EDD5A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252.00</w:t>
            </w:r>
          </w:p>
        </w:tc>
      </w:tr>
      <w:tr w:rsidR="00F705C6" w:rsidRPr="0096658F" w14:paraId="356655A9"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652FD55"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8CD6A9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5B7EEBF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F30072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Difenhidramina. Jarabe. Cada 100 mililitros contienen Clorhidrato de difenhidramina 250 mg. Envase con 60 ml.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60902103"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28</w:t>
            </w:r>
          </w:p>
        </w:tc>
        <w:tc>
          <w:tcPr>
            <w:tcW w:w="1559" w:type="dxa"/>
            <w:tcBorders>
              <w:top w:val="single" w:sz="6" w:space="0" w:color="auto"/>
              <w:left w:val="single" w:sz="6" w:space="0" w:color="auto"/>
              <w:bottom w:val="single" w:sz="6" w:space="0" w:color="auto"/>
              <w:right w:val="single" w:sz="6" w:space="0" w:color="auto"/>
            </w:tcBorders>
          </w:tcPr>
          <w:p w14:paraId="144F5DD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6.1000</w:t>
            </w:r>
          </w:p>
        </w:tc>
        <w:tc>
          <w:tcPr>
            <w:tcW w:w="1560" w:type="dxa"/>
            <w:tcBorders>
              <w:top w:val="single" w:sz="6" w:space="0" w:color="auto"/>
              <w:left w:val="single" w:sz="6" w:space="0" w:color="auto"/>
              <w:bottom w:val="single" w:sz="6" w:space="0" w:color="auto"/>
              <w:right w:val="single" w:sz="6" w:space="0" w:color="auto"/>
            </w:tcBorders>
          </w:tcPr>
          <w:p w14:paraId="43D09EB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170.80</w:t>
            </w:r>
          </w:p>
        </w:tc>
      </w:tr>
      <w:tr w:rsidR="00F705C6" w:rsidRPr="0096658F" w14:paraId="37000317"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1F0F330"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3AE342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4D13B37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7D84994"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Doxiciclina. Cápsula o Tableta. Cada cápsula o tableta contiene Hiclato de doxiciclina equivalente a 100 mg de doxiciclina. Envase con 10 cápsulas o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0F8B5D7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350</w:t>
            </w:r>
          </w:p>
        </w:tc>
        <w:tc>
          <w:tcPr>
            <w:tcW w:w="1559" w:type="dxa"/>
            <w:tcBorders>
              <w:top w:val="single" w:sz="6" w:space="0" w:color="auto"/>
              <w:left w:val="single" w:sz="6" w:space="0" w:color="auto"/>
              <w:bottom w:val="single" w:sz="6" w:space="0" w:color="auto"/>
              <w:right w:val="single" w:sz="6" w:space="0" w:color="auto"/>
            </w:tcBorders>
          </w:tcPr>
          <w:p w14:paraId="708DD95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13.5000</w:t>
            </w:r>
          </w:p>
        </w:tc>
        <w:tc>
          <w:tcPr>
            <w:tcW w:w="1560" w:type="dxa"/>
            <w:tcBorders>
              <w:top w:val="single" w:sz="6" w:space="0" w:color="auto"/>
              <w:left w:val="single" w:sz="6" w:space="0" w:color="auto"/>
              <w:bottom w:val="single" w:sz="6" w:space="0" w:color="auto"/>
              <w:right w:val="single" w:sz="6" w:space="0" w:color="auto"/>
            </w:tcBorders>
          </w:tcPr>
          <w:p w14:paraId="0CD7345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4,725.00</w:t>
            </w:r>
          </w:p>
        </w:tc>
      </w:tr>
      <w:tr w:rsidR="00F705C6" w:rsidRPr="0096658F" w14:paraId="3AABEA3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6834B25"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5E6905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393C923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3C2AA7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Electrolitos Orales. Polvo (Fórmula de osmolaridad Baja) Cada sobre con polvo contiene Glucosa anhidra o glucosa 13.5 g Cloruro de potasio 1.5 g Cloruro de sodio 2.6 g Citrato trisódico dihidratado 2.9 g Envase con 20.5 g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3E135B12"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2,100</w:t>
            </w:r>
          </w:p>
        </w:tc>
        <w:tc>
          <w:tcPr>
            <w:tcW w:w="1559" w:type="dxa"/>
            <w:tcBorders>
              <w:top w:val="single" w:sz="6" w:space="0" w:color="auto"/>
              <w:left w:val="single" w:sz="6" w:space="0" w:color="auto"/>
              <w:bottom w:val="single" w:sz="6" w:space="0" w:color="auto"/>
              <w:right w:val="single" w:sz="6" w:space="0" w:color="auto"/>
            </w:tcBorders>
          </w:tcPr>
          <w:p w14:paraId="07999D5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2.6200</w:t>
            </w:r>
          </w:p>
        </w:tc>
        <w:tc>
          <w:tcPr>
            <w:tcW w:w="1560" w:type="dxa"/>
            <w:tcBorders>
              <w:top w:val="single" w:sz="6" w:space="0" w:color="auto"/>
              <w:left w:val="single" w:sz="6" w:space="0" w:color="auto"/>
              <w:bottom w:val="single" w:sz="6" w:space="0" w:color="auto"/>
              <w:right w:val="single" w:sz="6" w:space="0" w:color="auto"/>
            </w:tcBorders>
          </w:tcPr>
          <w:p w14:paraId="2B35668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5,502.00</w:t>
            </w:r>
          </w:p>
        </w:tc>
      </w:tr>
      <w:tr w:rsidR="00F705C6" w:rsidRPr="0096658F" w14:paraId="19DA93F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04431C4"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3360F7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4BFCD57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D95689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Electrolitos Orales. Polvo (Fórmula de osmolaridad Baja) Cada sobre con polvo contiene Glucosa anhidra o glucosa 13.5 g Cloruro de potasio 1.5 g Cloruro de sodio 2.6 g Citrato trisódico dihidratado 2.9 g Envase con 20.5 g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27DAEC42"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1,260</w:t>
            </w:r>
          </w:p>
        </w:tc>
        <w:tc>
          <w:tcPr>
            <w:tcW w:w="1559" w:type="dxa"/>
            <w:tcBorders>
              <w:top w:val="single" w:sz="6" w:space="0" w:color="auto"/>
              <w:left w:val="single" w:sz="6" w:space="0" w:color="auto"/>
              <w:bottom w:val="single" w:sz="6" w:space="0" w:color="auto"/>
              <w:right w:val="single" w:sz="6" w:space="0" w:color="auto"/>
            </w:tcBorders>
          </w:tcPr>
          <w:p w14:paraId="14A673A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2.7200</w:t>
            </w:r>
          </w:p>
        </w:tc>
        <w:tc>
          <w:tcPr>
            <w:tcW w:w="1560" w:type="dxa"/>
            <w:tcBorders>
              <w:top w:val="single" w:sz="6" w:space="0" w:color="auto"/>
              <w:left w:val="single" w:sz="6" w:space="0" w:color="auto"/>
              <w:bottom w:val="single" w:sz="6" w:space="0" w:color="auto"/>
              <w:right w:val="single" w:sz="6" w:space="0" w:color="auto"/>
            </w:tcBorders>
          </w:tcPr>
          <w:p w14:paraId="50B0633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3,427.20</w:t>
            </w:r>
          </w:p>
        </w:tc>
      </w:tr>
      <w:tr w:rsidR="00F705C6" w:rsidRPr="0096658F" w14:paraId="4F9864F6"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16A340D"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125BDD1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693CC93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C0110D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Electrolitos Orales. Polvo (Fórmula de osmolaridad Baja) Cada sobre con polvo contiene Glucosa anhidra o glucosa 13.5 g Cloruro de potasio 1.5 g Cloruro de sodio 2.6 g Citrato trisódico dihidratado 2.9 g Envase con 20.5 g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2FF0B0BF"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840</w:t>
            </w:r>
          </w:p>
        </w:tc>
        <w:tc>
          <w:tcPr>
            <w:tcW w:w="1559" w:type="dxa"/>
            <w:tcBorders>
              <w:top w:val="single" w:sz="6" w:space="0" w:color="auto"/>
              <w:left w:val="single" w:sz="6" w:space="0" w:color="auto"/>
              <w:bottom w:val="single" w:sz="6" w:space="0" w:color="auto"/>
              <w:right w:val="single" w:sz="6" w:space="0" w:color="auto"/>
            </w:tcBorders>
          </w:tcPr>
          <w:p w14:paraId="3FB96DA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2.8200</w:t>
            </w:r>
          </w:p>
        </w:tc>
        <w:tc>
          <w:tcPr>
            <w:tcW w:w="1560" w:type="dxa"/>
            <w:tcBorders>
              <w:top w:val="single" w:sz="6" w:space="0" w:color="auto"/>
              <w:left w:val="single" w:sz="6" w:space="0" w:color="auto"/>
              <w:bottom w:val="single" w:sz="6" w:space="0" w:color="auto"/>
              <w:right w:val="single" w:sz="6" w:space="0" w:color="auto"/>
            </w:tcBorders>
          </w:tcPr>
          <w:p w14:paraId="47B0401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2,368.80</w:t>
            </w:r>
          </w:p>
        </w:tc>
      </w:tr>
      <w:tr w:rsidR="00F705C6" w:rsidRPr="0096658F" w14:paraId="01C42C90"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46615B3"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B5B2FD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7446632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B57B819"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Enalapril. Cápsula o tableta. Cada cápsula o tableta contiene Maleato de enalapril 10 mg. Envase con 30 cápsulas o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7F3E6F92"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280</w:t>
            </w:r>
          </w:p>
        </w:tc>
        <w:tc>
          <w:tcPr>
            <w:tcW w:w="1559" w:type="dxa"/>
            <w:tcBorders>
              <w:top w:val="single" w:sz="6" w:space="0" w:color="auto"/>
              <w:left w:val="single" w:sz="6" w:space="0" w:color="auto"/>
              <w:bottom w:val="single" w:sz="6" w:space="0" w:color="auto"/>
              <w:right w:val="single" w:sz="6" w:space="0" w:color="auto"/>
            </w:tcBorders>
          </w:tcPr>
          <w:p w14:paraId="194B21B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5.3500</w:t>
            </w:r>
          </w:p>
        </w:tc>
        <w:tc>
          <w:tcPr>
            <w:tcW w:w="1560" w:type="dxa"/>
            <w:tcBorders>
              <w:top w:val="single" w:sz="6" w:space="0" w:color="auto"/>
              <w:left w:val="single" w:sz="6" w:space="0" w:color="auto"/>
              <w:bottom w:val="single" w:sz="6" w:space="0" w:color="auto"/>
              <w:right w:val="single" w:sz="6" w:space="0" w:color="auto"/>
            </w:tcBorders>
          </w:tcPr>
          <w:p w14:paraId="725A002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1,498.00</w:t>
            </w:r>
          </w:p>
        </w:tc>
      </w:tr>
      <w:tr w:rsidR="00F705C6" w:rsidRPr="0096658F" w14:paraId="0C1947E0"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DEE4EE0"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1A54DAE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445F374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3D934DB"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Eritromicina. Suspensio´n Oral Cada 5 ml contienen: Estearato o etilsuccinato o estolato de eritromicina equivalente a 250 mg de eritromicina. Envase con polvo para 100 ml y dosificador.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0ECD6BA9"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210</w:t>
            </w:r>
          </w:p>
        </w:tc>
        <w:tc>
          <w:tcPr>
            <w:tcW w:w="1559" w:type="dxa"/>
            <w:tcBorders>
              <w:top w:val="single" w:sz="6" w:space="0" w:color="auto"/>
              <w:left w:val="single" w:sz="6" w:space="0" w:color="auto"/>
              <w:bottom w:val="single" w:sz="6" w:space="0" w:color="auto"/>
              <w:right w:val="single" w:sz="6" w:space="0" w:color="auto"/>
            </w:tcBorders>
          </w:tcPr>
          <w:p w14:paraId="79A7EB6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37.0000</w:t>
            </w:r>
          </w:p>
        </w:tc>
        <w:tc>
          <w:tcPr>
            <w:tcW w:w="1560" w:type="dxa"/>
            <w:tcBorders>
              <w:top w:val="single" w:sz="6" w:space="0" w:color="auto"/>
              <w:left w:val="single" w:sz="6" w:space="0" w:color="auto"/>
              <w:bottom w:val="single" w:sz="6" w:space="0" w:color="auto"/>
              <w:right w:val="single" w:sz="6" w:space="0" w:color="auto"/>
            </w:tcBorders>
          </w:tcPr>
          <w:p w14:paraId="39FF241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7,770.00</w:t>
            </w:r>
          </w:p>
        </w:tc>
      </w:tr>
      <w:tr w:rsidR="00F705C6" w:rsidRPr="0096658F" w14:paraId="5BF5DAA0"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0E71FF6"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DC1F40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14BCDF8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CD83674"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 xml:space="preserve">Eritromicina. Suspensio´n Oral Cada 5 ml contienen: Estearato o etilsuccinato o estolato de eritromicina equivalente a 250 mg de eritromicina. Envase con </w:t>
            </w:r>
            <w:r w:rsidRPr="0096658F">
              <w:rPr>
                <w:rFonts w:ascii="Arial" w:hAnsi="Arial" w:cs="Arial"/>
                <w:color w:val="000000"/>
                <w:sz w:val="20"/>
                <w:szCs w:val="20"/>
                <w:lang w:eastAsia="es-MX"/>
              </w:rPr>
              <w:lastRenderedPageBreak/>
              <w:t>polvo para 100 ml y dosificador.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7DADD601"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lastRenderedPageBreak/>
              <w:t>140</w:t>
            </w:r>
          </w:p>
        </w:tc>
        <w:tc>
          <w:tcPr>
            <w:tcW w:w="1559" w:type="dxa"/>
            <w:tcBorders>
              <w:top w:val="single" w:sz="6" w:space="0" w:color="auto"/>
              <w:left w:val="single" w:sz="6" w:space="0" w:color="auto"/>
              <w:bottom w:val="single" w:sz="6" w:space="0" w:color="auto"/>
              <w:right w:val="single" w:sz="6" w:space="0" w:color="auto"/>
            </w:tcBorders>
          </w:tcPr>
          <w:p w14:paraId="10F7EAB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39.8200</w:t>
            </w:r>
          </w:p>
        </w:tc>
        <w:tc>
          <w:tcPr>
            <w:tcW w:w="1560" w:type="dxa"/>
            <w:tcBorders>
              <w:top w:val="single" w:sz="6" w:space="0" w:color="auto"/>
              <w:left w:val="single" w:sz="6" w:space="0" w:color="auto"/>
              <w:bottom w:val="single" w:sz="6" w:space="0" w:color="auto"/>
              <w:right w:val="single" w:sz="6" w:space="0" w:color="auto"/>
            </w:tcBorders>
          </w:tcPr>
          <w:p w14:paraId="11F415D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5,574.80</w:t>
            </w:r>
          </w:p>
        </w:tc>
      </w:tr>
      <w:tr w:rsidR="00F705C6" w:rsidRPr="0096658F" w14:paraId="0AA38BD8"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1D114F4"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D1D8C8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01A550F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E1F10FB"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Glibenclamida. Tableta Cada tableta contiene Glibenclamida 5 mg. Envase con 50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48DB4872"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280</w:t>
            </w:r>
          </w:p>
        </w:tc>
        <w:tc>
          <w:tcPr>
            <w:tcW w:w="1559" w:type="dxa"/>
            <w:tcBorders>
              <w:top w:val="single" w:sz="6" w:space="0" w:color="auto"/>
              <w:left w:val="single" w:sz="6" w:space="0" w:color="auto"/>
              <w:bottom w:val="single" w:sz="6" w:space="0" w:color="auto"/>
              <w:right w:val="single" w:sz="6" w:space="0" w:color="auto"/>
            </w:tcBorders>
          </w:tcPr>
          <w:p w14:paraId="1F772BD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3.5000</w:t>
            </w:r>
          </w:p>
        </w:tc>
        <w:tc>
          <w:tcPr>
            <w:tcW w:w="1560" w:type="dxa"/>
            <w:tcBorders>
              <w:top w:val="single" w:sz="6" w:space="0" w:color="auto"/>
              <w:left w:val="single" w:sz="6" w:space="0" w:color="auto"/>
              <w:bottom w:val="single" w:sz="6" w:space="0" w:color="auto"/>
              <w:right w:val="single" w:sz="6" w:space="0" w:color="auto"/>
            </w:tcBorders>
          </w:tcPr>
          <w:p w14:paraId="39DA66B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980.00</w:t>
            </w:r>
          </w:p>
        </w:tc>
      </w:tr>
      <w:tr w:rsidR="00F705C6" w:rsidRPr="0096658F" w14:paraId="37EFFB8E"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F389FA1"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A50CC3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08B8177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9688826"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Isosorbida. Tableta sublingual Cada Tableta contiene: Dinitrato de isosorbida 5 mg Envase con 20 Tabletas sublinguales.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5A3BC676"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70</w:t>
            </w:r>
          </w:p>
        </w:tc>
        <w:tc>
          <w:tcPr>
            <w:tcW w:w="1559" w:type="dxa"/>
            <w:tcBorders>
              <w:top w:val="single" w:sz="6" w:space="0" w:color="auto"/>
              <w:left w:val="single" w:sz="6" w:space="0" w:color="auto"/>
              <w:bottom w:val="single" w:sz="6" w:space="0" w:color="auto"/>
              <w:right w:val="single" w:sz="6" w:space="0" w:color="auto"/>
            </w:tcBorders>
          </w:tcPr>
          <w:p w14:paraId="4239809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83.0000</w:t>
            </w:r>
          </w:p>
        </w:tc>
        <w:tc>
          <w:tcPr>
            <w:tcW w:w="1560" w:type="dxa"/>
            <w:tcBorders>
              <w:top w:val="single" w:sz="6" w:space="0" w:color="auto"/>
              <w:left w:val="single" w:sz="6" w:space="0" w:color="auto"/>
              <w:bottom w:val="single" w:sz="6" w:space="0" w:color="auto"/>
              <w:right w:val="single" w:sz="6" w:space="0" w:color="auto"/>
            </w:tcBorders>
          </w:tcPr>
          <w:p w14:paraId="33073E5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5,810.00</w:t>
            </w:r>
          </w:p>
        </w:tc>
      </w:tr>
      <w:tr w:rsidR="00F705C6" w:rsidRPr="0096658F" w14:paraId="26D4AEE3"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C924FE7"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410182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587C463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29EC450"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Itraconazol. Cápsula Cada Cápsula contiene Itraconazol 100 mg Envase con 15 Cápsulas.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0FDDEF1B"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210</w:t>
            </w:r>
          </w:p>
        </w:tc>
        <w:tc>
          <w:tcPr>
            <w:tcW w:w="1559" w:type="dxa"/>
            <w:tcBorders>
              <w:top w:val="single" w:sz="6" w:space="0" w:color="auto"/>
              <w:left w:val="single" w:sz="6" w:space="0" w:color="auto"/>
              <w:bottom w:val="single" w:sz="6" w:space="0" w:color="auto"/>
              <w:right w:val="single" w:sz="6" w:space="0" w:color="auto"/>
            </w:tcBorders>
          </w:tcPr>
          <w:p w14:paraId="502AA19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37.2400</w:t>
            </w:r>
          </w:p>
        </w:tc>
        <w:tc>
          <w:tcPr>
            <w:tcW w:w="1560" w:type="dxa"/>
            <w:tcBorders>
              <w:top w:val="single" w:sz="6" w:space="0" w:color="auto"/>
              <w:left w:val="single" w:sz="6" w:space="0" w:color="auto"/>
              <w:bottom w:val="single" w:sz="6" w:space="0" w:color="auto"/>
              <w:right w:val="single" w:sz="6" w:space="0" w:color="auto"/>
            </w:tcBorders>
          </w:tcPr>
          <w:p w14:paraId="0E8531D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7,820.40</w:t>
            </w:r>
          </w:p>
        </w:tc>
      </w:tr>
      <w:tr w:rsidR="00F705C6" w:rsidRPr="0096658F" w14:paraId="2306EE0A"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8460864"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1BCBA9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004E4F8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74CC0E2"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Jeringas . De plástico. Desechables, con aguja retractable. Capacidad: 3 ml. Calibre: 21 G x Longitud: 38 mm. Envase con 100 Piezas. | Jeringas para inyectar de 3 ml</w:t>
            </w:r>
          </w:p>
        </w:tc>
        <w:tc>
          <w:tcPr>
            <w:tcW w:w="1559" w:type="dxa"/>
            <w:tcBorders>
              <w:top w:val="single" w:sz="6" w:space="0" w:color="auto"/>
              <w:left w:val="single" w:sz="6" w:space="0" w:color="auto"/>
              <w:bottom w:val="single" w:sz="6" w:space="0" w:color="auto"/>
              <w:right w:val="single" w:sz="6" w:space="0" w:color="auto"/>
            </w:tcBorders>
          </w:tcPr>
          <w:p w14:paraId="369080B6"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w:t>
            </w:r>
          </w:p>
        </w:tc>
        <w:tc>
          <w:tcPr>
            <w:tcW w:w="1559" w:type="dxa"/>
            <w:tcBorders>
              <w:top w:val="single" w:sz="6" w:space="0" w:color="auto"/>
              <w:left w:val="single" w:sz="6" w:space="0" w:color="auto"/>
              <w:bottom w:val="single" w:sz="6" w:space="0" w:color="auto"/>
              <w:right w:val="single" w:sz="6" w:space="0" w:color="auto"/>
            </w:tcBorders>
          </w:tcPr>
          <w:p w14:paraId="60A6897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341.4900</w:t>
            </w:r>
          </w:p>
        </w:tc>
        <w:tc>
          <w:tcPr>
            <w:tcW w:w="1560" w:type="dxa"/>
            <w:tcBorders>
              <w:top w:val="single" w:sz="6" w:space="0" w:color="auto"/>
              <w:left w:val="single" w:sz="6" w:space="0" w:color="auto"/>
              <w:bottom w:val="single" w:sz="6" w:space="0" w:color="auto"/>
              <w:right w:val="single" w:sz="6" w:space="0" w:color="auto"/>
            </w:tcBorders>
          </w:tcPr>
          <w:p w14:paraId="6FF4F27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3,414.90</w:t>
            </w:r>
          </w:p>
        </w:tc>
      </w:tr>
      <w:tr w:rsidR="00F705C6" w:rsidRPr="0096658F" w14:paraId="222BD468"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BE6C6A1"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F5EF5E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390BF8C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B53D90A"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Jeringas. Para extraer sangre o inyectar sustancias, con pivote tipo luer lock, de polipropileno, volumen de 5 ml y aguja calibre 21 G y 32 mm de longitud. Estéril. Envase con 100 piezas.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7ABA19F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w:t>
            </w:r>
          </w:p>
        </w:tc>
        <w:tc>
          <w:tcPr>
            <w:tcW w:w="1559" w:type="dxa"/>
            <w:tcBorders>
              <w:top w:val="single" w:sz="6" w:space="0" w:color="auto"/>
              <w:left w:val="single" w:sz="6" w:space="0" w:color="auto"/>
              <w:bottom w:val="single" w:sz="6" w:space="0" w:color="auto"/>
              <w:right w:val="single" w:sz="6" w:space="0" w:color="auto"/>
            </w:tcBorders>
          </w:tcPr>
          <w:p w14:paraId="50820D1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124.0000</w:t>
            </w:r>
          </w:p>
        </w:tc>
        <w:tc>
          <w:tcPr>
            <w:tcW w:w="1560" w:type="dxa"/>
            <w:tcBorders>
              <w:top w:val="single" w:sz="6" w:space="0" w:color="auto"/>
              <w:left w:val="single" w:sz="6" w:space="0" w:color="auto"/>
              <w:bottom w:val="single" w:sz="6" w:space="0" w:color="auto"/>
              <w:right w:val="single" w:sz="6" w:space="0" w:color="auto"/>
            </w:tcBorders>
          </w:tcPr>
          <w:p w14:paraId="283C08D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124.00</w:t>
            </w:r>
          </w:p>
        </w:tc>
      </w:tr>
      <w:tr w:rsidR="00F705C6" w:rsidRPr="0096658F" w14:paraId="0BEB6CE9"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6806B62"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7A43AAA"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426B37B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6463F67"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Jeringas. Para extraer sangre o inyectar sustancias, con pivote tipo luer lock, de polipropileno, volumen de 5 ml y aguja calibre 21 G y 32 mm de longitud. Estéril. Envase con 100 piezas.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6FFB21E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w:t>
            </w:r>
          </w:p>
        </w:tc>
        <w:tc>
          <w:tcPr>
            <w:tcW w:w="1559" w:type="dxa"/>
            <w:tcBorders>
              <w:top w:val="single" w:sz="6" w:space="0" w:color="auto"/>
              <w:left w:val="single" w:sz="6" w:space="0" w:color="auto"/>
              <w:bottom w:val="single" w:sz="6" w:space="0" w:color="auto"/>
              <w:right w:val="single" w:sz="6" w:space="0" w:color="auto"/>
            </w:tcBorders>
          </w:tcPr>
          <w:p w14:paraId="1051038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130.0000</w:t>
            </w:r>
          </w:p>
        </w:tc>
        <w:tc>
          <w:tcPr>
            <w:tcW w:w="1560" w:type="dxa"/>
            <w:tcBorders>
              <w:top w:val="single" w:sz="6" w:space="0" w:color="auto"/>
              <w:left w:val="single" w:sz="6" w:space="0" w:color="auto"/>
              <w:bottom w:val="single" w:sz="6" w:space="0" w:color="auto"/>
              <w:right w:val="single" w:sz="6" w:space="0" w:color="auto"/>
            </w:tcBorders>
          </w:tcPr>
          <w:p w14:paraId="0EFFF1C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130.00</w:t>
            </w:r>
          </w:p>
        </w:tc>
      </w:tr>
      <w:tr w:rsidR="00F705C6" w:rsidRPr="0096658F" w14:paraId="29594997"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1BDE5A8"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D20550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6C6A656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8BFF56E"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Metamizol sodico. Comprimido cada comprimido contiene metamizol sódico 500 mg. envase con 10 comprimidos.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073769FC"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140</w:t>
            </w:r>
          </w:p>
        </w:tc>
        <w:tc>
          <w:tcPr>
            <w:tcW w:w="1559" w:type="dxa"/>
            <w:tcBorders>
              <w:top w:val="single" w:sz="6" w:space="0" w:color="auto"/>
              <w:left w:val="single" w:sz="6" w:space="0" w:color="auto"/>
              <w:bottom w:val="single" w:sz="6" w:space="0" w:color="auto"/>
              <w:right w:val="single" w:sz="6" w:space="0" w:color="auto"/>
            </w:tcBorders>
          </w:tcPr>
          <w:p w14:paraId="73E9A70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4.9400</w:t>
            </w:r>
          </w:p>
        </w:tc>
        <w:tc>
          <w:tcPr>
            <w:tcW w:w="1560" w:type="dxa"/>
            <w:tcBorders>
              <w:top w:val="single" w:sz="6" w:space="0" w:color="auto"/>
              <w:left w:val="single" w:sz="6" w:space="0" w:color="auto"/>
              <w:bottom w:val="single" w:sz="6" w:space="0" w:color="auto"/>
              <w:right w:val="single" w:sz="6" w:space="0" w:color="auto"/>
            </w:tcBorders>
          </w:tcPr>
          <w:p w14:paraId="65B9F0D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691.60</w:t>
            </w:r>
          </w:p>
        </w:tc>
      </w:tr>
      <w:tr w:rsidR="00F705C6" w:rsidRPr="0096658F" w14:paraId="2EF6FD00"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168E565"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10352EB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634E8A0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71152E8"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Metformina. Tableta Cada Tableta contiene Clorhidrato de metformina 850 mg Envase con 30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4EA6628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280</w:t>
            </w:r>
          </w:p>
        </w:tc>
        <w:tc>
          <w:tcPr>
            <w:tcW w:w="1559" w:type="dxa"/>
            <w:tcBorders>
              <w:top w:val="single" w:sz="6" w:space="0" w:color="auto"/>
              <w:left w:val="single" w:sz="6" w:space="0" w:color="auto"/>
              <w:bottom w:val="single" w:sz="6" w:space="0" w:color="auto"/>
              <w:right w:val="single" w:sz="6" w:space="0" w:color="auto"/>
            </w:tcBorders>
          </w:tcPr>
          <w:p w14:paraId="601DA8A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7.4600</w:t>
            </w:r>
          </w:p>
        </w:tc>
        <w:tc>
          <w:tcPr>
            <w:tcW w:w="1560" w:type="dxa"/>
            <w:tcBorders>
              <w:top w:val="single" w:sz="6" w:space="0" w:color="auto"/>
              <w:left w:val="single" w:sz="6" w:space="0" w:color="auto"/>
              <w:bottom w:val="single" w:sz="6" w:space="0" w:color="auto"/>
              <w:right w:val="single" w:sz="6" w:space="0" w:color="auto"/>
            </w:tcBorders>
          </w:tcPr>
          <w:p w14:paraId="6CDB2A6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2,088.80</w:t>
            </w:r>
          </w:p>
        </w:tc>
      </w:tr>
      <w:tr w:rsidR="00F705C6" w:rsidRPr="0096658F" w14:paraId="267456F6"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454B068"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000639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39F9819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3ECEFEB"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Metoclopramida. Tableta Cada Tableta contiene Clorhidrato de metoclopramida 10 mg Envase con 20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23BCEC74"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210</w:t>
            </w:r>
          </w:p>
        </w:tc>
        <w:tc>
          <w:tcPr>
            <w:tcW w:w="1559" w:type="dxa"/>
            <w:tcBorders>
              <w:top w:val="single" w:sz="6" w:space="0" w:color="auto"/>
              <w:left w:val="single" w:sz="6" w:space="0" w:color="auto"/>
              <w:bottom w:val="single" w:sz="6" w:space="0" w:color="auto"/>
              <w:right w:val="single" w:sz="6" w:space="0" w:color="auto"/>
            </w:tcBorders>
          </w:tcPr>
          <w:p w14:paraId="21C7EF1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4.2800</w:t>
            </w:r>
          </w:p>
        </w:tc>
        <w:tc>
          <w:tcPr>
            <w:tcW w:w="1560" w:type="dxa"/>
            <w:tcBorders>
              <w:top w:val="single" w:sz="6" w:space="0" w:color="auto"/>
              <w:left w:val="single" w:sz="6" w:space="0" w:color="auto"/>
              <w:bottom w:val="single" w:sz="6" w:space="0" w:color="auto"/>
              <w:right w:val="single" w:sz="6" w:space="0" w:color="auto"/>
            </w:tcBorders>
          </w:tcPr>
          <w:p w14:paraId="0E2B194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898.80</w:t>
            </w:r>
          </w:p>
        </w:tc>
      </w:tr>
      <w:tr w:rsidR="00F705C6" w:rsidRPr="0096658F" w14:paraId="7934E20D"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838E35F"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1977A2B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1DA9C28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497DD61"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Metoclopramida. Tableta Cada Tableta contiene Clorhidrato de metoclopramida 10 mg Envase con 20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21149826"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140</w:t>
            </w:r>
          </w:p>
        </w:tc>
        <w:tc>
          <w:tcPr>
            <w:tcW w:w="1559" w:type="dxa"/>
            <w:tcBorders>
              <w:top w:val="single" w:sz="6" w:space="0" w:color="auto"/>
              <w:left w:val="single" w:sz="6" w:space="0" w:color="auto"/>
              <w:bottom w:val="single" w:sz="6" w:space="0" w:color="auto"/>
              <w:right w:val="single" w:sz="6" w:space="0" w:color="auto"/>
            </w:tcBorders>
          </w:tcPr>
          <w:p w14:paraId="2E1DAF5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4.6000</w:t>
            </w:r>
          </w:p>
        </w:tc>
        <w:tc>
          <w:tcPr>
            <w:tcW w:w="1560" w:type="dxa"/>
            <w:tcBorders>
              <w:top w:val="single" w:sz="6" w:space="0" w:color="auto"/>
              <w:left w:val="single" w:sz="6" w:space="0" w:color="auto"/>
              <w:bottom w:val="single" w:sz="6" w:space="0" w:color="auto"/>
              <w:right w:val="single" w:sz="6" w:space="0" w:color="auto"/>
            </w:tcBorders>
          </w:tcPr>
          <w:p w14:paraId="43DC65A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644.00</w:t>
            </w:r>
          </w:p>
        </w:tc>
      </w:tr>
      <w:tr w:rsidR="00F705C6" w:rsidRPr="0096658F" w14:paraId="6F46CA46"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CD10EDF"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B346E7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257F4D1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FBC1357"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Metoprolol. Tableta Cada Tableta contiene Tartrato de metoprolol 100 mg Envase con 20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0D3EB0BF"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28</w:t>
            </w:r>
          </w:p>
        </w:tc>
        <w:tc>
          <w:tcPr>
            <w:tcW w:w="1559" w:type="dxa"/>
            <w:tcBorders>
              <w:top w:val="single" w:sz="6" w:space="0" w:color="auto"/>
              <w:left w:val="single" w:sz="6" w:space="0" w:color="auto"/>
              <w:bottom w:val="single" w:sz="6" w:space="0" w:color="auto"/>
              <w:right w:val="single" w:sz="6" w:space="0" w:color="auto"/>
            </w:tcBorders>
          </w:tcPr>
          <w:p w14:paraId="390F557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6.0000</w:t>
            </w:r>
          </w:p>
        </w:tc>
        <w:tc>
          <w:tcPr>
            <w:tcW w:w="1560" w:type="dxa"/>
            <w:tcBorders>
              <w:top w:val="single" w:sz="6" w:space="0" w:color="auto"/>
              <w:left w:val="single" w:sz="6" w:space="0" w:color="auto"/>
              <w:bottom w:val="single" w:sz="6" w:space="0" w:color="auto"/>
              <w:right w:val="single" w:sz="6" w:space="0" w:color="auto"/>
            </w:tcBorders>
          </w:tcPr>
          <w:p w14:paraId="1C4DC9E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168.00</w:t>
            </w:r>
          </w:p>
        </w:tc>
      </w:tr>
      <w:tr w:rsidR="00F705C6" w:rsidRPr="0096658F" w14:paraId="6853B80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9CAE435"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7A173A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17DDF86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98F4622"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Metoprolol. Tableta Cada Tableta contiene Tartrato de metoprolol 100 mg Envase con 20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48826177"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42</w:t>
            </w:r>
          </w:p>
        </w:tc>
        <w:tc>
          <w:tcPr>
            <w:tcW w:w="1559" w:type="dxa"/>
            <w:tcBorders>
              <w:top w:val="single" w:sz="6" w:space="0" w:color="auto"/>
              <w:left w:val="single" w:sz="6" w:space="0" w:color="auto"/>
              <w:bottom w:val="single" w:sz="6" w:space="0" w:color="auto"/>
              <w:right w:val="single" w:sz="6" w:space="0" w:color="auto"/>
            </w:tcBorders>
          </w:tcPr>
          <w:p w14:paraId="4CE1E74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6.3500</w:t>
            </w:r>
          </w:p>
        </w:tc>
        <w:tc>
          <w:tcPr>
            <w:tcW w:w="1560" w:type="dxa"/>
            <w:tcBorders>
              <w:top w:val="single" w:sz="6" w:space="0" w:color="auto"/>
              <w:left w:val="single" w:sz="6" w:space="0" w:color="auto"/>
              <w:bottom w:val="single" w:sz="6" w:space="0" w:color="auto"/>
              <w:right w:val="single" w:sz="6" w:space="0" w:color="auto"/>
            </w:tcBorders>
          </w:tcPr>
          <w:p w14:paraId="1172487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266.70</w:t>
            </w:r>
          </w:p>
        </w:tc>
      </w:tr>
      <w:tr w:rsidR="00F705C6" w:rsidRPr="0096658F" w14:paraId="4AEB807E"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EC6DAF9"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DCB6FC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608BFFB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5DE8BF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Metronidazol. Suspensión Oral Cada 5 ml contienen Benzoilo de metronidazol equivalente a 250 mg de metronidazol. Envase con 120 ml y dosificador.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75AD47B1"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126</w:t>
            </w:r>
          </w:p>
        </w:tc>
        <w:tc>
          <w:tcPr>
            <w:tcW w:w="1559" w:type="dxa"/>
            <w:tcBorders>
              <w:top w:val="single" w:sz="6" w:space="0" w:color="auto"/>
              <w:left w:val="single" w:sz="6" w:space="0" w:color="auto"/>
              <w:bottom w:val="single" w:sz="6" w:space="0" w:color="auto"/>
              <w:right w:val="single" w:sz="6" w:space="0" w:color="auto"/>
            </w:tcBorders>
          </w:tcPr>
          <w:p w14:paraId="13A448F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12.0000</w:t>
            </w:r>
          </w:p>
        </w:tc>
        <w:tc>
          <w:tcPr>
            <w:tcW w:w="1560" w:type="dxa"/>
            <w:tcBorders>
              <w:top w:val="single" w:sz="6" w:space="0" w:color="auto"/>
              <w:left w:val="single" w:sz="6" w:space="0" w:color="auto"/>
              <w:bottom w:val="single" w:sz="6" w:space="0" w:color="auto"/>
              <w:right w:val="single" w:sz="6" w:space="0" w:color="auto"/>
            </w:tcBorders>
          </w:tcPr>
          <w:p w14:paraId="208FE25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1,512.00</w:t>
            </w:r>
          </w:p>
        </w:tc>
      </w:tr>
      <w:tr w:rsidR="00F705C6" w:rsidRPr="0096658F" w14:paraId="2EFC5586"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7AD4DE5"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E92282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281B317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6457F24"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Metronidazol. Suspensión Oral Cada 5 ml contienen Benzoilo de metronidazol equivalente a 250 mg de metronidazol. Envase con 120 ml y dosificador.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232B6AE9"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84</w:t>
            </w:r>
          </w:p>
        </w:tc>
        <w:tc>
          <w:tcPr>
            <w:tcW w:w="1559" w:type="dxa"/>
            <w:tcBorders>
              <w:top w:val="single" w:sz="6" w:space="0" w:color="auto"/>
              <w:left w:val="single" w:sz="6" w:space="0" w:color="auto"/>
              <w:bottom w:val="single" w:sz="6" w:space="0" w:color="auto"/>
              <w:right w:val="single" w:sz="6" w:space="0" w:color="auto"/>
            </w:tcBorders>
          </w:tcPr>
          <w:p w14:paraId="53B1368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12.5000</w:t>
            </w:r>
          </w:p>
        </w:tc>
        <w:tc>
          <w:tcPr>
            <w:tcW w:w="1560" w:type="dxa"/>
            <w:tcBorders>
              <w:top w:val="single" w:sz="6" w:space="0" w:color="auto"/>
              <w:left w:val="single" w:sz="6" w:space="0" w:color="auto"/>
              <w:bottom w:val="single" w:sz="6" w:space="0" w:color="auto"/>
              <w:right w:val="single" w:sz="6" w:space="0" w:color="auto"/>
            </w:tcBorders>
          </w:tcPr>
          <w:p w14:paraId="5085904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1,050.00</w:t>
            </w:r>
          </w:p>
        </w:tc>
      </w:tr>
      <w:tr w:rsidR="00F705C6" w:rsidRPr="0096658F" w14:paraId="5CC8B0C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169C0D6"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1178C5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2F6F9AB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78FC987"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Metronidazol. Tableta Cada Tableta contiene Metronidazol 500 mg Envase con 30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123338D5"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126</w:t>
            </w:r>
          </w:p>
        </w:tc>
        <w:tc>
          <w:tcPr>
            <w:tcW w:w="1559" w:type="dxa"/>
            <w:tcBorders>
              <w:top w:val="single" w:sz="6" w:space="0" w:color="auto"/>
              <w:left w:val="single" w:sz="6" w:space="0" w:color="auto"/>
              <w:bottom w:val="single" w:sz="6" w:space="0" w:color="auto"/>
              <w:right w:val="single" w:sz="6" w:space="0" w:color="auto"/>
            </w:tcBorders>
          </w:tcPr>
          <w:p w14:paraId="5217EF5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12.0000</w:t>
            </w:r>
          </w:p>
        </w:tc>
        <w:tc>
          <w:tcPr>
            <w:tcW w:w="1560" w:type="dxa"/>
            <w:tcBorders>
              <w:top w:val="single" w:sz="6" w:space="0" w:color="auto"/>
              <w:left w:val="single" w:sz="6" w:space="0" w:color="auto"/>
              <w:bottom w:val="single" w:sz="6" w:space="0" w:color="auto"/>
              <w:right w:val="single" w:sz="6" w:space="0" w:color="auto"/>
            </w:tcBorders>
          </w:tcPr>
          <w:p w14:paraId="7B468E2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1,512.00</w:t>
            </w:r>
          </w:p>
        </w:tc>
      </w:tr>
      <w:tr w:rsidR="00F705C6" w:rsidRPr="0096658F" w14:paraId="49E79D3E"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A31D1AE"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445B37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0102990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BB45463"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Metronidazol. Tableta Cada Tableta contiene Metronidazol 500 mg Envase con 30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30164D6F"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84</w:t>
            </w:r>
          </w:p>
        </w:tc>
        <w:tc>
          <w:tcPr>
            <w:tcW w:w="1559" w:type="dxa"/>
            <w:tcBorders>
              <w:top w:val="single" w:sz="6" w:space="0" w:color="auto"/>
              <w:left w:val="single" w:sz="6" w:space="0" w:color="auto"/>
              <w:bottom w:val="single" w:sz="6" w:space="0" w:color="auto"/>
              <w:right w:val="single" w:sz="6" w:space="0" w:color="auto"/>
            </w:tcBorders>
          </w:tcPr>
          <w:p w14:paraId="62A556B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12.5000</w:t>
            </w:r>
          </w:p>
        </w:tc>
        <w:tc>
          <w:tcPr>
            <w:tcW w:w="1560" w:type="dxa"/>
            <w:tcBorders>
              <w:top w:val="single" w:sz="6" w:space="0" w:color="auto"/>
              <w:left w:val="single" w:sz="6" w:space="0" w:color="auto"/>
              <w:bottom w:val="single" w:sz="6" w:space="0" w:color="auto"/>
              <w:right w:val="single" w:sz="6" w:space="0" w:color="auto"/>
            </w:tcBorders>
          </w:tcPr>
          <w:p w14:paraId="7BFD926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1,050.00</w:t>
            </w:r>
          </w:p>
        </w:tc>
      </w:tr>
      <w:tr w:rsidR="00F705C6" w:rsidRPr="0096658F" w14:paraId="1747BB7F"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588232C"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2BA2C0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1B3892C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4632AD7"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Miconazol. Crema Cada gramo contiene Nitrato de miconazol 20 mg Envase con 20 g.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4B6F5871"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420</w:t>
            </w:r>
          </w:p>
        </w:tc>
        <w:tc>
          <w:tcPr>
            <w:tcW w:w="1559" w:type="dxa"/>
            <w:tcBorders>
              <w:top w:val="single" w:sz="6" w:space="0" w:color="auto"/>
              <w:left w:val="single" w:sz="6" w:space="0" w:color="auto"/>
              <w:bottom w:val="single" w:sz="6" w:space="0" w:color="auto"/>
              <w:right w:val="single" w:sz="6" w:space="0" w:color="auto"/>
            </w:tcBorders>
          </w:tcPr>
          <w:p w14:paraId="09A0B4D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5.8000</w:t>
            </w:r>
          </w:p>
        </w:tc>
        <w:tc>
          <w:tcPr>
            <w:tcW w:w="1560" w:type="dxa"/>
            <w:tcBorders>
              <w:top w:val="single" w:sz="6" w:space="0" w:color="auto"/>
              <w:left w:val="single" w:sz="6" w:space="0" w:color="auto"/>
              <w:bottom w:val="single" w:sz="6" w:space="0" w:color="auto"/>
              <w:right w:val="single" w:sz="6" w:space="0" w:color="auto"/>
            </w:tcBorders>
          </w:tcPr>
          <w:p w14:paraId="7545F15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2,436.00</w:t>
            </w:r>
          </w:p>
        </w:tc>
      </w:tr>
      <w:tr w:rsidR="00F705C6" w:rsidRPr="0096658F" w14:paraId="4960BD32"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5F0AF69"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D86126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4B7DE42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7A645B8"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Miconazol. Crema Cada gramo contiene Nitrato de miconazol 20 mg Envase con 20 g.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00CD7B5D"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280</w:t>
            </w:r>
          </w:p>
        </w:tc>
        <w:tc>
          <w:tcPr>
            <w:tcW w:w="1559" w:type="dxa"/>
            <w:tcBorders>
              <w:top w:val="single" w:sz="6" w:space="0" w:color="auto"/>
              <w:left w:val="single" w:sz="6" w:space="0" w:color="auto"/>
              <w:bottom w:val="single" w:sz="6" w:space="0" w:color="auto"/>
              <w:right w:val="single" w:sz="6" w:space="0" w:color="auto"/>
            </w:tcBorders>
          </w:tcPr>
          <w:p w14:paraId="6602584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5.8500</w:t>
            </w:r>
          </w:p>
        </w:tc>
        <w:tc>
          <w:tcPr>
            <w:tcW w:w="1560" w:type="dxa"/>
            <w:tcBorders>
              <w:top w:val="single" w:sz="6" w:space="0" w:color="auto"/>
              <w:left w:val="single" w:sz="6" w:space="0" w:color="auto"/>
              <w:bottom w:val="single" w:sz="6" w:space="0" w:color="auto"/>
              <w:right w:val="single" w:sz="6" w:space="0" w:color="auto"/>
            </w:tcBorders>
          </w:tcPr>
          <w:p w14:paraId="03009BA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1,638.00</w:t>
            </w:r>
          </w:p>
        </w:tc>
      </w:tr>
      <w:tr w:rsidR="00F705C6" w:rsidRPr="0096658F" w14:paraId="0DEB182B"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F470B59"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38B1A3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0A78A0D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0C04109"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Nafazolina. Solución Oftálmica Cada ml contiene Clorhidrato de Nafazolina 1 mg Envase con gotero integral con 15 ml.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7A8BCEAF"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1,400</w:t>
            </w:r>
          </w:p>
        </w:tc>
        <w:tc>
          <w:tcPr>
            <w:tcW w:w="1559" w:type="dxa"/>
            <w:tcBorders>
              <w:top w:val="single" w:sz="6" w:space="0" w:color="auto"/>
              <w:left w:val="single" w:sz="6" w:space="0" w:color="auto"/>
              <w:bottom w:val="single" w:sz="6" w:space="0" w:color="auto"/>
              <w:right w:val="single" w:sz="6" w:space="0" w:color="auto"/>
            </w:tcBorders>
          </w:tcPr>
          <w:p w14:paraId="6084F64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5.0000</w:t>
            </w:r>
          </w:p>
        </w:tc>
        <w:tc>
          <w:tcPr>
            <w:tcW w:w="1560" w:type="dxa"/>
            <w:tcBorders>
              <w:top w:val="single" w:sz="6" w:space="0" w:color="auto"/>
              <w:left w:val="single" w:sz="6" w:space="0" w:color="auto"/>
              <w:bottom w:val="single" w:sz="6" w:space="0" w:color="auto"/>
              <w:right w:val="single" w:sz="6" w:space="0" w:color="auto"/>
            </w:tcBorders>
          </w:tcPr>
          <w:p w14:paraId="67E9C30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7,000.00</w:t>
            </w:r>
          </w:p>
        </w:tc>
      </w:tr>
      <w:tr w:rsidR="00F705C6" w:rsidRPr="0096658F" w14:paraId="74023EEB"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F0AE771"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05D87E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0F33AF6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CDD5112"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Naproxeno. Tableta Cada Tableta contiene Naproxeno 250 mg Envase con 30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617BF807"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350</w:t>
            </w:r>
          </w:p>
        </w:tc>
        <w:tc>
          <w:tcPr>
            <w:tcW w:w="1559" w:type="dxa"/>
            <w:tcBorders>
              <w:top w:val="single" w:sz="6" w:space="0" w:color="auto"/>
              <w:left w:val="single" w:sz="6" w:space="0" w:color="auto"/>
              <w:bottom w:val="single" w:sz="6" w:space="0" w:color="auto"/>
              <w:right w:val="single" w:sz="6" w:space="0" w:color="auto"/>
            </w:tcBorders>
          </w:tcPr>
          <w:p w14:paraId="6BE7123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10.3700</w:t>
            </w:r>
          </w:p>
        </w:tc>
        <w:tc>
          <w:tcPr>
            <w:tcW w:w="1560" w:type="dxa"/>
            <w:tcBorders>
              <w:top w:val="single" w:sz="6" w:space="0" w:color="auto"/>
              <w:left w:val="single" w:sz="6" w:space="0" w:color="auto"/>
              <w:bottom w:val="single" w:sz="6" w:space="0" w:color="auto"/>
              <w:right w:val="single" w:sz="6" w:space="0" w:color="auto"/>
            </w:tcBorders>
          </w:tcPr>
          <w:p w14:paraId="1AB3850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3,629.50</w:t>
            </w:r>
          </w:p>
        </w:tc>
      </w:tr>
      <w:tr w:rsidR="00F705C6" w:rsidRPr="0096658F" w14:paraId="1CB62FC5"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534A91F"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048C58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22CEBFE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0A413E5"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 xml:space="preserve">Neomicina, polimixina b y gramicidina. Solución Oftálmica Cada ml contiene Sulfato de Neomicina equivalente a 1.75 mg de Neomicina. Sulfato de Polimixina B equivalente a 5 000 U de Polimixina B. </w:t>
            </w:r>
            <w:r w:rsidRPr="0096658F">
              <w:rPr>
                <w:rFonts w:ascii="Arial" w:hAnsi="Arial" w:cs="Arial"/>
                <w:color w:val="000000"/>
                <w:sz w:val="20"/>
                <w:szCs w:val="20"/>
                <w:lang w:eastAsia="es-MX"/>
              </w:rPr>
              <w:lastRenderedPageBreak/>
              <w:t>Gramicidina 25 µg Envase con gotero integral con 15 ml.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619C2D61"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lastRenderedPageBreak/>
              <w:t>700</w:t>
            </w:r>
          </w:p>
        </w:tc>
        <w:tc>
          <w:tcPr>
            <w:tcW w:w="1559" w:type="dxa"/>
            <w:tcBorders>
              <w:top w:val="single" w:sz="6" w:space="0" w:color="auto"/>
              <w:left w:val="single" w:sz="6" w:space="0" w:color="auto"/>
              <w:bottom w:val="single" w:sz="6" w:space="0" w:color="auto"/>
              <w:right w:val="single" w:sz="6" w:space="0" w:color="auto"/>
            </w:tcBorders>
          </w:tcPr>
          <w:p w14:paraId="3F85BF6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29.9000</w:t>
            </w:r>
          </w:p>
        </w:tc>
        <w:tc>
          <w:tcPr>
            <w:tcW w:w="1560" w:type="dxa"/>
            <w:tcBorders>
              <w:top w:val="single" w:sz="6" w:space="0" w:color="auto"/>
              <w:left w:val="single" w:sz="6" w:space="0" w:color="auto"/>
              <w:bottom w:val="single" w:sz="6" w:space="0" w:color="auto"/>
              <w:right w:val="single" w:sz="6" w:space="0" w:color="auto"/>
            </w:tcBorders>
          </w:tcPr>
          <w:p w14:paraId="090B974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20,930.00</w:t>
            </w:r>
          </w:p>
        </w:tc>
      </w:tr>
      <w:tr w:rsidR="00F705C6" w:rsidRPr="0096658F" w14:paraId="10BA972F"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45350EA"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B53EB4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3D75436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6A7ACFE"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Óxido de zinc. Pasta Cada 100 g contienen Óxido de zinc 25. 0 g Envase con 30 g.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79A47FA9"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700</w:t>
            </w:r>
          </w:p>
        </w:tc>
        <w:tc>
          <w:tcPr>
            <w:tcW w:w="1559" w:type="dxa"/>
            <w:tcBorders>
              <w:top w:val="single" w:sz="6" w:space="0" w:color="auto"/>
              <w:left w:val="single" w:sz="6" w:space="0" w:color="auto"/>
              <w:bottom w:val="single" w:sz="6" w:space="0" w:color="auto"/>
              <w:right w:val="single" w:sz="6" w:space="0" w:color="auto"/>
            </w:tcBorders>
          </w:tcPr>
          <w:p w14:paraId="36C26C1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8.5000</w:t>
            </w:r>
          </w:p>
        </w:tc>
        <w:tc>
          <w:tcPr>
            <w:tcW w:w="1560" w:type="dxa"/>
            <w:tcBorders>
              <w:top w:val="single" w:sz="6" w:space="0" w:color="auto"/>
              <w:left w:val="single" w:sz="6" w:space="0" w:color="auto"/>
              <w:bottom w:val="single" w:sz="6" w:space="0" w:color="auto"/>
              <w:right w:val="single" w:sz="6" w:space="0" w:color="auto"/>
            </w:tcBorders>
          </w:tcPr>
          <w:p w14:paraId="5BBA2F6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5,950.00</w:t>
            </w:r>
          </w:p>
        </w:tc>
      </w:tr>
      <w:tr w:rsidR="00F705C6" w:rsidRPr="0096658F" w14:paraId="6D392193"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146A217"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DC5392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422E5D1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7B71A8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Pantoprazol o rabeprazol u omeprazol. Tableta o Gragea o Cápsula Cada Tableta o Gragea o Cápsula contiene: Pantoprazol 40 mg o Rabeprazol sódico 20 mg u omeprazol 20 mg Envase con 14 Tabletas o Grageas o Cápsulas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16822DC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350</w:t>
            </w:r>
          </w:p>
        </w:tc>
        <w:tc>
          <w:tcPr>
            <w:tcW w:w="1559" w:type="dxa"/>
            <w:tcBorders>
              <w:top w:val="single" w:sz="6" w:space="0" w:color="auto"/>
              <w:left w:val="single" w:sz="6" w:space="0" w:color="auto"/>
              <w:bottom w:val="single" w:sz="6" w:space="0" w:color="auto"/>
              <w:right w:val="single" w:sz="6" w:space="0" w:color="auto"/>
            </w:tcBorders>
          </w:tcPr>
          <w:p w14:paraId="1B21DDC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9.0000</w:t>
            </w:r>
          </w:p>
        </w:tc>
        <w:tc>
          <w:tcPr>
            <w:tcW w:w="1560" w:type="dxa"/>
            <w:tcBorders>
              <w:top w:val="single" w:sz="6" w:space="0" w:color="auto"/>
              <w:left w:val="single" w:sz="6" w:space="0" w:color="auto"/>
              <w:bottom w:val="single" w:sz="6" w:space="0" w:color="auto"/>
              <w:right w:val="single" w:sz="6" w:space="0" w:color="auto"/>
            </w:tcBorders>
          </w:tcPr>
          <w:p w14:paraId="7D4578D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3,150.00</w:t>
            </w:r>
          </w:p>
        </w:tc>
      </w:tr>
      <w:tr w:rsidR="00F705C6" w:rsidRPr="0096658F" w14:paraId="3ED3DADA"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3C9E609"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38AB4D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6B47B60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92001CA"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Paracetamol. Solución oral cada ml contiene paracetamol 100 mg. envase con 15 ml, gotero calibrado a 0.5 y 1 ml, integrado o adjunto al envase que sirve de tapa.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1BF17FF9"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1,050</w:t>
            </w:r>
          </w:p>
        </w:tc>
        <w:tc>
          <w:tcPr>
            <w:tcW w:w="1559" w:type="dxa"/>
            <w:tcBorders>
              <w:top w:val="single" w:sz="6" w:space="0" w:color="auto"/>
              <w:left w:val="single" w:sz="6" w:space="0" w:color="auto"/>
              <w:bottom w:val="single" w:sz="6" w:space="0" w:color="auto"/>
              <w:right w:val="single" w:sz="6" w:space="0" w:color="auto"/>
            </w:tcBorders>
          </w:tcPr>
          <w:p w14:paraId="1AC721E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7.6500</w:t>
            </w:r>
          </w:p>
        </w:tc>
        <w:tc>
          <w:tcPr>
            <w:tcW w:w="1560" w:type="dxa"/>
            <w:tcBorders>
              <w:top w:val="single" w:sz="6" w:space="0" w:color="auto"/>
              <w:left w:val="single" w:sz="6" w:space="0" w:color="auto"/>
              <w:bottom w:val="single" w:sz="6" w:space="0" w:color="auto"/>
              <w:right w:val="single" w:sz="6" w:space="0" w:color="auto"/>
            </w:tcBorders>
          </w:tcPr>
          <w:p w14:paraId="646CD92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8,032.50</w:t>
            </w:r>
          </w:p>
        </w:tc>
      </w:tr>
      <w:tr w:rsidR="00F705C6" w:rsidRPr="0096658F" w14:paraId="16BED475"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07FB8AE"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1EDCE31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1B01018A"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0A4BB3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Paracetamol. Tableta cada tableta contiene paracetamol 500 mg. envase con 10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1AAFDE2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840</w:t>
            </w:r>
          </w:p>
        </w:tc>
        <w:tc>
          <w:tcPr>
            <w:tcW w:w="1559" w:type="dxa"/>
            <w:tcBorders>
              <w:top w:val="single" w:sz="6" w:space="0" w:color="auto"/>
              <w:left w:val="single" w:sz="6" w:space="0" w:color="auto"/>
              <w:bottom w:val="single" w:sz="6" w:space="0" w:color="auto"/>
              <w:right w:val="single" w:sz="6" w:space="0" w:color="auto"/>
            </w:tcBorders>
          </w:tcPr>
          <w:p w14:paraId="67EAC44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2.9300</w:t>
            </w:r>
          </w:p>
        </w:tc>
        <w:tc>
          <w:tcPr>
            <w:tcW w:w="1560" w:type="dxa"/>
            <w:tcBorders>
              <w:top w:val="single" w:sz="6" w:space="0" w:color="auto"/>
              <w:left w:val="single" w:sz="6" w:space="0" w:color="auto"/>
              <w:bottom w:val="single" w:sz="6" w:space="0" w:color="auto"/>
              <w:right w:val="single" w:sz="6" w:space="0" w:color="auto"/>
            </w:tcBorders>
          </w:tcPr>
          <w:p w14:paraId="3478BB8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2,461.20</w:t>
            </w:r>
          </w:p>
        </w:tc>
      </w:tr>
      <w:tr w:rsidR="00F705C6" w:rsidRPr="0096658F" w14:paraId="6150AF88"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1E938A3"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B2E9E8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26848EAA"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661DFA2"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Paracetamol. Tableta cada tableta contiene paracetamol 500 mg. envase con 10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33CD1575"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560</w:t>
            </w:r>
          </w:p>
        </w:tc>
        <w:tc>
          <w:tcPr>
            <w:tcW w:w="1559" w:type="dxa"/>
            <w:tcBorders>
              <w:top w:val="single" w:sz="6" w:space="0" w:color="auto"/>
              <w:left w:val="single" w:sz="6" w:space="0" w:color="auto"/>
              <w:bottom w:val="single" w:sz="6" w:space="0" w:color="auto"/>
              <w:right w:val="single" w:sz="6" w:space="0" w:color="auto"/>
            </w:tcBorders>
          </w:tcPr>
          <w:p w14:paraId="5DBCE78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3.0000</w:t>
            </w:r>
          </w:p>
        </w:tc>
        <w:tc>
          <w:tcPr>
            <w:tcW w:w="1560" w:type="dxa"/>
            <w:tcBorders>
              <w:top w:val="single" w:sz="6" w:space="0" w:color="auto"/>
              <w:left w:val="single" w:sz="6" w:space="0" w:color="auto"/>
              <w:bottom w:val="single" w:sz="6" w:space="0" w:color="auto"/>
              <w:right w:val="single" w:sz="6" w:space="0" w:color="auto"/>
            </w:tcBorders>
          </w:tcPr>
          <w:p w14:paraId="330BA89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1,680.00</w:t>
            </w:r>
          </w:p>
        </w:tc>
      </w:tr>
      <w:tr w:rsidR="00F705C6" w:rsidRPr="0096658F" w14:paraId="54CD0C05"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F6AD117"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FE453A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2569B73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3A5629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Salbutamol. Jarabe Cada 5 ml contienen Sulfato de salbutamol equivalente a 2 mg de salbutamol Envase con 60 ml.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5AC4E106"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35</w:t>
            </w:r>
          </w:p>
        </w:tc>
        <w:tc>
          <w:tcPr>
            <w:tcW w:w="1559" w:type="dxa"/>
            <w:tcBorders>
              <w:top w:val="single" w:sz="6" w:space="0" w:color="auto"/>
              <w:left w:val="single" w:sz="6" w:space="0" w:color="auto"/>
              <w:bottom w:val="single" w:sz="6" w:space="0" w:color="auto"/>
              <w:right w:val="single" w:sz="6" w:space="0" w:color="auto"/>
            </w:tcBorders>
          </w:tcPr>
          <w:p w14:paraId="4DF981A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5.2000</w:t>
            </w:r>
          </w:p>
        </w:tc>
        <w:tc>
          <w:tcPr>
            <w:tcW w:w="1560" w:type="dxa"/>
            <w:tcBorders>
              <w:top w:val="single" w:sz="6" w:space="0" w:color="auto"/>
              <w:left w:val="single" w:sz="6" w:space="0" w:color="auto"/>
              <w:bottom w:val="single" w:sz="6" w:space="0" w:color="auto"/>
              <w:right w:val="single" w:sz="6" w:space="0" w:color="auto"/>
            </w:tcBorders>
          </w:tcPr>
          <w:p w14:paraId="77F03278"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182.00</w:t>
            </w:r>
          </w:p>
        </w:tc>
      </w:tr>
      <w:tr w:rsidR="00F705C6" w:rsidRPr="0096658F" w14:paraId="411A8C3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9530158"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0676B8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7A94FCB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0B02783"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Salbutamol. Suspensión en aerosol. Cada inhalador contiene Salbutamol 20 mg o Sulfato de salbutamol equivalente a 20 mg de salbutamol Envase con inhalador con 200 dosis de 100 µg.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40E8B26B"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35</w:t>
            </w:r>
          </w:p>
        </w:tc>
        <w:tc>
          <w:tcPr>
            <w:tcW w:w="1559" w:type="dxa"/>
            <w:tcBorders>
              <w:top w:val="single" w:sz="6" w:space="0" w:color="auto"/>
              <w:left w:val="single" w:sz="6" w:space="0" w:color="auto"/>
              <w:bottom w:val="single" w:sz="6" w:space="0" w:color="auto"/>
              <w:right w:val="single" w:sz="6" w:space="0" w:color="auto"/>
            </w:tcBorders>
          </w:tcPr>
          <w:p w14:paraId="3A1186F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26.5000</w:t>
            </w:r>
          </w:p>
        </w:tc>
        <w:tc>
          <w:tcPr>
            <w:tcW w:w="1560" w:type="dxa"/>
            <w:tcBorders>
              <w:top w:val="single" w:sz="6" w:space="0" w:color="auto"/>
              <w:left w:val="single" w:sz="6" w:space="0" w:color="auto"/>
              <w:bottom w:val="single" w:sz="6" w:space="0" w:color="auto"/>
              <w:right w:val="single" w:sz="6" w:space="0" w:color="auto"/>
            </w:tcBorders>
          </w:tcPr>
          <w:p w14:paraId="4D729DB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927.50</w:t>
            </w:r>
          </w:p>
        </w:tc>
      </w:tr>
      <w:tr w:rsidR="00F705C6" w:rsidRPr="0096658F" w14:paraId="320ABDC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2810B8B"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1BA4A1E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15E2C1B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72DDA20"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Trimetoprima-sulfametoxazol. Comprimido o Tableta Cada Comprimido o Tableta contiene Trimetoprima 80 mg Sulfametoxazol 400 mg Envase con 20 Comprimidos o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7515DF41"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210</w:t>
            </w:r>
          </w:p>
        </w:tc>
        <w:tc>
          <w:tcPr>
            <w:tcW w:w="1559" w:type="dxa"/>
            <w:tcBorders>
              <w:top w:val="single" w:sz="6" w:space="0" w:color="auto"/>
              <w:left w:val="single" w:sz="6" w:space="0" w:color="auto"/>
              <w:bottom w:val="single" w:sz="6" w:space="0" w:color="auto"/>
              <w:right w:val="single" w:sz="6" w:space="0" w:color="auto"/>
            </w:tcBorders>
          </w:tcPr>
          <w:p w14:paraId="6322B47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8.5000</w:t>
            </w:r>
          </w:p>
        </w:tc>
        <w:tc>
          <w:tcPr>
            <w:tcW w:w="1560" w:type="dxa"/>
            <w:tcBorders>
              <w:top w:val="single" w:sz="6" w:space="0" w:color="auto"/>
              <w:left w:val="single" w:sz="6" w:space="0" w:color="auto"/>
              <w:bottom w:val="single" w:sz="6" w:space="0" w:color="auto"/>
              <w:right w:val="single" w:sz="6" w:space="0" w:color="auto"/>
            </w:tcBorders>
          </w:tcPr>
          <w:p w14:paraId="4571991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1,785.00</w:t>
            </w:r>
          </w:p>
        </w:tc>
      </w:tr>
      <w:tr w:rsidR="00F705C6" w:rsidRPr="0096658F" w14:paraId="69A1FE7F"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11E6A01"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6D5A0D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2C8881A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BE358F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 xml:space="preserve">Trimetoprima-sulfametoxazol. Comprimido o Tableta Cada Comprimido o Tableta contiene Trimetoprima 80 mg Sulfametoxazol 400 mg Envase con 20 </w:t>
            </w:r>
            <w:r w:rsidRPr="0096658F">
              <w:rPr>
                <w:rFonts w:ascii="Arial" w:hAnsi="Arial" w:cs="Arial"/>
                <w:color w:val="000000"/>
                <w:sz w:val="20"/>
                <w:szCs w:val="20"/>
                <w:lang w:eastAsia="es-MX"/>
              </w:rPr>
              <w:lastRenderedPageBreak/>
              <w:t>Comprimidos o Tabletas.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2BD9898C"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lastRenderedPageBreak/>
              <w:t>140</w:t>
            </w:r>
          </w:p>
        </w:tc>
        <w:tc>
          <w:tcPr>
            <w:tcW w:w="1559" w:type="dxa"/>
            <w:tcBorders>
              <w:top w:val="single" w:sz="6" w:space="0" w:color="auto"/>
              <w:left w:val="single" w:sz="6" w:space="0" w:color="auto"/>
              <w:bottom w:val="single" w:sz="6" w:space="0" w:color="auto"/>
              <w:right w:val="single" w:sz="6" w:space="0" w:color="auto"/>
            </w:tcBorders>
          </w:tcPr>
          <w:p w14:paraId="537E9D1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9.0000</w:t>
            </w:r>
          </w:p>
        </w:tc>
        <w:tc>
          <w:tcPr>
            <w:tcW w:w="1560" w:type="dxa"/>
            <w:tcBorders>
              <w:top w:val="single" w:sz="6" w:space="0" w:color="auto"/>
              <w:left w:val="single" w:sz="6" w:space="0" w:color="auto"/>
              <w:bottom w:val="single" w:sz="6" w:space="0" w:color="auto"/>
              <w:right w:val="single" w:sz="6" w:space="0" w:color="auto"/>
            </w:tcBorders>
          </w:tcPr>
          <w:p w14:paraId="3B5C93E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1,260.00</w:t>
            </w:r>
          </w:p>
        </w:tc>
      </w:tr>
      <w:tr w:rsidR="00F705C6" w:rsidRPr="0096658F" w14:paraId="62C3E387"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6AD2D39"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CACAA7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4713768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0B641A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Trimetoprima-sulfametoxazol. Suspensión Oral Cada 5 ml contienen Trimetoprima 40 mg Sulfametoxazol 200 mg Envase con 120 ml y dosificador.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7B026BA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210</w:t>
            </w:r>
          </w:p>
        </w:tc>
        <w:tc>
          <w:tcPr>
            <w:tcW w:w="1559" w:type="dxa"/>
            <w:tcBorders>
              <w:top w:val="single" w:sz="6" w:space="0" w:color="auto"/>
              <w:left w:val="single" w:sz="6" w:space="0" w:color="auto"/>
              <w:bottom w:val="single" w:sz="6" w:space="0" w:color="auto"/>
              <w:right w:val="single" w:sz="6" w:space="0" w:color="auto"/>
            </w:tcBorders>
          </w:tcPr>
          <w:p w14:paraId="26E7DAE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9.0000</w:t>
            </w:r>
          </w:p>
        </w:tc>
        <w:tc>
          <w:tcPr>
            <w:tcW w:w="1560" w:type="dxa"/>
            <w:tcBorders>
              <w:top w:val="single" w:sz="6" w:space="0" w:color="auto"/>
              <w:left w:val="single" w:sz="6" w:space="0" w:color="auto"/>
              <w:bottom w:val="single" w:sz="6" w:space="0" w:color="auto"/>
              <w:right w:val="single" w:sz="6" w:space="0" w:color="auto"/>
            </w:tcBorders>
          </w:tcPr>
          <w:p w14:paraId="27C59A7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1,890.00</w:t>
            </w:r>
          </w:p>
        </w:tc>
      </w:tr>
      <w:tr w:rsidR="00F705C6" w:rsidRPr="0096658F" w14:paraId="38BD4ECA"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FFCAE81"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BBF330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211554C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A6344C4"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Trimetoprima-sulfametoxazol. Suspensión Oral Cada 5 ml contienen Trimetoprima 40 mg Sulfametoxazol 200 mg Envase con 120 ml y dosificador. | Sin descripción complementaria</w:t>
            </w:r>
          </w:p>
        </w:tc>
        <w:tc>
          <w:tcPr>
            <w:tcW w:w="1559" w:type="dxa"/>
            <w:tcBorders>
              <w:top w:val="single" w:sz="6" w:space="0" w:color="auto"/>
              <w:left w:val="single" w:sz="6" w:space="0" w:color="auto"/>
              <w:bottom w:val="single" w:sz="6" w:space="0" w:color="auto"/>
              <w:right w:val="single" w:sz="6" w:space="0" w:color="auto"/>
            </w:tcBorders>
          </w:tcPr>
          <w:p w14:paraId="5D51FC8D"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140</w:t>
            </w:r>
          </w:p>
        </w:tc>
        <w:tc>
          <w:tcPr>
            <w:tcW w:w="1559" w:type="dxa"/>
            <w:tcBorders>
              <w:top w:val="single" w:sz="6" w:space="0" w:color="auto"/>
              <w:left w:val="single" w:sz="6" w:space="0" w:color="auto"/>
              <w:bottom w:val="single" w:sz="6" w:space="0" w:color="auto"/>
              <w:right w:val="single" w:sz="6" w:space="0" w:color="auto"/>
            </w:tcBorders>
          </w:tcPr>
          <w:p w14:paraId="2D5295E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9.8000</w:t>
            </w:r>
          </w:p>
        </w:tc>
        <w:tc>
          <w:tcPr>
            <w:tcW w:w="1560" w:type="dxa"/>
            <w:tcBorders>
              <w:top w:val="single" w:sz="6" w:space="0" w:color="auto"/>
              <w:left w:val="single" w:sz="6" w:space="0" w:color="auto"/>
              <w:bottom w:val="single" w:sz="6" w:space="0" w:color="auto"/>
              <w:right w:val="single" w:sz="6" w:space="0" w:color="auto"/>
            </w:tcBorders>
          </w:tcPr>
          <w:p w14:paraId="544D68E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1,372.00</w:t>
            </w:r>
          </w:p>
        </w:tc>
      </w:tr>
      <w:tr w:rsidR="00275B57" w:rsidRPr="0096658F" w14:paraId="2F82F07E" w14:textId="77777777" w:rsidTr="00E76A88">
        <w:trPr>
          <w:trHeight w:val="290"/>
        </w:trPr>
        <w:tc>
          <w:tcPr>
            <w:tcW w:w="12474" w:type="dxa"/>
            <w:gridSpan w:val="6"/>
            <w:tcBorders>
              <w:top w:val="single" w:sz="6" w:space="0" w:color="auto"/>
              <w:left w:val="single" w:sz="6" w:space="0" w:color="auto"/>
              <w:bottom w:val="single" w:sz="6" w:space="0" w:color="auto"/>
              <w:right w:val="single" w:sz="6" w:space="0" w:color="auto"/>
            </w:tcBorders>
          </w:tcPr>
          <w:p w14:paraId="49EA7E4B" w14:textId="0428CCE9" w:rsidR="00275B57" w:rsidRPr="0096658F" w:rsidRDefault="00275B57" w:rsidP="00275B57">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Prevención y Control de Enfermedades Zoonóticas y Emergentes</w:t>
            </w:r>
          </w:p>
        </w:tc>
        <w:tc>
          <w:tcPr>
            <w:tcW w:w="1560" w:type="dxa"/>
            <w:tcBorders>
              <w:top w:val="single" w:sz="6" w:space="0" w:color="auto"/>
              <w:left w:val="single" w:sz="6" w:space="0" w:color="auto"/>
              <w:bottom w:val="single" w:sz="6" w:space="0" w:color="auto"/>
              <w:right w:val="single" w:sz="6" w:space="0" w:color="auto"/>
            </w:tcBorders>
          </w:tcPr>
          <w:p w14:paraId="43FBD764"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295,981.00</w:t>
            </w:r>
          </w:p>
        </w:tc>
      </w:tr>
      <w:tr w:rsidR="00275B57" w:rsidRPr="0096658F" w14:paraId="6F2BC40D"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D50F175" w14:textId="77777777" w:rsidR="00275B57" w:rsidRPr="0096658F" w:rsidRDefault="00275B57"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w:t>
            </w:r>
          </w:p>
        </w:tc>
        <w:tc>
          <w:tcPr>
            <w:tcW w:w="11056" w:type="dxa"/>
            <w:gridSpan w:val="5"/>
            <w:tcBorders>
              <w:top w:val="single" w:sz="6" w:space="0" w:color="auto"/>
              <w:left w:val="single" w:sz="6" w:space="0" w:color="auto"/>
              <w:bottom w:val="single" w:sz="6" w:space="0" w:color="auto"/>
              <w:right w:val="single" w:sz="6" w:space="0" w:color="auto"/>
            </w:tcBorders>
          </w:tcPr>
          <w:p w14:paraId="207BED7C" w14:textId="36234699" w:rsidR="00275B57" w:rsidRPr="0096658F" w:rsidRDefault="00275B57" w:rsidP="00275B57">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Prevención y Control de Enfermedades Zoonóticas y Emergentes</w:t>
            </w:r>
          </w:p>
        </w:tc>
        <w:tc>
          <w:tcPr>
            <w:tcW w:w="1560" w:type="dxa"/>
            <w:tcBorders>
              <w:top w:val="single" w:sz="6" w:space="0" w:color="auto"/>
              <w:left w:val="single" w:sz="6" w:space="0" w:color="auto"/>
              <w:bottom w:val="single" w:sz="6" w:space="0" w:color="auto"/>
              <w:right w:val="single" w:sz="6" w:space="0" w:color="auto"/>
            </w:tcBorders>
          </w:tcPr>
          <w:p w14:paraId="4D5273A8"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295,981.00</w:t>
            </w:r>
          </w:p>
        </w:tc>
      </w:tr>
      <w:tr w:rsidR="00F705C6" w:rsidRPr="0096658F" w14:paraId="3464A896"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D0D269F"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C8FA45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4.2.1</w:t>
            </w:r>
          </w:p>
        </w:tc>
        <w:tc>
          <w:tcPr>
            <w:tcW w:w="1985" w:type="dxa"/>
            <w:tcBorders>
              <w:top w:val="single" w:sz="6" w:space="0" w:color="auto"/>
              <w:left w:val="single" w:sz="6" w:space="0" w:color="auto"/>
              <w:bottom w:val="single" w:sz="6" w:space="0" w:color="auto"/>
              <w:right w:val="single" w:sz="6" w:space="0" w:color="auto"/>
            </w:tcBorders>
          </w:tcPr>
          <w:p w14:paraId="2DA14E5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0472F42"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AMOXICILINA L.A.</w:t>
            </w:r>
          </w:p>
        </w:tc>
        <w:tc>
          <w:tcPr>
            <w:tcW w:w="1559" w:type="dxa"/>
            <w:tcBorders>
              <w:top w:val="single" w:sz="6" w:space="0" w:color="auto"/>
              <w:left w:val="single" w:sz="6" w:space="0" w:color="auto"/>
              <w:bottom w:val="single" w:sz="6" w:space="0" w:color="auto"/>
              <w:right w:val="single" w:sz="6" w:space="0" w:color="auto"/>
            </w:tcBorders>
          </w:tcPr>
          <w:p w14:paraId="65ECADAC"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26</w:t>
            </w:r>
          </w:p>
        </w:tc>
        <w:tc>
          <w:tcPr>
            <w:tcW w:w="1559" w:type="dxa"/>
            <w:tcBorders>
              <w:top w:val="single" w:sz="6" w:space="0" w:color="auto"/>
              <w:left w:val="single" w:sz="6" w:space="0" w:color="auto"/>
              <w:bottom w:val="single" w:sz="6" w:space="0" w:color="auto"/>
              <w:right w:val="single" w:sz="6" w:space="0" w:color="auto"/>
            </w:tcBorders>
          </w:tcPr>
          <w:p w14:paraId="43CF904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659.0000</w:t>
            </w:r>
          </w:p>
        </w:tc>
        <w:tc>
          <w:tcPr>
            <w:tcW w:w="1560" w:type="dxa"/>
            <w:tcBorders>
              <w:top w:val="single" w:sz="6" w:space="0" w:color="auto"/>
              <w:left w:val="single" w:sz="6" w:space="0" w:color="auto"/>
              <w:bottom w:val="single" w:sz="6" w:space="0" w:color="auto"/>
              <w:right w:val="single" w:sz="6" w:space="0" w:color="auto"/>
            </w:tcBorders>
          </w:tcPr>
          <w:p w14:paraId="0CDDCF4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17,134.00</w:t>
            </w:r>
          </w:p>
        </w:tc>
      </w:tr>
      <w:tr w:rsidR="00F705C6" w:rsidRPr="0096658F" w14:paraId="568E3AC2"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4A45045"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EA82F5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4.2.1</w:t>
            </w:r>
          </w:p>
        </w:tc>
        <w:tc>
          <w:tcPr>
            <w:tcW w:w="1985" w:type="dxa"/>
            <w:tcBorders>
              <w:top w:val="single" w:sz="6" w:space="0" w:color="auto"/>
              <w:left w:val="single" w:sz="6" w:space="0" w:color="auto"/>
              <w:bottom w:val="single" w:sz="6" w:space="0" w:color="auto"/>
              <w:right w:val="single" w:sz="6" w:space="0" w:color="auto"/>
            </w:tcBorders>
          </w:tcPr>
          <w:p w14:paraId="152E3438"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2896009E"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TILETAMINA-ZOLAZEPAM 10%</w:t>
            </w:r>
          </w:p>
        </w:tc>
        <w:tc>
          <w:tcPr>
            <w:tcW w:w="1559" w:type="dxa"/>
            <w:tcBorders>
              <w:top w:val="single" w:sz="6" w:space="0" w:color="auto"/>
              <w:left w:val="single" w:sz="6" w:space="0" w:color="auto"/>
              <w:bottom w:val="single" w:sz="6" w:space="0" w:color="auto"/>
              <w:right w:val="single" w:sz="6" w:space="0" w:color="auto"/>
            </w:tcBorders>
          </w:tcPr>
          <w:p w14:paraId="1DA270B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263</w:t>
            </w:r>
          </w:p>
        </w:tc>
        <w:tc>
          <w:tcPr>
            <w:tcW w:w="1559" w:type="dxa"/>
            <w:tcBorders>
              <w:top w:val="single" w:sz="6" w:space="0" w:color="auto"/>
              <w:left w:val="single" w:sz="6" w:space="0" w:color="auto"/>
              <w:bottom w:val="single" w:sz="6" w:space="0" w:color="auto"/>
              <w:right w:val="single" w:sz="6" w:space="0" w:color="auto"/>
            </w:tcBorders>
          </w:tcPr>
          <w:p w14:paraId="7BC9C7C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779.0000</w:t>
            </w:r>
          </w:p>
        </w:tc>
        <w:tc>
          <w:tcPr>
            <w:tcW w:w="1560" w:type="dxa"/>
            <w:tcBorders>
              <w:top w:val="single" w:sz="6" w:space="0" w:color="auto"/>
              <w:left w:val="single" w:sz="6" w:space="0" w:color="auto"/>
              <w:bottom w:val="single" w:sz="6" w:space="0" w:color="auto"/>
              <w:right w:val="single" w:sz="6" w:space="0" w:color="auto"/>
            </w:tcBorders>
          </w:tcPr>
          <w:p w14:paraId="070143A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204,877.00</w:t>
            </w:r>
          </w:p>
        </w:tc>
      </w:tr>
      <w:tr w:rsidR="00F705C6" w:rsidRPr="0096658F" w14:paraId="5577198A"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971086F"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05D49A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4.2.1</w:t>
            </w:r>
          </w:p>
        </w:tc>
        <w:tc>
          <w:tcPr>
            <w:tcW w:w="1985" w:type="dxa"/>
            <w:tcBorders>
              <w:top w:val="single" w:sz="6" w:space="0" w:color="auto"/>
              <w:left w:val="single" w:sz="6" w:space="0" w:color="auto"/>
              <w:bottom w:val="single" w:sz="6" w:space="0" w:color="auto"/>
              <w:right w:val="single" w:sz="6" w:space="0" w:color="auto"/>
            </w:tcBorders>
          </w:tcPr>
          <w:p w14:paraId="45DEDEB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212C68F"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XILACINA 2%</w:t>
            </w:r>
          </w:p>
        </w:tc>
        <w:tc>
          <w:tcPr>
            <w:tcW w:w="1559" w:type="dxa"/>
            <w:tcBorders>
              <w:top w:val="single" w:sz="6" w:space="0" w:color="auto"/>
              <w:left w:val="single" w:sz="6" w:space="0" w:color="auto"/>
              <w:bottom w:val="single" w:sz="6" w:space="0" w:color="auto"/>
              <w:right w:val="single" w:sz="6" w:space="0" w:color="auto"/>
            </w:tcBorders>
          </w:tcPr>
          <w:p w14:paraId="755818A3"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130</w:t>
            </w:r>
          </w:p>
        </w:tc>
        <w:tc>
          <w:tcPr>
            <w:tcW w:w="1559" w:type="dxa"/>
            <w:tcBorders>
              <w:top w:val="single" w:sz="6" w:space="0" w:color="auto"/>
              <w:left w:val="single" w:sz="6" w:space="0" w:color="auto"/>
              <w:bottom w:val="single" w:sz="6" w:space="0" w:color="auto"/>
              <w:right w:val="single" w:sz="6" w:space="0" w:color="auto"/>
            </w:tcBorders>
          </w:tcPr>
          <w:p w14:paraId="4FB62A5D"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569.0000</w:t>
            </w:r>
          </w:p>
        </w:tc>
        <w:tc>
          <w:tcPr>
            <w:tcW w:w="1560" w:type="dxa"/>
            <w:tcBorders>
              <w:top w:val="single" w:sz="6" w:space="0" w:color="auto"/>
              <w:left w:val="single" w:sz="6" w:space="0" w:color="auto"/>
              <w:bottom w:val="single" w:sz="6" w:space="0" w:color="auto"/>
              <w:right w:val="single" w:sz="6" w:space="0" w:color="auto"/>
            </w:tcBorders>
          </w:tcPr>
          <w:p w14:paraId="1A84031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73,970.00</w:t>
            </w:r>
          </w:p>
        </w:tc>
      </w:tr>
      <w:tr w:rsidR="00275B57" w:rsidRPr="0096658F" w14:paraId="470C9943" w14:textId="77777777" w:rsidTr="00E76A88">
        <w:trPr>
          <w:trHeight w:val="290"/>
        </w:trPr>
        <w:tc>
          <w:tcPr>
            <w:tcW w:w="12474" w:type="dxa"/>
            <w:gridSpan w:val="6"/>
            <w:tcBorders>
              <w:top w:val="single" w:sz="6" w:space="0" w:color="auto"/>
              <w:left w:val="single" w:sz="6" w:space="0" w:color="auto"/>
              <w:bottom w:val="single" w:sz="6" w:space="0" w:color="auto"/>
              <w:right w:val="single" w:sz="6" w:space="0" w:color="auto"/>
            </w:tcBorders>
          </w:tcPr>
          <w:p w14:paraId="372F4442" w14:textId="4EE7D0AD" w:rsidR="00275B57" w:rsidRPr="0096658F" w:rsidRDefault="00275B57" w:rsidP="00275B57">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Programa Nacional de Prevención y Control de las micobacteriosis (Tuberculosis y Lepra)</w:t>
            </w:r>
          </w:p>
        </w:tc>
        <w:tc>
          <w:tcPr>
            <w:tcW w:w="1560" w:type="dxa"/>
            <w:tcBorders>
              <w:top w:val="single" w:sz="6" w:space="0" w:color="auto"/>
              <w:left w:val="single" w:sz="6" w:space="0" w:color="auto"/>
              <w:bottom w:val="single" w:sz="6" w:space="0" w:color="auto"/>
              <w:right w:val="single" w:sz="6" w:space="0" w:color="auto"/>
            </w:tcBorders>
          </w:tcPr>
          <w:p w14:paraId="2B5A6CCC"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944,767.22</w:t>
            </w:r>
          </w:p>
        </w:tc>
      </w:tr>
      <w:tr w:rsidR="00275B57" w:rsidRPr="0096658F" w14:paraId="0DE0C0B5"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4960804C" w14:textId="77777777" w:rsidR="00275B57" w:rsidRPr="0096658F" w:rsidRDefault="00275B57"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3</w:t>
            </w:r>
          </w:p>
        </w:tc>
        <w:tc>
          <w:tcPr>
            <w:tcW w:w="11056" w:type="dxa"/>
            <w:gridSpan w:val="5"/>
            <w:tcBorders>
              <w:top w:val="single" w:sz="6" w:space="0" w:color="auto"/>
              <w:left w:val="single" w:sz="6" w:space="0" w:color="auto"/>
              <w:bottom w:val="single" w:sz="6" w:space="0" w:color="auto"/>
              <w:right w:val="single" w:sz="6" w:space="0" w:color="auto"/>
            </w:tcBorders>
            <w:vAlign w:val="center"/>
          </w:tcPr>
          <w:p w14:paraId="65F74CC2" w14:textId="543479D8" w:rsidR="00275B57" w:rsidRPr="0096658F" w:rsidRDefault="00275B57" w:rsidP="00275B57">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Programa Nacional de Prevención y Control de las micobacteriosis (Tuberculosis y Lepra)</w:t>
            </w:r>
          </w:p>
        </w:tc>
        <w:tc>
          <w:tcPr>
            <w:tcW w:w="1560" w:type="dxa"/>
            <w:tcBorders>
              <w:top w:val="single" w:sz="6" w:space="0" w:color="auto"/>
              <w:left w:val="single" w:sz="6" w:space="0" w:color="auto"/>
              <w:bottom w:val="single" w:sz="6" w:space="0" w:color="auto"/>
              <w:right w:val="single" w:sz="6" w:space="0" w:color="auto"/>
            </w:tcBorders>
          </w:tcPr>
          <w:p w14:paraId="5B48AB4E" w14:textId="77777777" w:rsidR="00275B57" w:rsidRPr="0096658F" w:rsidRDefault="00275B57"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944,767.22</w:t>
            </w:r>
          </w:p>
        </w:tc>
      </w:tr>
      <w:tr w:rsidR="00F705C6" w:rsidRPr="0096658F" w14:paraId="562FFBD7"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24D8C6A"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4107BD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2.1.1</w:t>
            </w:r>
          </w:p>
        </w:tc>
        <w:tc>
          <w:tcPr>
            <w:tcW w:w="1985" w:type="dxa"/>
            <w:tcBorders>
              <w:top w:val="single" w:sz="6" w:space="0" w:color="auto"/>
              <w:left w:val="single" w:sz="6" w:space="0" w:color="auto"/>
              <w:bottom w:val="single" w:sz="6" w:space="0" w:color="auto"/>
              <w:right w:val="single" w:sz="6" w:space="0" w:color="auto"/>
            </w:tcBorders>
          </w:tcPr>
          <w:p w14:paraId="376D112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E37C860"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Ethambutol 100 mg. Frasco c/100 tabletas dispersables</w:t>
            </w:r>
          </w:p>
        </w:tc>
        <w:tc>
          <w:tcPr>
            <w:tcW w:w="1559" w:type="dxa"/>
            <w:tcBorders>
              <w:top w:val="single" w:sz="6" w:space="0" w:color="auto"/>
              <w:left w:val="single" w:sz="6" w:space="0" w:color="auto"/>
              <w:bottom w:val="single" w:sz="6" w:space="0" w:color="auto"/>
              <w:right w:val="single" w:sz="6" w:space="0" w:color="auto"/>
            </w:tcBorders>
          </w:tcPr>
          <w:p w14:paraId="6D0F0874"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21</w:t>
            </w:r>
          </w:p>
        </w:tc>
        <w:tc>
          <w:tcPr>
            <w:tcW w:w="1559" w:type="dxa"/>
            <w:tcBorders>
              <w:top w:val="single" w:sz="6" w:space="0" w:color="auto"/>
              <w:left w:val="single" w:sz="6" w:space="0" w:color="auto"/>
              <w:bottom w:val="single" w:sz="6" w:space="0" w:color="auto"/>
              <w:right w:val="single" w:sz="6" w:space="0" w:color="auto"/>
            </w:tcBorders>
          </w:tcPr>
          <w:p w14:paraId="74C4347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482.0200</w:t>
            </w:r>
          </w:p>
        </w:tc>
        <w:tc>
          <w:tcPr>
            <w:tcW w:w="1560" w:type="dxa"/>
            <w:tcBorders>
              <w:top w:val="single" w:sz="6" w:space="0" w:color="auto"/>
              <w:left w:val="single" w:sz="6" w:space="0" w:color="auto"/>
              <w:bottom w:val="single" w:sz="6" w:space="0" w:color="auto"/>
              <w:right w:val="single" w:sz="6" w:space="0" w:color="auto"/>
            </w:tcBorders>
          </w:tcPr>
          <w:p w14:paraId="261D897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10,122.42</w:t>
            </w:r>
          </w:p>
        </w:tc>
      </w:tr>
      <w:tr w:rsidR="00F705C6" w:rsidRPr="0096658F" w14:paraId="28EACDB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9DD3DE0"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79B7AE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2.1.1</w:t>
            </w:r>
          </w:p>
        </w:tc>
        <w:tc>
          <w:tcPr>
            <w:tcW w:w="1985" w:type="dxa"/>
            <w:tcBorders>
              <w:top w:val="single" w:sz="6" w:space="0" w:color="auto"/>
              <w:left w:val="single" w:sz="6" w:space="0" w:color="auto"/>
              <w:bottom w:val="single" w:sz="6" w:space="0" w:color="auto"/>
              <w:right w:val="single" w:sz="6" w:space="0" w:color="auto"/>
            </w:tcBorders>
          </w:tcPr>
          <w:p w14:paraId="72C63F5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A79B804"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Isoniazida 100 mg, caja c/100 tabletas dispersables</w:t>
            </w:r>
          </w:p>
        </w:tc>
        <w:tc>
          <w:tcPr>
            <w:tcW w:w="1559" w:type="dxa"/>
            <w:tcBorders>
              <w:top w:val="single" w:sz="6" w:space="0" w:color="auto"/>
              <w:left w:val="single" w:sz="6" w:space="0" w:color="auto"/>
              <w:bottom w:val="single" w:sz="6" w:space="0" w:color="auto"/>
              <w:right w:val="single" w:sz="6" w:space="0" w:color="auto"/>
            </w:tcBorders>
          </w:tcPr>
          <w:p w14:paraId="6A953436"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79</w:t>
            </w:r>
          </w:p>
        </w:tc>
        <w:tc>
          <w:tcPr>
            <w:tcW w:w="1559" w:type="dxa"/>
            <w:tcBorders>
              <w:top w:val="single" w:sz="6" w:space="0" w:color="auto"/>
              <w:left w:val="single" w:sz="6" w:space="0" w:color="auto"/>
              <w:bottom w:val="single" w:sz="6" w:space="0" w:color="auto"/>
              <w:right w:val="single" w:sz="6" w:space="0" w:color="auto"/>
            </w:tcBorders>
          </w:tcPr>
          <w:p w14:paraId="7900F5B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193.4500</w:t>
            </w:r>
          </w:p>
        </w:tc>
        <w:tc>
          <w:tcPr>
            <w:tcW w:w="1560" w:type="dxa"/>
            <w:tcBorders>
              <w:top w:val="single" w:sz="6" w:space="0" w:color="auto"/>
              <w:left w:val="single" w:sz="6" w:space="0" w:color="auto"/>
              <w:bottom w:val="single" w:sz="6" w:space="0" w:color="auto"/>
              <w:right w:val="single" w:sz="6" w:space="0" w:color="auto"/>
            </w:tcBorders>
          </w:tcPr>
          <w:p w14:paraId="34E0A37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15,282.55</w:t>
            </w:r>
          </w:p>
        </w:tc>
      </w:tr>
      <w:tr w:rsidR="00F705C6" w:rsidRPr="0096658F" w14:paraId="40E0A645"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2E1B626"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815A82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2.1.1</w:t>
            </w:r>
          </w:p>
        </w:tc>
        <w:tc>
          <w:tcPr>
            <w:tcW w:w="1985" w:type="dxa"/>
            <w:tcBorders>
              <w:top w:val="single" w:sz="6" w:space="0" w:color="auto"/>
              <w:left w:val="single" w:sz="6" w:space="0" w:color="auto"/>
              <w:bottom w:val="single" w:sz="6" w:space="0" w:color="auto"/>
              <w:right w:val="single" w:sz="6" w:space="0" w:color="auto"/>
            </w:tcBorders>
          </w:tcPr>
          <w:p w14:paraId="31E0733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AB04A9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Isoniazida 300 mg, caja c/ 672 tabletas.</w:t>
            </w:r>
          </w:p>
        </w:tc>
        <w:tc>
          <w:tcPr>
            <w:tcW w:w="1559" w:type="dxa"/>
            <w:tcBorders>
              <w:top w:val="single" w:sz="6" w:space="0" w:color="auto"/>
              <w:left w:val="single" w:sz="6" w:space="0" w:color="auto"/>
              <w:bottom w:val="single" w:sz="6" w:space="0" w:color="auto"/>
              <w:right w:val="single" w:sz="6" w:space="0" w:color="auto"/>
            </w:tcBorders>
          </w:tcPr>
          <w:p w14:paraId="282B2FC5"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4</w:t>
            </w:r>
          </w:p>
        </w:tc>
        <w:tc>
          <w:tcPr>
            <w:tcW w:w="1559" w:type="dxa"/>
            <w:tcBorders>
              <w:top w:val="single" w:sz="6" w:space="0" w:color="auto"/>
              <w:left w:val="single" w:sz="6" w:space="0" w:color="auto"/>
              <w:bottom w:val="single" w:sz="6" w:space="0" w:color="auto"/>
              <w:right w:val="single" w:sz="6" w:space="0" w:color="auto"/>
            </w:tcBorders>
          </w:tcPr>
          <w:p w14:paraId="1BD45E0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264.0000</w:t>
            </w:r>
          </w:p>
        </w:tc>
        <w:tc>
          <w:tcPr>
            <w:tcW w:w="1560" w:type="dxa"/>
            <w:tcBorders>
              <w:top w:val="single" w:sz="6" w:space="0" w:color="auto"/>
              <w:left w:val="single" w:sz="6" w:space="0" w:color="auto"/>
              <w:bottom w:val="single" w:sz="6" w:space="0" w:color="auto"/>
              <w:right w:val="single" w:sz="6" w:space="0" w:color="auto"/>
            </w:tcBorders>
          </w:tcPr>
          <w:p w14:paraId="3D27F4A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1,056.00</w:t>
            </w:r>
          </w:p>
        </w:tc>
      </w:tr>
      <w:tr w:rsidR="00F705C6" w:rsidRPr="0096658F" w14:paraId="0E905DD3"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557807C"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8E8B93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2.1.1</w:t>
            </w:r>
          </w:p>
        </w:tc>
        <w:tc>
          <w:tcPr>
            <w:tcW w:w="1985" w:type="dxa"/>
            <w:tcBorders>
              <w:top w:val="single" w:sz="6" w:space="0" w:color="auto"/>
              <w:left w:val="single" w:sz="6" w:space="0" w:color="auto"/>
              <w:bottom w:val="single" w:sz="6" w:space="0" w:color="auto"/>
              <w:right w:val="single" w:sz="6" w:space="0" w:color="auto"/>
            </w:tcBorders>
          </w:tcPr>
          <w:p w14:paraId="631728B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A828A65"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Rifampicina 75 mg + INH 50 mg, caja c/84 tabletas dispersables</w:t>
            </w:r>
          </w:p>
        </w:tc>
        <w:tc>
          <w:tcPr>
            <w:tcW w:w="1559" w:type="dxa"/>
            <w:tcBorders>
              <w:top w:val="single" w:sz="6" w:space="0" w:color="auto"/>
              <w:left w:val="single" w:sz="6" w:space="0" w:color="auto"/>
              <w:bottom w:val="single" w:sz="6" w:space="0" w:color="auto"/>
              <w:right w:val="single" w:sz="6" w:space="0" w:color="auto"/>
            </w:tcBorders>
          </w:tcPr>
          <w:p w14:paraId="4D03ECD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50</w:t>
            </w:r>
          </w:p>
        </w:tc>
        <w:tc>
          <w:tcPr>
            <w:tcW w:w="1559" w:type="dxa"/>
            <w:tcBorders>
              <w:top w:val="single" w:sz="6" w:space="0" w:color="auto"/>
              <w:left w:val="single" w:sz="6" w:space="0" w:color="auto"/>
              <w:bottom w:val="single" w:sz="6" w:space="0" w:color="auto"/>
              <w:right w:val="single" w:sz="6" w:space="0" w:color="auto"/>
            </w:tcBorders>
          </w:tcPr>
          <w:p w14:paraId="2AA24ED3"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268.9900</w:t>
            </w:r>
          </w:p>
        </w:tc>
        <w:tc>
          <w:tcPr>
            <w:tcW w:w="1560" w:type="dxa"/>
            <w:tcBorders>
              <w:top w:val="single" w:sz="6" w:space="0" w:color="auto"/>
              <w:left w:val="single" w:sz="6" w:space="0" w:color="auto"/>
              <w:bottom w:val="single" w:sz="6" w:space="0" w:color="auto"/>
              <w:right w:val="single" w:sz="6" w:space="0" w:color="auto"/>
            </w:tcBorders>
          </w:tcPr>
          <w:p w14:paraId="2FB6B02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13,449.50</w:t>
            </w:r>
          </w:p>
        </w:tc>
      </w:tr>
      <w:tr w:rsidR="00F705C6" w:rsidRPr="0096658F" w14:paraId="236D2A66"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36C2E16"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7830D1F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2.1.1</w:t>
            </w:r>
          </w:p>
        </w:tc>
        <w:tc>
          <w:tcPr>
            <w:tcW w:w="1985" w:type="dxa"/>
            <w:tcBorders>
              <w:top w:val="single" w:sz="6" w:space="0" w:color="auto"/>
              <w:left w:val="single" w:sz="6" w:space="0" w:color="auto"/>
              <w:bottom w:val="single" w:sz="6" w:space="0" w:color="auto"/>
              <w:right w:val="single" w:sz="6" w:space="0" w:color="auto"/>
            </w:tcBorders>
          </w:tcPr>
          <w:p w14:paraId="03F2DD2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719CEB2"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Rifampicina 75 mg. + Isoniazida 50 mg. + Pirazinamida 150 mg. Caja c/84 tabletas dispersables</w:t>
            </w:r>
          </w:p>
        </w:tc>
        <w:tc>
          <w:tcPr>
            <w:tcW w:w="1559" w:type="dxa"/>
            <w:tcBorders>
              <w:top w:val="single" w:sz="6" w:space="0" w:color="auto"/>
              <w:left w:val="single" w:sz="6" w:space="0" w:color="auto"/>
              <w:bottom w:val="single" w:sz="6" w:space="0" w:color="auto"/>
              <w:right w:val="single" w:sz="6" w:space="0" w:color="auto"/>
            </w:tcBorders>
          </w:tcPr>
          <w:p w14:paraId="541B53BC"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25</w:t>
            </w:r>
          </w:p>
        </w:tc>
        <w:tc>
          <w:tcPr>
            <w:tcW w:w="1559" w:type="dxa"/>
            <w:tcBorders>
              <w:top w:val="single" w:sz="6" w:space="0" w:color="auto"/>
              <w:left w:val="single" w:sz="6" w:space="0" w:color="auto"/>
              <w:bottom w:val="single" w:sz="6" w:space="0" w:color="auto"/>
              <w:right w:val="single" w:sz="6" w:space="0" w:color="auto"/>
            </w:tcBorders>
          </w:tcPr>
          <w:p w14:paraId="376841A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348.1000</w:t>
            </w:r>
          </w:p>
        </w:tc>
        <w:tc>
          <w:tcPr>
            <w:tcW w:w="1560" w:type="dxa"/>
            <w:tcBorders>
              <w:top w:val="single" w:sz="6" w:space="0" w:color="auto"/>
              <w:left w:val="single" w:sz="6" w:space="0" w:color="auto"/>
              <w:bottom w:val="single" w:sz="6" w:space="0" w:color="auto"/>
              <w:right w:val="single" w:sz="6" w:space="0" w:color="auto"/>
            </w:tcBorders>
          </w:tcPr>
          <w:p w14:paraId="35AC05F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8,702.50</w:t>
            </w:r>
          </w:p>
        </w:tc>
      </w:tr>
      <w:tr w:rsidR="00F705C6" w:rsidRPr="0096658F" w14:paraId="3FF34AE0"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E004CD8"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C90C06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2.1.1</w:t>
            </w:r>
          </w:p>
        </w:tc>
        <w:tc>
          <w:tcPr>
            <w:tcW w:w="1985" w:type="dxa"/>
            <w:tcBorders>
              <w:top w:val="single" w:sz="6" w:space="0" w:color="auto"/>
              <w:left w:val="single" w:sz="6" w:space="0" w:color="auto"/>
              <w:bottom w:val="single" w:sz="6" w:space="0" w:color="auto"/>
              <w:right w:val="single" w:sz="6" w:space="0" w:color="auto"/>
            </w:tcBorders>
          </w:tcPr>
          <w:p w14:paraId="38310EC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D108AF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Rifapentina 150 mg, caja c/100 tabletas dispersables.</w:t>
            </w:r>
          </w:p>
        </w:tc>
        <w:tc>
          <w:tcPr>
            <w:tcW w:w="1559" w:type="dxa"/>
            <w:tcBorders>
              <w:top w:val="single" w:sz="6" w:space="0" w:color="auto"/>
              <w:left w:val="single" w:sz="6" w:space="0" w:color="auto"/>
              <w:bottom w:val="single" w:sz="6" w:space="0" w:color="auto"/>
              <w:right w:val="single" w:sz="6" w:space="0" w:color="auto"/>
            </w:tcBorders>
          </w:tcPr>
          <w:p w14:paraId="0EB0C336"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63</w:t>
            </w:r>
          </w:p>
        </w:tc>
        <w:tc>
          <w:tcPr>
            <w:tcW w:w="1559" w:type="dxa"/>
            <w:tcBorders>
              <w:top w:val="single" w:sz="6" w:space="0" w:color="auto"/>
              <w:left w:val="single" w:sz="6" w:space="0" w:color="auto"/>
              <w:bottom w:val="single" w:sz="6" w:space="0" w:color="auto"/>
              <w:right w:val="single" w:sz="6" w:space="0" w:color="auto"/>
            </w:tcBorders>
          </w:tcPr>
          <w:p w14:paraId="2E3DA40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303.6000</w:t>
            </w:r>
          </w:p>
        </w:tc>
        <w:tc>
          <w:tcPr>
            <w:tcW w:w="1560" w:type="dxa"/>
            <w:tcBorders>
              <w:top w:val="single" w:sz="6" w:space="0" w:color="auto"/>
              <w:left w:val="single" w:sz="6" w:space="0" w:color="auto"/>
              <w:bottom w:val="single" w:sz="6" w:space="0" w:color="auto"/>
              <w:right w:val="single" w:sz="6" w:space="0" w:color="auto"/>
            </w:tcBorders>
          </w:tcPr>
          <w:p w14:paraId="0DCB0108"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19,126.80</w:t>
            </w:r>
          </w:p>
        </w:tc>
      </w:tr>
      <w:tr w:rsidR="00F705C6" w:rsidRPr="0096658F" w14:paraId="7EA4DBBE"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38C4B57"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8332BE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2.1.1</w:t>
            </w:r>
          </w:p>
        </w:tc>
        <w:tc>
          <w:tcPr>
            <w:tcW w:w="1985" w:type="dxa"/>
            <w:tcBorders>
              <w:top w:val="single" w:sz="6" w:space="0" w:color="auto"/>
              <w:left w:val="single" w:sz="6" w:space="0" w:color="auto"/>
              <w:bottom w:val="single" w:sz="6" w:space="0" w:color="auto"/>
              <w:right w:val="single" w:sz="6" w:space="0" w:color="auto"/>
            </w:tcBorders>
          </w:tcPr>
          <w:p w14:paraId="0E2770D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A21C07A"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Rifapentina 300 mg, caja c/100 tabletas</w:t>
            </w:r>
          </w:p>
        </w:tc>
        <w:tc>
          <w:tcPr>
            <w:tcW w:w="1559" w:type="dxa"/>
            <w:tcBorders>
              <w:top w:val="single" w:sz="6" w:space="0" w:color="auto"/>
              <w:left w:val="single" w:sz="6" w:space="0" w:color="auto"/>
              <w:bottom w:val="single" w:sz="6" w:space="0" w:color="auto"/>
              <w:right w:val="single" w:sz="6" w:space="0" w:color="auto"/>
            </w:tcBorders>
          </w:tcPr>
          <w:p w14:paraId="1BE1DB45"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29</w:t>
            </w:r>
          </w:p>
        </w:tc>
        <w:tc>
          <w:tcPr>
            <w:tcW w:w="1559" w:type="dxa"/>
            <w:tcBorders>
              <w:top w:val="single" w:sz="6" w:space="0" w:color="auto"/>
              <w:left w:val="single" w:sz="6" w:space="0" w:color="auto"/>
              <w:bottom w:val="single" w:sz="6" w:space="0" w:color="auto"/>
              <w:right w:val="single" w:sz="6" w:space="0" w:color="auto"/>
            </w:tcBorders>
          </w:tcPr>
          <w:p w14:paraId="42A59C7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745.5800</w:t>
            </w:r>
          </w:p>
        </w:tc>
        <w:tc>
          <w:tcPr>
            <w:tcW w:w="1560" w:type="dxa"/>
            <w:tcBorders>
              <w:top w:val="single" w:sz="6" w:space="0" w:color="auto"/>
              <w:left w:val="single" w:sz="6" w:space="0" w:color="auto"/>
              <w:bottom w:val="single" w:sz="6" w:space="0" w:color="auto"/>
              <w:right w:val="single" w:sz="6" w:space="0" w:color="auto"/>
            </w:tcBorders>
          </w:tcPr>
          <w:p w14:paraId="6670561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21,621.82</w:t>
            </w:r>
          </w:p>
        </w:tc>
      </w:tr>
      <w:tr w:rsidR="00F705C6" w:rsidRPr="0096658F" w14:paraId="5EBD853E"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58F0B3A"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BAE65A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3.1.1</w:t>
            </w:r>
          </w:p>
        </w:tc>
        <w:tc>
          <w:tcPr>
            <w:tcW w:w="1985" w:type="dxa"/>
            <w:tcBorders>
              <w:top w:val="single" w:sz="6" w:space="0" w:color="auto"/>
              <w:left w:val="single" w:sz="6" w:space="0" w:color="auto"/>
              <w:bottom w:val="single" w:sz="6" w:space="0" w:color="auto"/>
              <w:right w:val="single" w:sz="6" w:space="0" w:color="auto"/>
            </w:tcBorders>
          </w:tcPr>
          <w:p w14:paraId="5C7E3FE9"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266A6BB"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Cartuchos Xpert MTB/RIF ultra</w:t>
            </w:r>
          </w:p>
        </w:tc>
        <w:tc>
          <w:tcPr>
            <w:tcW w:w="1559" w:type="dxa"/>
            <w:tcBorders>
              <w:top w:val="single" w:sz="6" w:space="0" w:color="auto"/>
              <w:left w:val="single" w:sz="6" w:space="0" w:color="auto"/>
              <w:bottom w:val="single" w:sz="6" w:space="0" w:color="auto"/>
              <w:right w:val="single" w:sz="6" w:space="0" w:color="auto"/>
            </w:tcBorders>
          </w:tcPr>
          <w:p w14:paraId="67175303"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41</w:t>
            </w:r>
          </w:p>
        </w:tc>
        <w:tc>
          <w:tcPr>
            <w:tcW w:w="1559" w:type="dxa"/>
            <w:tcBorders>
              <w:top w:val="single" w:sz="6" w:space="0" w:color="auto"/>
              <w:left w:val="single" w:sz="6" w:space="0" w:color="auto"/>
              <w:bottom w:val="single" w:sz="6" w:space="0" w:color="auto"/>
              <w:right w:val="single" w:sz="6" w:space="0" w:color="auto"/>
            </w:tcBorders>
          </w:tcPr>
          <w:p w14:paraId="04D87655"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7,896.7500</w:t>
            </w:r>
          </w:p>
        </w:tc>
        <w:tc>
          <w:tcPr>
            <w:tcW w:w="1560" w:type="dxa"/>
            <w:tcBorders>
              <w:top w:val="single" w:sz="6" w:space="0" w:color="auto"/>
              <w:left w:val="single" w:sz="6" w:space="0" w:color="auto"/>
              <w:bottom w:val="single" w:sz="6" w:space="0" w:color="auto"/>
              <w:right w:val="single" w:sz="6" w:space="0" w:color="auto"/>
            </w:tcBorders>
          </w:tcPr>
          <w:p w14:paraId="7F403EF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323,766.75</w:t>
            </w:r>
          </w:p>
        </w:tc>
      </w:tr>
      <w:tr w:rsidR="00F705C6" w:rsidRPr="0096658F" w14:paraId="78408E92"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7AD75D0"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448D81A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03B4D73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BB20FA2"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Amikacina. Solución Inyectable. Cada ampolleta o frasco ámpula contiene Sulfato de amikacina equivalente a 500 mg de amikacina. Envase con 1 ampolleta o frasco ámpula con 2 ml. | Amikacina 500mg, caja c/ 1 frasco ámpula (010.000.1956.00)</w:t>
            </w:r>
          </w:p>
        </w:tc>
        <w:tc>
          <w:tcPr>
            <w:tcW w:w="1559" w:type="dxa"/>
            <w:tcBorders>
              <w:top w:val="single" w:sz="6" w:space="0" w:color="auto"/>
              <w:left w:val="single" w:sz="6" w:space="0" w:color="auto"/>
              <w:bottom w:val="single" w:sz="6" w:space="0" w:color="auto"/>
              <w:right w:val="single" w:sz="6" w:space="0" w:color="auto"/>
            </w:tcBorders>
          </w:tcPr>
          <w:p w14:paraId="090E96D7"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312</w:t>
            </w:r>
          </w:p>
        </w:tc>
        <w:tc>
          <w:tcPr>
            <w:tcW w:w="1559" w:type="dxa"/>
            <w:tcBorders>
              <w:top w:val="single" w:sz="6" w:space="0" w:color="auto"/>
              <w:left w:val="single" w:sz="6" w:space="0" w:color="auto"/>
              <w:bottom w:val="single" w:sz="6" w:space="0" w:color="auto"/>
              <w:right w:val="single" w:sz="6" w:space="0" w:color="auto"/>
            </w:tcBorders>
          </w:tcPr>
          <w:p w14:paraId="0FBD798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6.2300</w:t>
            </w:r>
          </w:p>
        </w:tc>
        <w:tc>
          <w:tcPr>
            <w:tcW w:w="1560" w:type="dxa"/>
            <w:tcBorders>
              <w:top w:val="single" w:sz="6" w:space="0" w:color="auto"/>
              <w:left w:val="single" w:sz="6" w:space="0" w:color="auto"/>
              <w:bottom w:val="single" w:sz="6" w:space="0" w:color="auto"/>
              <w:right w:val="single" w:sz="6" w:space="0" w:color="auto"/>
            </w:tcBorders>
          </w:tcPr>
          <w:p w14:paraId="72EC8F4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1,943.76</w:t>
            </w:r>
          </w:p>
        </w:tc>
      </w:tr>
      <w:tr w:rsidR="00F705C6" w:rsidRPr="0096658F" w14:paraId="7EF13041"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FAA6ED9"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86B65C2"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3B2B7EA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EA752FF"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Amoxicilina / ácido clavulánico. Tableta Cada Tableta contiene amoxicilina trihidratada equivalente a 500 mg de amoxilina. Clavulanato de potasio equivalente a 125 mg de ácido clavulánico. Envase con 12 Tabletas. | Amoxicilina/Clavulanato 500/125mg, caja c/ 12 tabletas (010.000.2230.00)</w:t>
            </w:r>
          </w:p>
        </w:tc>
        <w:tc>
          <w:tcPr>
            <w:tcW w:w="1559" w:type="dxa"/>
            <w:tcBorders>
              <w:top w:val="single" w:sz="6" w:space="0" w:color="auto"/>
              <w:left w:val="single" w:sz="6" w:space="0" w:color="auto"/>
              <w:bottom w:val="single" w:sz="6" w:space="0" w:color="auto"/>
              <w:right w:val="single" w:sz="6" w:space="0" w:color="auto"/>
            </w:tcBorders>
          </w:tcPr>
          <w:p w14:paraId="4427B131"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104</w:t>
            </w:r>
          </w:p>
        </w:tc>
        <w:tc>
          <w:tcPr>
            <w:tcW w:w="1559" w:type="dxa"/>
            <w:tcBorders>
              <w:top w:val="single" w:sz="6" w:space="0" w:color="auto"/>
              <w:left w:val="single" w:sz="6" w:space="0" w:color="auto"/>
              <w:bottom w:val="single" w:sz="6" w:space="0" w:color="auto"/>
              <w:right w:val="single" w:sz="6" w:space="0" w:color="auto"/>
            </w:tcBorders>
          </w:tcPr>
          <w:p w14:paraId="41C5734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32.0000</w:t>
            </w:r>
          </w:p>
        </w:tc>
        <w:tc>
          <w:tcPr>
            <w:tcW w:w="1560" w:type="dxa"/>
            <w:tcBorders>
              <w:top w:val="single" w:sz="6" w:space="0" w:color="auto"/>
              <w:left w:val="single" w:sz="6" w:space="0" w:color="auto"/>
              <w:bottom w:val="single" w:sz="6" w:space="0" w:color="auto"/>
              <w:right w:val="single" w:sz="6" w:space="0" w:color="auto"/>
            </w:tcBorders>
          </w:tcPr>
          <w:p w14:paraId="4EE33EE8"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3,328.00</w:t>
            </w:r>
          </w:p>
        </w:tc>
      </w:tr>
      <w:tr w:rsidR="00F705C6" w:rsidRPr="0096658F" w14:paraId="74BD0F2A"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05D535FD"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F84CE8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04F2E90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5E38EC8"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Imipenem y cilastatina. Solución Inyectable Cada frasco ámpula con polvo contiene Imipenem monohidratado equivalente a 500 mg de imipenem. Cilastatina sódica equivalente a 500 mg de cilastatina. Envase con un frasco ámpula | Imipenem/Cilastatina 500mg, envase c/ 1 frasco ámpula (9010.000.5265.00)</w:t>
            </w:r>
          </w:p>
        </w:tc>
        <w:tc>
          <w:tcPr>
            <w:tcW w:w="1559" w:type="dxa"/>
            <w:tcBorders>
              <w:top w:val="single" w:sz="6" w:space="0" w:color="auto"/>
              <w:left w:val="single" w:sz="6" w:space="0" w:color="auto"/>
              <w:bottom w:val="single" w:sz="6" w:space="0" w:color="auto"/>
              <w:right w:val="single" w:sz="6" w:space="0" w:color="auto"/>
            </w:tcBorders>
          </w:tcPr>
          <w:p w14:paraId="35E9808C"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1,248</w:t>
            </w:r>
          </w:p>
        </w:tc>
        <w:tc>
          <w:tcPr>
            <w:tcW w:w="1559" w:type="dxa"/>
            <w:tcBorders>
              <w:top w:val="single" w:sz="6" w:space="0" w:color="auto"/>
              <w:left w:val="single" w:sz="6" w:space="0" w:color="auto"/>
              <w:bottom w:val="single" w:sz="6" w:space="0" w:color="auto"/>
              <w:right w:val="single" w:sz="6" w:space="0" w:color="auto"/>
            </w:tcBorders>
          </w:tcPr>
          <w:p w14:paraId="59F5584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51.8000</w:t>
            </w:r>
          </w:p>
        </w:tc>
        <w:tc>
          <w:tcPr>
            <w:tcW w:w="1560" w:type="dxa"/>
            <w:tcBorders>
              <w:top w:val="single" w:sz="6" w:space="0" w:color="auto"/>
              <w:left w:val="single" w:sz="6" w:space="0" w:color="auto"/>
              <w:bottom w:val="single" w:sz="6" w:space="0" w:color="auto"/>
              <w:right w:val="single" w:sz="6" w:space="0" w:color="auto"/>
            </w:tcBorders>
          </w:tcPr>
          <w:p w14:paraId="3449227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64,646.40</w:t>
            </w:r>
          </w:p>
        </w:tc>
      </w:tr>
      <w:tr w:rsidR="00F705C6" w:rsidRPr="0096658F" w14:paraId="3E03BDDF"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3FBC4D5"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CBADB8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67855E3A"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27CC525"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Linezolid. Tableta. Cada tableta contiene Linezolid 600 mg. Envase con 10 tabletas. | Linezolid 600mg, caja c/ 10 tabletas (010.000.4290.00)</w:t>
            </w:r>
          </w:p>
        </w:tc>
        <w:tc>
          <w:tcPr>
            <w:tcW w:w="1559" w:type="dxa"/>
            <w:tcBorders>
              <w:top w:val="single" w:sz="6" w:space="0" w:color="auto"/>
              <w:left w:val="single" w:sz="6" w:space="0" w:color="auto"/>
              <w:bottom w:val="single" w:sz="6" w:space="0" w:color="auto"/>
              <w:right w:val="single" w:sz="6" w:space="0" w:color="auto"/>
            </w:tcBorders>
          </w:tcPr>
          <w:p w14:paraId="07A3C967"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763</w:t>
            </w:r>
          </w:p>
        </w:tc>
        <w:tc>
          <w:tcPr>
            <w:tcW w:w="1559" w:type="dxa"/>
            <w:tcBorders>
              <w:top w:val="single" w:sz="6" w:space="0" w:color="auto"/>
              <w:left w:val="single" w:sz="6" w:space="0" w:color="auto"/>
              <w:bottom w:val="single" w:sz="6" w:space="0" w:color="auto"/>
              <w:right w:val="single" w:sz="6" w:space="0" w:color="auto"/>
            </w:tcBorders>
          </w:tcPr>
          <w:p w14:paraId="3172274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197.9000</w:t>
            </w:r>
          </w:p>
        </w:tc>
        <w:tc>
          <w:tcPr>
            <w:tcW w:w="1560" w:type="dxa"/>
            <w:tcBorders>
              <w:top w:val="single" w:sz="6" w:space="0" w:color="auto"/>
              <w:left w:val="single" w:sz="6" w:space="0" w:color="auto"/>
              <w:bottom w:val="single" w:sz="6" w:space="0" w:color="auto"/>
              <w:right w:val="single" w:sz="6" w:space="0" w:color="auto"/>
            </w:tcBorders>
          </w:tcPr>
          <w:p w14:paraId="035A65E5"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150,997.70</w:t>
            </w:r>
          </w:p>
        </w:tc>
      </w:tr>
      <w:tr w:rsidR="00F705C6" w:rsidRPr="0096658F" w14:paraId="0993A1A6"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097F4A2"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090BA2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5B413E3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0FC5643"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Moxifloxacino. Tableta Cada Tableta contiene Clorhidrato de moxifloxacino equivalente a 400 mg de moxifloxacino. Envase con 7 Tabletas. | Moxifloxacino 400mg, caja c/ 7 tabletas (010.000.4252.00)</w:t>
            </w:r>
          </w:p>
        </w:tc>
        <w:tc>
          <w:tcPr>
            <w:tcW w:w="1559" w:type="dxa"/>
            <w:tcBorders>
              <w:top w:val="single" w:sz="6" w:space="0" w:color="auto"/>
              <w:left w:val="single" w:sz="6" w:space="0" w:color="auto"/>
              <w:bottom w:val="single" w:sz="6" w:space="0" w:color="auto"/>
              <w:right w:val="single" w:sz="6" w:space="0" w:color="auto"/>
            </w:tcBorders>
          </w:tcPr>
          <w:p w14:paraId="1B862E78"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46</w:t>
            </w:r>
          </w:p>
        </w:tc>
        <w:tc>
          <w:tcPr>
            <w:tcW w:w="1559" w:type="dxa"/>
            <w:tcBorders>
              <w:top w:val="single" w:sz="6" w:space="0" w:color="auto"/>
              <w:left w:val="single" w:sz="6" w:space="0" w:color="auto"/>
              <w:bottom w:val="single" w:sz="6" w:space="0" w:color="auto"/>
              <w:right w:val="single" w:sz="6" w:space="0" w:color="auto"/>
            </w:tcBorders>
          </w:tcPr>
          <w:p w14:paraId="05B17B4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34.5500</w:t>
            </w:r>
          </w:p>
        </w:tc>
        <w:tc>
          <w:tcPr>
            <w:tcW w:w="1560" w:type="dxa"/>
            <w:tcBorders>
              <w:top w:val="single" w:sz="6" w:space="0" w:color="auto"/>
              <w:left w:val="single" w:sz="6" w:space="0" w:color="auto"/>
              <w:bottom w:val="single" w:sz="6" w:space="0" w:color="auto"/>
              <w:right w:val="single" w:sz="6" w:space="0" w:color="auto"/>
            </w:tcBorders>
          </w:tcPr>
          <w:p w14:paraId="04D20EE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1,589.30</w:t>
            </w:r>
          </w:p>
        </w:tc>
      </w:tr>
      <w:tr w:rsidR="00F705C6" w:rsidRPr="0096658F" w14:paraId="11CB01F2"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7FAD00F8"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B0B159E"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63491B0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69F9499"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Bedaquiline 100mg, envase c/ 188 tabletas (S/C)</w:t>
            </w:r>
          </w:p>
        </w:tc>
        <w:tc>
          <w:tcPr>
            <w:tcW w:w="1559" w:type="dxa"/>
            <w:tcBorders>
              <w:top w:val="single" w:sz="6" w:space="0" w:color="auto"/>
              <w:left w:val="single" w:sz="6" w:space="0" w:color="auto"/>
              <w:bottom w:val="single" w:sz="6" w:space="0" w:color="auto"/>
              <w:right w:val="single" w:sz="6" w:space="0" w:color="auto"/>
            </w:tcBorders>
          </w:tcPr>
          <w:p w14:paraId="33146103"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22</w:t>
            </w:r>
          </w:p>
        </w:tc>
        <w:tc>
          <w:tcPr>
            <w:tcW w:w="1559" w:type="dxa"/>
            <w:tcBorders>
              <w:top w:val="single" w:sz="6" w:space="0" w:color="auto"/>
              <w:left w:val="single" w:sz="6" w:space="0" w:color="auto"/>
              <w:bottom w:val="single" w:sz="6" w:space="0" w:color="auto"/>
              <w:right w:val="single" w:sz="6" w:space="0" w:color="auto"/>
            </w:tcBorders>
          </w:tcPr>
          <w:p w14:paraId="2FDA891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6,637.1500</w:t>
            </w:r>
          </w:p>
        </w:tc>
        <w:tc>
          <w:tcPr>
            <w:tcW w:w="1560" w:type="dxa"/>
            <w:tcBorders>
              <w:top w:val="single" w:sz="6" w:space="0" w:color="auto"/>
              <w:left w:val="single" w:sz="6" w:space="0" w:color="auto"/>
              <w:bottom w:val="single" w:sz="6" w:space="0" w:color="auto"/>
              <w:right w:val="single" w:sz="6" w:space="0" w:color="auto"/>
            </w:tcBorders>
          </w:tcPr>
          <w:p w14:paraId="6DCAA28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146,017.30</w:t>
            </w:r>
          </w:p>
        </w:tc>
      </w:tr>
      <w:tr w:rsidR="00F705C6" w:rsidRPr="0096658F" w14:paraId="4AB3B81F"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4166B2B"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B1A2AA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15E4622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5963F31"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Cicloserina 250mg, caja c/ 100 tabletas (S/C)</w:t>
            </w:r>
          </w:p>
        </w:tc>
        <w:tc>
          <w:tcPr>
            <w:tcW w:w="1559" w:type="dxa"/>
            <w:tcBorders>
              <w:top w:val="single" w:sz="6" w:space="0" w:color="auto"/>
              <w:left w:val="single" w:sz="6" w:space="0" w:color="auto"/>
              <w:bottom w:val="single" w:sz="6" w:space="0" w:color="auto"/>
              <w:right w:val="single" w:sz="6" w:space="0" w:color="auto"/>
            </w:tcBorders>
          </w:tcPr>
          <w:p w14:paraId="20033084"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40</w:t>
            </w:r>
          </w:p>
        </w:tc>
        <w:tc>
          <w:tcPr>
            <w:tcW w:w="1559" w:type="dxa"/>
            <w:tcBorders>
              <w:top w:val="single" w:sz="6" w:space="0" w:color="auto"/>
              <w:left w:val="single" w:sz="6" w:space="0" w:color="auto"/>
              <w:bottom w:val="single" w:sz="6" w:space="0" w:color="auto"/>
              <w:right w:val="single" w:sz="6" w:space="0" w:color="auto"/>
            </w:tcBorders>
          </w:tcPr>
          <w:p w14:paraId="3568F93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524.6500</w:t>
            </w:r>
          </w:p>
        </w:tc>
        <w:tc>
          <w:tcPr>
            <w:tcW w:w="1560" w:type="dxa"/>
            <w:tcBorders>
              <w:top w:val="single" w:sz="6" w:space="0" w:color="auto"/>
              <w:left w:val="single" w:sz="6" w:space="0" w:color="auto"/>
              <w:bottom w:val="single" w:sz="6" w:space="0" w:color="auto"/>
              <w:right w:val="single" w:sz="6" w:space="0" w:color="auto"/>
            </w:tcBorders>
          </w:tcPr>
          <w:p w14:paraId="172D94D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20,986.00</w:t>
            </w:r>
          </w:p>
        </w:tc>
      </w:tr>
      <w:tr w:rsidR="00F705C6" w:rsidRPr="0096658F" w14:paraId="3CC380FE"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BAB6A0E"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2A10916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58A6C8B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16E6248"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Clofazimina 100mg, caja c/ 100 cápsulas (S/C)</w:t>
            </w:r>
          </w:p>
        </w:tc>
        <w:tc>
          <w:tcPr>
            <w:tcW w:w="1559" w:type="dxa"/>
            <w:tcBorders>
              <w:top w:val="single" w:sz="6" w:space="0" w:color="auto"/>
              <w:left w:val="single" w:sz="6" w:space="0" w:color="auto"/>
              <w:bottom w:val="single" w:sz="6" w:space="0" w:color="auto"/>
              <w:right w:val="single" w:sz="6" w:space="0" w:color="auto"/>
            </w:tcBorders>
          </w:tcPr>
          <w:p w14:paraId="52BD232C"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90</w:t>
            </w:r>
          </w:p>
        </w:tc>
        <w:tc>
          <w:tcPr>
            <w:tcW w:w="1559" w:type="dxa"/>
            <w:tcBorders>
              <w:top w:val="single" w:sz="6" w:space="0" w:color="auto"/>
              <w:left w:val="single" w:sz="6" w:space="0" w:color="auto"/>
              <w:bottom w:val="single" w:sz="6" w:space="0" w:color="auto"/>
              <w:right w:val="single" w:sz="6" w:space="0" w:color="auto"/>
            </w:tcBorders>
          </w:tcPr>
          <w:p w14:paraId="3CFB1F9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976.0500</w:t>
            </w:r>
          </w:p>
        </w:tc>
        <w:tc>
          <w:tcPr>
            <w:tcW w:w="1560" w:type="dxa"/>
            <w:tcBorders>
              <w:top w:val="single" w:sz="6" w:space="0" w:color="auto"/>
              <w:left w:val="single" w:sz="6" w:space="0" w:color="auto"/>
              <w:bottom w:val="single" w:sz="6" w:space="0" w:color="auto"/>
              <w:right w:val="single" w:sz="6" w:space="0" w:color="auto"/>
            </w:tcBorders>
          </w:tcPr>
          <w:p w14:paraId="08F8683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87,844.50</w:t>
            </w:r>
          </w:p>
        </w:tc>
      </w:tr>
      <w:tr w:rsidR="00F705C6" w:rsidRPr="0096658F" w14:paraId="04039D04"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33856C8"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13660D93"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4D238EDA"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82C21DA"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Delamanid 25mg, envase c/48 tab dispersables</w:t>
            </w:r>
          </w:p>
        </w:tc>
        <w:tc>
          <w:tcPr>
            <w:tcW w:w="1559" w:type="dxa"/>
            <w:tcBorders>
              <w:top w:val="single" w:sz="6" w:space="0" w:color="auto"/>
              <w:left w:val="single" w:sz="6" w:space="0" w:color="auto"/>
              <w:bottom w:val="single" w:sz="6" w:space="0" w:color="auto"/>
              <w:right w:val="single" w:sz="6" w:space="0" w:color="auto"/>
            </w:tcBorders>
          </w:tcPr>
          <w:p w14:paraId="001B8E2D"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7</w:t>
            </w:r>
          </w:p>
        </w:tc>
        <w:tc>
          <w:tcPr>
            <w:tcW w:w="1559" w:type="dxa"/>
            <w:tcBorders>
              <w:top w:val="single" w:sz="6" w:space="0" w:color="auto"/>
              <w:left w:val="single" w:sz="6" w:space="0" w:color="auto"/>
              <w:bottom w:val="single" w:sz="6" w:space="0" w:color="auto"/>
              <w:right w:val="single" w:sz="6" w:space="0" w:color="auto"/>
            </w:tcBorders>
          </w:tcPr>
          <w:p w14:paraId="3C2A0FF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1,983.0000</w:t>
            </w:r>
          </w:p>
        </w:tc>
        <w:tc>
          <w:tcPr>
            <w:tcW w:w="1560" w:type="dxa"/>
            <w:tcBorders>
              <w:top w:val="single" w:sz="6" w:space="0" w:color="auto"/>
              <w:left w:val="single" w:sz="6" w:space="0" w:color="auto"/>
              <w:bottom w:val="single" w:sz="6" w:space="0" w:color="auto"/>
              <w:right w:val="single" w:sz="6" w:space="0" w:color="auto"/>
            </w:tcBorders>
          </w:tcPr>
          <w:p w14:paraId="34B44D3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13,881.00</w:t>
            </w:r>
          </w:p>
        </w:tc>
      </w:tr>
      <w:tr w:rsidR="00F705C6" w:rsidRPr="0096658F" w14:paraId="601F083B"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9AB47FF"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AF5B53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1F34CB14"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75F9389"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Levofloxacino 100mg, caja c/ 100 tabletas dispersables (S/C)</w:t>
            </w:r>
          </w:p>
        </w:tc>
        <w:tc>
          <w:tcPr>
            <w:tcW w:w="1559" w:type="dxa"/>
            <w:tcBorders>
              <w:top w:val="single" w:sz="6" w:space="0" w:color="auto"/>
              <w:left w:val="single" w:sz="6" w:space="0" w:color="auto"/>
              <w:bottom w:val="single" w:sz="6" w:space="0" w:color="auto"/>
              <w:right w:val="single" w:sz="6" w:space="0" w:color="auto"/>
            </w:tcBorders>
          </w:tcPr>
          <w:p w14:paraId="38ABBD5F"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25</w:t>
            </w:r>
          </w:p>
        </w:tc>
        <w:tc>
          <w:tcPr>
            <w:tcW w:w="1559" w:type="dxa"/>
            <w:tcBorders>
              <w:top w:val="single" w:sz="6" w:space="0" w:color="auto"/>
              <w:left w:val="single" w:sz="6" w:space="0" w:color="auto"/>
              <w:bottom w:val="single" w:sz="6" w:space="0" w:color="auto"/>
              <w:right w:val="single" w:sz="6" w:space="0" w:color="auto"/>
            </w:tcBorders>
          </w:tcPr>
          <w:p w14:paraId="2F8CADBE"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231.5200</w:t>
            </w:r>
          </w:p>
        </w:tc>
        <w:tc>
          <w:tcPr>
            <w:tcW w:w="1560" w:type="dxa"/>
            <w:tcBorders>
              <w:top w:val="single" w:sz="6" w:space="0" w:color="auto"/>
              <w:left w:val="single" w:sz="6" w:space="0" w:color="auto"/>
              <w:bottom w:val="single" w:sz="6" w:space="0" w:color="auto"/>
              <w:right w:val="single" w:sz="6" w:space="0" w:color="auto"/>
            </w:tcBorders>
          </w:tcPr>
          <w:p w14:paraId="42F22FC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5,788.00</w:t>
            </w:r>
          </w:p>
        </w:tc>
      </w:tr>
      <w:tr w:rsidR="00F705C6" w:rsidRPr="0096658F" w14:paraId="6E4D804E"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18BA8B6"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5D4097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327BC850"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51C073BD"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Levofloxacino 250mg, caja c/ 100 tabletas (S/C)</w:t>
            </w:r>
          </w:p>
        </w:tc>
        <w:tc>
          <w:tcPr>
            <w:tcW w:w="1559" w:type="dxa"/>
            <w:tcBorders>
              <w:top w:val="single" w:sz="6" w:space="0" w:color="auto"/>
              <w:left w:val="single" w:sz="6" w:space="0" w:color="auto"/>
              <w:bottom w:val="single" w:sz="6" w:space="0" w:color="auto"/>
              <w:right w:val="single" w:sz="6" w:space="0" w:color="auto"/>
            </w:tcBorders>
          </w:tcPr>
          <w:p w14:paraId="5F24E8DC"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286</w:t>
            </w:r>
          </w:p>
        </w:tc>
        <w:tc>
          <w:tcPr>
            <w:tcW w:w="1559" w:type="dxa"/>
            <w:tcBorders>
              <w:top w:val="single" w:sz="6" w:space="0" w:color="auto"/>
              <w:left w:val="single" w:sz="6" w:space="0" w:color="auto"/>
              <w:bottom w:val="single" w:sz="6" w:space="0" w:color="auto"/>
              <w:right w:val="single" w:sz="6" w:space="0" w:color="auto"/>
            </w:tcBorders>
          </w:tcPr>
          <w:p w14:paraId="2606198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59.5200</w:t>
            </w:r>
          </w:p>
        </w:tc>
        <w:tc>
          <w:tcPr>
            <w:tcW w:w="1560" w:type="dxa"/>
            <w:tcBorders>
              <w:top w:val="single" w:sz="6" w:space="0" w:color="auto"/>
              <w:left w:val="single" w:sz="6" w:space="0" w:color="auto"/>
              <w:bottom w:val="single" w:sz="6" w:space="0" w:color="auto"/>
              <w:right w:val="single" w:sz="6" w:space="0" w:color="auto"/>
            </w:tcBorders>
          </w:tcPr>
          <w:p w14:paraId="530E7FE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17,022.72</w:t>
            </w:r>
          </w:p>
        </w:tc>
      </w:tr>
      <w:tr w:rsidR="00F705C6" w:rsidRPr="0096658F" w14:paraId="75DAA9F3"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E4023CD"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DAA45DD"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384719A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1AB125B8"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Moxifloxacino 100 mg. Caja c/100 tabletas dispersables</w:t>
            </w:r>
          </w:p>
        </w:tc>
        <w:tc>
          <w:tcPr>
            <w:tcW w:w="1559" w:type="dxa"/>
            <w:tcBorders>
              <w:top w:val="single" w:sz="6" w:space="0" w:color="auto"/>
              <w:left w:val="single" w:sz="6" w:space="0" w:color="auto"/>
              <w:bottom w:val="single" w:sz="6" w:space="0" w:color="auto"/>
              <w:right w:val="single" w:sz="6" w:space="0" w:color="auto"/>
            </w:tcBorders>
          </w:tcPr>
          <w:p w14:paraId="1900C0D7"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w:t>
            </w:r>
          </w:p>
        </w:tc>
        <w:tc>
          <w:tcPr>
            <w:tcW w:w="1559" w:type="dxa"/>
            <w:tcBorders>
              <w:top w:val="single" w:sz="6" w:space="0" w:color="auto"/>
              <w:left w:val="single" w:sz="6" w:space="0" w:color="auto"/>
              <w:bottom w:val="single" w:sz="6" w:space="0" w:color="auto"/>
              <w:right w:val="single" w:sz="6" w:space="0" w:color="auto"/>
            </w:tcBorders>
          </w:tcPr>
          <w:p w14:paraId="4CF2A609"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454.0000</w:t>
            </w:r>
          </w:p>
        </w:tc>
        <w:tc>
          <w:tcPr>
            <w:tcW w:w="1560" w:type="dxa"/>
            <w:tcBorders>
              <w:top w:val="single" w:sz="6" w:space="0" w:color="auto"/>
              <w:left w:val="single" w:sz="6" w:space="0" w:color="auto"/>
              <w:bottom w:val="single" w:sz="6" w:space="0" w:color="auto"/>
              <w:right w:val="single" w:sz="6" w:space="0" w:color="auto"/>
            </w:tcBorders>
          </w:tcPr>
          <w:p w14:paraId="13D88E6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908.00</w:t>
            </w:r>
          </w:p>
        </w:tc>
      </w:tr>
      <w:tr w:rsidR="00F705C6" w:rsidRPr="0096658F" w14:paraId="49D3DFCE"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0B6CE81"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601D152F"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56C2A29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3E52227"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Piridoxina (Vit B6) 100mg, caja c/ 250 tabletas (S/C)</w:t>
            </w:r>
          </w:p>
        </w:tc>
        <w:tc>
          <w:tcPr>
            <w:tcW w:w="1559" w:type="dxa"/>
            <w:tcBorders>
              <w:top w:val="single" w:sz="6" w:space="0" w:color="auto"/>
              <w:left w:val="single" w:sz="6" w:space="0" w:color="auto"/>
              <w:bottom w:val="single" w:sz="6" w:space="0" w:color="auto"/>
              <w:right w:val="single" w:sz="6" w:space="0" w:color="auto"/>
            </w:tcBorders>
          </w:tcPr>
          <w:p w14:paraId="085BDFBA"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17</w:t>
            </w:r>
          </w:p>
        </w:tc>
        <w:tc>
          <w:tcPr>
            <w:tcW w:w="1559" w:type="dxa"/>
            <w:tcBorders>
              <w:top w:val="single" w:sz="6" w:space="0" w:color="auto"/>
              <w:left w:val="single" w:sz="6" w:space="0" w:color="auto"/>
              <w:bottom w:val="single" w:sz="6" w:space="0" w:color="auto"/>
              <w:right w:val="single" w:sz="6" w:space="0" w:color="auto"/>
            </w:tcBorders>
          </w:tcPr>
          <w:p w14:paraId="47A2A6D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209.8500</w:t>
            </w:r>
          </w:p>
        </w:tc>
        <w:tc>
          <w:tcPr>
            <w:tcW w:w="1560" w:type="dxa"/>
            <w:tcBorders>
              <w:top w:val="single" w:sz="6" w:space="0" w:color="auto"/>
              <w:left w:val="single" w:sz="6" w:space="0" w:color="auto"/>
              <w:bottom w:val="single" w:sz="6" w:space="0" w:color="auto"/>
              <w:right w:val="single" w:sz="6" w:space="0" w:color="auto"/>
            </w:tcBorders>
          </w:tcPr>
          <w:p w14:paraId="45E6FF10"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3,567.45</w:t>
            </w:r>
          </w:p>
        </w:tc>
      </w:tr>
      <w:tr w:rsidR="00F705C6" w:rsidRPr="0096658F" w14:paraId="7C60D539"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603DB741"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AAC1526"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4.1.1</w:t>
            </w:r>
          </w:p>
        </w:tc>
        <w:tc>
          <w:tcPr>
            <w:tcW w:w="1985" w:type="dxa"/>
            <w:tcBorders>
              <w:top w:val="single" w:sz="6" w:space="0" w:color="auto"/>
              <w:left w:val="single" w:sz="6" w:space="0" w:color="auto"/>
              <w:bottom w:val="single" w:sz="6" w:space="0" w:color="auto"/>
              <w:right w:val="single" w:sz="6" w:space="0" w:color="auto"/>
            </w:tcBorders>
          </w:tcPr>
          <w:p w14:paraId="76B4392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7B019203"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Sin clave de Compendio | Pretomanid 200mg, caja c/ 26 tabletas (S/C)</w:t>
            </w:r>
          </w:p>
        </w:tc>
        <w:tc>
          <w:tcPr>
            <w:tcW w:w="1559" w:type="dxa"/>
            <w:tcBorders>
              <w:top w:val="single" w:sz="6" w:space="0" w:color="auto"/>
              <w:left w:val="single" w:sz="6" w:space="0" w:color="auto"/>
              <w:bottom w:val="single" w:sz="6" w:space="0" w:color="auto"/>
              <w:right w:val="single" w:sz="6" w:space="0" w:color="auto"/>
            </w:tcBorders>
          </w:tcPr>
          <w:p w14:paraId="064B7F3E"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6</w:t>
            </w:r>
          </w:p>
        </w:tc>
        <w:tc>
          <w:tcPr>
            <w:tcW w:w="1559" w:type="dxa"/>
            <w:tcBorders>
              <w:top w:val="single" w:sz="6" w:space="0" w:color="auto"/>
              <w:left w:val="single" w:sz="6" w:space="0" w:color="auto"/>
              <w:bottom w:val="single" w:sz="6" w:space="0" w:color="auto"/>
              <w:right w:val="single" w:sz="6" w:space="0" w:color="auto"/>
            </w:tcBorders>
          </w:tcPr>
          <w:p w14:paraId="195D34A2"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1,144.0000</w:t>
            </w:r>
          </w:p>
        </w:tc>
        <w:tc>
          <w:tcPr>
            <w:tcW w:w="1560" w:type="dxa"/>
            <w:tcBorders>
              <w:top w:val="single" w:sz="6" w:space="0" w:color="auto"/>
              <w:left w:val="single" w:sz="6" w:space="0" w:color="auto"/>
              <w:bottom w:val="single" w:sz="6" w:space="0" w:color="auto"/>
              <w:right w:val="single" w:sz="6" w:space="0" w:color="auto"/>
            </w:tcBorders>
          </w:tcPr>
          <w:p w14:paraId="27B8ECCA"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6,864.00</w:t>
            </w:r>
          </w:p>
        </w:tc>
      </w:tr>
      <w:tr w:rsidR="00F705C6" w:rsidRPr="0096658F" w14:paraId="56DF6BE7"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29E0F5BA"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63FAA8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5.1.1</w:t>
            </w:r>
          </w:p>
        </w:tc>
        <w:tc>
          <w:tcPr>
            <w:tcW w:w="1985" w:type="dxa"/>
            <w:tcBorders>
              <w:top w:val="single" w:sz="6" w:space="0" w:color="auto"/>
              <w:left w:val="single" w:sz="6" w:space="0" w:color="auto"/>
              <w:bottom w:val="single" w:sz="6" w:space="0" w:color="auto"/>
              <w:right w:val="single" w:sz="6" w:space="0" w:color="auto"/>
            </w:tcBorders>
          </w:tcPr>
          <w:p w14:paraId="437DBB3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4984BD7F"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Ofloxacina. Tableta Cada Tableta contiene ofloxacina 400 mg Envase con 12 Tabletas. | Ofloxacina. Tableta Cada Tableta contiene ofloxacina 400 mg Envase con 12 Tabletas.</w:t>
            </w:r>
          </w:p>
        </w:tc>
        <w:tc>
          <w:tcPr>
            <w:tcW w:w="1559" w:type="dxa"/>
            <w:tcBorders>
              <w:top w:val="single" w:sz="6" w:space="0" w:color="auto"/>
              <w:left w:val="single" w:sz="6" w:space="0" w:color="auto"/>
              <w:bottom w:val="single" w:sz="6" w:space="0" w:color="auto"/>
              <w:right w:val="single" w:sz="6" w:space="0" w:color="auto"/>
            </w:tcBorders>
          </w:tcPr>
          <w:p w14:paraId="04667CAB"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25</w:t>
            </w:r>
          </w:p>
        </w:tc>
        <w:tc>
          <w:tcPr>
            <w:tcW w:w="1559" w:type="dxa"/>
            <w:tcBorders>
              <w:top w:val="single" w:sz="6" w:space="0" w:color="auto"/>
              <w:left w:val="single" w:sz="6" w:space="0" w:color="auto"/>
              <w:bottom w:val="single" w:sz="6" w:space="0" w:color="auto"/>
              <w:right w:val="single" w:sz="6" w:space="0" w:color="auto"/>
            </w:tcBorders>
          </w:tcPr>
          <w:p w14:paraId="6AC96331"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22.1900</w:t>
            </w:r>
          </w:p>
        </w:tc>
        <w:tc>
          <w:tcPr>
            <w:tcW w:w="1560" w:type="dxa"/>
            <w:tcBorders>
              <w:top w:val="single" w:sz="6" w:space="0" w:color="auto"/>
              <w:left w:val="single" w:sz="6" w:space="0" w:color="auto"/>
              <w:bottom w:val="single" w:sz="6" w:space="0" w:color="auto"/>
              <w:right w:val="single" w:sz="6" w:space="0" w:color="auto"/>
            </w:tcBorders>
          </w:tcPr>
          <w:p w14:paraId="4AEF3C0C"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554.75</w:t>
            </w:r>
          </w:p>
        </w:tc>
      </w:tr>
      <w:tr w:rsidR="00F705C6" w:rsidRPr="0096658F" w14:paraId="57B90B43"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43B6B10"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06871F1B"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5.2.1</w:t>
            </w:r>
          </w:p>
        </w:tc>
        <w:tc>
          <w:tcPr>
            <w:tcW w:w="1985" w:type="dxa"/>
            <w:tcBorders>
              <w:top w:val="single" w:sz="6" w:space="0" w:color="auto"/>
              <w:left w:val="single" w:sz="6" w:space="0" w:color="auto"/>
              <w:bottom w:val="single" w:sz="6" w:space="0" w:color="auto"/>
              <w:right w:val="single" w:sz="6" w:space="0" w:color="auto"/>
            </w:tcBorders>
          </w:tcPr>
          <w:p w14:paraId="08C0FD91"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6ECC6456"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Talidomida. Tableta o Cápsula Cada Tableta o Cápsula contiene Talidomida 100 mg Envase con 50 Tabletas ó Cápsulas. | Talidomida. Tableta o Cápsula Cada Tableta o Cápsula contiene Talidomida 100 mg Envase con 50 Tabletas ó Cápsulas.</w:t>
            </w:r>
          </w:p>
        </w:tc>
        <w:tc>
          <w:tcPr>
            <w:tcW w:w="1559" w:type="dxa"/>
            <w:tcBorders>
              <w:top w:val="single" w:sz="6" w:space="0" w:color="auto"/>
              <w:left w:val="single" w:sz="6" w:space="0" w:color="auto"/>
              <w:bottom w:val="single" w:sz="6" w:space="0" w:color="auto"/>
              <w:right w:val="single" w:sz="6" w:space="0" w:color="auto"/>
            </w:tcBorders>
          </w:tcPr>
          <w:p w14:paraId="32322E14"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10</w:t>
            </w:r>
          </w:p>
        </w:tc>
        <w:tc>
          <w:tcPr>
            <w:tcW w:w="1559" w:type="dxa"/>
            <w:tcBorders>
              <w:top w:val="single" w:sz="6" w:space="0" w:color="auto"/>
              <w:left w:val="single" w:sz="6" w:space="0" w:color="auto"/>
              <w:bottom w:val="single" w:sz="6" w:space="0" w:color="auto"/>
              <w:right w:val="single" w:sz="6" w:space="0" w:color="auto"/>
            </w:tcBorders>
          </w:tcPr>
          <w:p w14:paraId="4A1E9267"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570.0000</w:t>
            </w:r>
          </w:p>
        </w:tc>
        <w:tc>
          <w:tcPr>
            <w:tcW w:w="1560" w:type="dxa"/>
            <w:tcBorders>
              <w:top w:val="single" w:sz="6" w:space="0" w:color="auto"/>
              <w:left w:val="single" w:sz="6" w:space="0" w:color="auto"/>
              <w:bottom w:val="single" w:sz="6" w:space="0" w:color="auto"/>
              <w:right w:val="single" w:sz="6" w:space="0" w:color="auto"/>
            </w:tcBorders>
          </w:tcPr>
          <w:p w14:paraId="11E34ACB"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5,700.00</w:t>
            </w:r>
          </w:p>
        </w:tc>
      </w:tr>
      <w:tr w:rsidR="00E8406E" w:rsidRPr="0096658F" w14:paraId="12136248" w14:textId="77777777" w:rsidTr="00E76A88">
        <w:trPr>
          <w:trHeight w:val="290"/>
        </w:trPr>
        <w:tc>
          <w:tcPr>
            <w:tcW w:w="12474" w:type="dxa"/>
            <w:gridSpan w:val="6"/>
            <w:tcBorders>
              <w:top w:val="single" w:sz="6" w:space="0" w:color="auto"/>
              <w:left w:val="single" w:sz="6" w:space="0" w:color="auto"/>
              <w:bottom w:val="single" w:sz="6" w:space="0" w:color="auto"/>
              <w:right w:val="single" w:sz="6" w:space="0" w:color="auto"/>
            </w:tcBorders>
          </w:tcPr>
          <w:p w14:paraId="7DABC4F5" w14:textId="24319335" w:rsidR="00E8406E" w:rsidRPr="0096658F" w:rsidRDefault="00E8406E" w:rsidP="00E8406E">
            <w:pPr>
              <w:autoSpaceDE w:val="0"/>
              <w:autoSpaceDN w:val="0"/>
              <w:adjustRightInd w:val="0"/>
              <w:rPr>
                <w:rFonts w:ascii="Arial" w:hAnsi="Arial" w:cs="Arial"/>
                <w:b/>
                <w:bCs/>
                <w:color w:val="000000"/>
                <w:sz w:val="20"/>
                <w:szCs w:val="20"/>
                <w:highlight w:val="yellow"/>
                <w:lang w:eastAsia="es-MX"/>
              </w:rPr>
            </w:pPr>
            <w:r w:rsidRPr="0096658F">
              <w:rPr>
                <w:rFonts w:ascii="Arial" w:hAnsi="Arial" w:cs="Arial"/>
                <w:b/>
                <w:bCs/>
                <w:color w:val="000000"/>
                <w:sz w:val="20"/>
                <w:szCs w:val="20"/>
                <w:lang w:eastAsia="es-MX"/>
              </w:rPr>
              <w:t>R00 CENTRO NACIONAL PARA LA SALUD DE LA INFANCIA Y LA ADOLESCENCIA</w:t>
            </w:r>
          </w:p>
        </w:tc>
        <w:tc>
          <w:tcPr>
            <w:tcW w:w="1560" w:type="dxa"/>
            <w:tcBorders>
              <w:top w:val="single" w:sz="6" w:space="0" w:color="auto"/>
              <w:left w:val="single" w:sz="6" w:space="0" w:color="auto"/>
              <w:bottom w:val="single" w:sz="6" w:space="0" w:color="auto"/>
              <w:right w:val="single" w:sz="6" w:space="0" w:color="auto"/>
            </w:tcBorders>
          </w:tcPr>
          <w:p w14:paraId="41AFD88D" w14:textId="77777777" w:rsidR="00E8406E" w:rsidRPr="0096658F" w:rsidRDefault="00E8406E" w:rsidP="00AA77B2">
            <w:pPr>
              <w:autoSpaceDE w:val="0"/>
              <w:autoSpaceDN w:val="0"/>
              <w:adjustRightInd w:val="0"/>
              <w:jc w:val="right"/>
              <w:rPr>
                <w:rFonts w:ascii="Arial" w:hAnsi="Arial" w:cs="Arial"/>
                <w:b/>
                <w:bCs/>
                <w:color w:val="000000"/>
                <w:sz w:val="20"/>
                <w:szCs w:val="20"/>
                <w:lang w:eastAsia="es-MX"/>
              </w:rPr>
            </w:pPr>
            <w:r w:rsidRPr="0096658F">
              <w:rPr>
                <w:rFonts w:ascii="Arial" w:hAnsi="Arial" w:cs="Arial"/>
                <w:b/>
                <w:bCs/>
                <w:color w:val="000000"/>
                <w:sz w:val="20"/>
                <w:szCs w:val="20"/>
                <w:lang w:eastAsia="es-MX"/>
              </w:rPr>
              <w:t>135,323,316.10</w:t>
            </w:r>
          </w:p>
        </w:tc>
      </w:tr>
      <w:tr w:rsidR="00E8406E" w:rsidRPr="0096658F" w14:paraId="4D42AFC6" w14:textId="77777777" w:rsidTr="00E76A88">
        <w:trPr>
          <w:trHeight w:val="290"/>
        </w:trPr>
        <w:tc>
          <w:tcPr>
            <w:tcW w:w="12474" w:type="dxa"/>
            <w:gridSpan w:val="6"/>
            <w:tcBorders>
              <w:top w:val="single" w:sz="6" w:space="0" w:color="auto"/>
              <w:left w:val="single" w:sz="6" w:space="0" w:color="auto"/>
              <w:bottom w:val="single" w:sz="6" w:space="0" w:color="auto"/>
              <w:right w:val="single" w:sz="6" w:space="0" w:color="auto"/>
            </w:tcBorders>
          </w:tcPr>
          <w:p w14:paraId="15DCCD7F" w14:textId="64EF7B8E" w:rsidR="00E8406E" w:rsidRPr="0096658F" w:rsidRDefault="00E8406E" w:rsidP="00E8406E">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Vacunación Universal</w:t>
            </w:r>
          </w:p>
        </w:tc>
        <w:tc>
          <w:tcPr>
            <w:tcW w:w="1560" w:type="dxa"/>
            <w:tcBorders>
              <w:top w:val="single" w:sz="6" w:space="0" w:color="auto"/>
              <w:left w:val="single" w:sz="6" w:space="0" w:color="auto"/>
              <w:bottom w:val="single" w:sz="6" w:space="0" w:color="auto"/>
              <w:right w:val="single" w:sz="6" w:space="0" w:color="auto"/>
            </w:tcBorders>
          </w:tcPr>
          <w:p w14:paraId="52C43C1B" w14:textId="77777777" w:rsidR="00E8406E" w:rsidRPr="0096658F" w:rsidRDefault="00E8406E"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135,323,316.10</w:t>
            </w:r>
          </w:p>
        </w:tc>
      </w:tr>
      <w:tr w:rsidR="00E8406E" w:rsidRPr="0096658F" w14:paraId="75E47DAB"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125E2236" w14:textId="77777777" w:rsidR="00E8406E" w:rsidRPr="0096658F" w:rsidRDefault="00E8406E"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w:t>
            </w:r>
          </w:p>
        </w:tc>
        <w:tc>
          <w:tcPr>
            <w:tcW w:w="11056" w:type="dxa"/>
            <w:gridSpan w:val="5"/>
            <w:tcBorders>
              <w:top w:val="single" w:sz="6" w:space="0" w:color="auto"/>
              <w:left w:val="single" w:sz="6" w:space="0" w:color="auto"/>
              <w:bottom w:val="single" w:sz="6" w:space="0" w:color="auto"/>
              <w:right w:val="single" w:sz="6" w:space="0" w:color="auto"/>
            </w:tcBorders>
          </w:tcPr>
          <w:p w14:paraId="7B4C18FE" w14:textId="71975C78" w:rsidR="00E8406E" w:rsidRPr="0096658F" w:rsidRDefault="00E8406E" w:rsidP="00E8406E">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Vacunación Universal</w:t>
            </w:r>
          </w:p>
        </w:tc>
        <w:tc>
          <w:tcPr>
            <w:tcW w:w="1560" w:type="dxa"/>
            <w:tcBorders>
              <w:top w:val="single" w:sz="6" w:space="0" w:color="auto"/>
              <w:left w:val="single" w:sz="6" w:space="0" w:color="auto"/>
              <w:bottom w:val="single" w:sz="6" w:space="0" w:color="auto"/>
              <w:right w:val="single" w:sz="6" w:space="0" w:color="auto"/>
            </w:tcBorders>
          </w:tcPr>
          <w:p w14:paraId="3167CB06" w14:textId="77777777" w:rsidR="00E8406E" w:rsidRPr="0096658F" w:rsidRDefault="00E8406E"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135,323,316.10</w:t>
            </w:r>
          </w:p>
        </w:tc>
      </w:tr>
      <w:tr w:rsidR="00F705C6" w:rsidRPr="0096658F" w14:paraId="6B1FB635"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59B5F6D1"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34CA86C5"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1.1.1</w:t>
            </w:r>
          </w:p>
        </w:tc>
        <w:tc>
          <w:tcPr>
            <w:tcW w:w="1985" w:type="dxa"/>
            <w:tcBorders>
              <w:top w:val="single" w:sz="6" w:space="0" w:color="auto"/>
              <w:left w:val="single" w:sz="6" w:space="0" w:color="auto"/>
              <w:bottom w:val="single" w:sz="6" w:space="0" w:color="auto"/>
              <w:right w:val="single" w:sz="6" w:space="0" w:color="auto"/>
            </w:tcBorders>
          </w:tcPr>
          <w:p w14:paraId="58A0FB0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32CBE024"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Vacuna Contra Difteria, Tos Ferina, Tetanos, Hepatitis B, Poliomielitis Y Haemophilus Influenzae Tipo B. Suspension Inyectable. Cada frasco ámpula con 0.5 ml contiene Toxoide diftérico no menos de 20 UI Toxoide tetánico no menos de 40 UI Toxoide pertussis 25 µg Hemaglutinina filamentosa 25 µg Poliovirus tipo 1 inactivado (Mahoney) 40 U Poliovirus tipo 2 inactivado (MEF1) 8 U Poliovirus tipo 3 inactivado (Saukett) 32 U Antígeno de superficie del virus de Hepatitis B 10 µg Polisacárido capsular de Haemophilus influenzae tipo b 12 µg Conjugado a la proteína tetánica 22-36 µg Envase con 10 frascos ámpula con 1 dosis de 0.5 ml cada uno. | Envase con 10 frascos ámpula con 1 dosis de 0.5 ml cada uno. Clave 020.000.6135.00</w:t>
            </w:r>
          </w:p>
        </w:tc>
        <w:tc>
          <w:tcPr>
            <w:tcW w:w="1559" w:type="dxa"/>
            <w:tcBorders>
              <w:top w:val="single" w:sz="6" w:space="0" w:color="auto"/>
              <w:left w:val="single" w:sz="6" w:space="0" w:color="auto"/>
              <w:bottom w:val="single" w:sz="6" w:space="0" w:color="auto"/>
              <w:right w:val="single" w:sz="6" w:space="0" w:color="auto"/>
            </w:tcBorders>
          </w:tcPr>
          <w:p w14:paraId="52628451"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t>22,619</w:t>
            </w:r>
          </w:p>
        </w:tc>
        <w:tc>
          <w:tcPr>
            <w:tcW w:w="1559" w:type="dxa"/>
            <w:tcBorders>
              <w:top w:val="single" w:sz="6" w:space="0" w:color="auto"/>
              <w:left w:val="single" w:sz="6" w:space="0" w:color="auto"/>
              <w:bottom w:val="single" w:sz="6" w:space="0" w:color="auto"/>
              <w:right w:val="single" w:sz="6" w:space="0" w:color="auto"/>
            </w:tcBorders>
          </w:tcPr>
          <w:p w14:paraId="287AFCF5"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3,293.9000</w:t>
            </w:r>
          </w:p>
        </w:tc>
        <w:tc>
          <w:tcPr>
            <w:tcW w:w="1560" w:type="dxa"/>
            <w:tcBorders>
              <w:top w:val="single" w:sz="6" w:space="0" w:color="auto"/>
              <w:left w:val="single" w:sz="6" w:space="0" w:color="auto"/>
              <w:bottom w:val="single" w:sz="6" w:space="0" w:color="auto"/>
              <w:right w:val="single" w:sz="6" w:space="0" w:color="auto"/>
            </w:tcBorders>
          </w:tcPr>
          <w:p w14:paraId="1146FB34"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74,504,724.10</w:t>
            </w:r>
          </w:p>
        </w:tc>
      </w:tr>
      <w:tr w:rsidR="00F705C6" w:rsidRPr="0096658F" w14:paraId="6D0A58E3" w14:textId="77777777" w:rsidTr="00E76A88">
        <w:trPr>
          <w:trHeight w:val="290"/>
        </w:trPr>
        <w:tc>
          <w:tcPr>
            <w:tcW w:w="1418" w:type="dxa"/>
            <w:tcBorders>
              <w:top w:val="single" w:sz="6" w:space="0" w:color="auto"/>
              <w:left w:val="single" w:sz="6" w:space="0" w:color="auto"/>
              <w:bottom w:val="single" w:sz="6" w:space="0" w:color="auto"/>
              <w:right w:val="single" w:sz="6" w:space="0" w:color="auto"/>
            </w:tcBorders>
          </w:tcPr>
          <w:p w14:paraId="3A9DF18F" w14:textId="77777777" w:rsidR="00F705C6" w:rsidRPr="0096658F" w:rsidRDefault="00F705C6" w:rsidP="00AA77B2">
            <w:pPr>
              <w:autoSpaceDE w:val="0"/>
              <w:autoSpaceDN w:val="0"/>
              <w:adjustRightInd w:val="0"/>
              <w:rPr>
                <w:rFonts w:ascii="Arial" w:hAnsi="Arial" w:cs="Arial"/>
                <w:color w:val="000000"/>
                <w:sz w:val="20"/>
                <w:szCs w:val="20"/>
                <w:lang w:eastAsia="es-MX"/>
              </w:rPr>
            </w:pPr>
          </w:p>
        </w:tc>
        <w:tc>
          <w:tcPr>
            <w:tcW w:w="992" w:type="dxa"/>
            <w:tcBorders>
              <w:top w:val="single" w:sz="6" w:space="0" w:color="auto"/>
              <w:left w:val="single" w:sz="6" w:space="0" w:color="auto"/>
              <w:bottom w:val="single" w:sz="6" w:space="0" w:color="auto"/>
              <w:right w:val="single" w:sz="6" w:space="0" w:color="auto"/>
            </w:tcBorders>
          </w:tcPr>
          <w:p w14:paraId="5848E0C7"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2.1.1</w:t>
            </w:r>
          </w:p>
        </w:tc>
        <w:tc>
          <w:tcPr>
            <w:tcW w:w="1985" w:type="dxa"/>
            <w:tcBorders>
              <w:top w:val="single" w:sz="6" w:space="0" w:color="auto"/>
              <w:left w:val="single" w:sz="6" w:space="0" w:color="auto"/>
              <w:bottom w:val="single" w:sz="6" w:space="0" w:color="auto"/>
              <w:right w:val="single" w:sz="6" w:space="0" w:color="auto"/>
            </w:tcBorders>
          </w:tcPr>
          <w:p w14:paraId="7EE4065C" w14:textId="77777777" w:rsidR="00F705C6" w:rsidRPr="0096658F" w:rsidRDefault="00F705C6" w:rsidP="00AA77B2">
            <w:pPr>
              <w:autoSpaceDE w:val="0"/>
              <w:autoSpaceDN w:val="0"/>
              <w:adjustRightInd w:val="0"/>
              <w:rPr>
                <w:rFonts w:ascii="Arial" w:hAnsi="Arial" w:cs="Arial"/>
                <w:color w:val="000000"/>
                <w:sz w:val="20"/>
                <w:szCs w:val="20"/>
                <w:lang w:eastAsia="es-MX"/>
              </w:rPr>
            </w:pPr>
            <w:r w:rsidRPr="0096658F">
              <w:rPr>
                <w:rFonts w:ascii="Arial" w:hAnsi="Arial" w:cs="Arial"/>
                <w:color w:val="000000"/>
                <w:sz w:val="20"/>
                <w:szCs w:val="20"/>
                <w:lang w:eastAsia="es-MX"/>
              </w:rPr>
              <w:t>Ramo 12</w:t>
            </w:r>
          </w:p>
        </w:tc>
        <w:tc>
          <w:tcPr>
            <w:tcW w:w="4961" w:type="dxa"/>
            <w:tcBorders>
              <w:top w:val="single" w:sz="6" w:space="0" w:color="auto"/>
              <w:left w:val="single" w:sz="6" w:space="0" w:color="auto"/>
              <w:bottom w:val="single" w:sz="6" w:space="0" w:color="auto"/>
              <w:right w:val="single" w:sz="6" w:space="0" w:color="auto"/>
            </w:tcBorders>
          </w:tcPr>
          <w:p w14:paraId="0CD4EFFC" w14:textId="77777777" w:rsidR="00F705C6" w:rsidRPr="0096658F" w:rsidRDefault="00F705C6" w:rsidP="00AA77B2">
            <w:pPr>
              <w:autoSpaceDE w:val="0"/>
              <w:autoSpaceDN w:val="0"/>
              <w:adjustRightInd w:val="0"/>
              <w:jc w:val="both"/>
              <w:rPr>
                <w:rFonts w:ascii="Arial" w:hAnsi="Arial" w:cs="Arial"/>
                <w:color w:val="000000"/>
                <w:sz w:val="20"/>
                <w:szCs w:val="20"/>
                <w:lang w:eastAsia="es-MX"/>
              </w:rPr>
            </w:pPr>
            <w:r w:rsidRPr="0096658F">
              <w:rPr>
                <w:rFonts w:ascii="Arial" w:hAnsi="Arial" w:cs="Arial"/>
                <w:color w:val="000000"/>
                <w:sz w:val="20"/>
                <w:szCs w:val="20"/>
                <w:lang w:eastAsia="es-MX"/>
              </w:rPr>
              <w:t xml:space="preserve">Vacuna Antiinfluenza Tetravalente. Suspensión Inyectable. Cada dosis de 0.5 ml contiene Fracciones antigénicas purificadas e inactivadas de virus de influenza tipo A y de virus de influenza tipo B </w:t>
            </w:r>
            <w:r w:rsidRPr="0096658F">
              <w:rPr>
                <w:rFonts w:ascii="Arial" w:hAnsi="Arial" w:cs="Arial"/>
                <w:color w:val="000000"/>
                <w:sz w:val="20"/>
                <w:szCs w:val="20"/>
                <w:lang w:eastAsia="es-MX"/>
              </w:rPr>
              <w:lastRenderedPageBreak/>
              <w:t>correspondientes a las cepas autorizadas por la Organización Mundial de la Salud (OMS) en el periodo pre-invernal e invernal de los años correspondientes del hemisferio norte. Caja con 10 frascos ámpula con 5 mL cada uno correspondientes a 10 dosis de 0.5mL (100 dosis). | Caja con 10 frascos ámpula con 5 mL cada uno correspondientes a 10 dosis de 0.5mL (100 dosis) Clave 020.000. 6317.01</w:t>
            </w:r>
          </w:p>
        </w:tc>
        <w:tc>
          <w:tcPr>
            <w:tcW w:w="1559" w:type="dxa"/>
            <w:tcBorders>
              <w:top w:val="single" w:sz="6" w:space="0" w:color="auto"/>
              <w:left w:val="single" w:sz="6" w:space="0" w:color="auto"/>
              <w:bottom w:val="single" w:sz="6" w:space="0" w:color="auto"/>
              <w:right w:val="single" w:sz="6" w:space="0" w:color="auto"/>
            </w:tcBorders>
          </w:tcPr>
          <w:p w14:paraId="60075410" w14:textId="77777777" w:rsidR="00F705C6" w:rsidRPr="0096658F" w:rsidRDefault="00F705C6" w:rsidP="00AA77B2">
            <w:pPr>
              <w:autoSpaceDE w:val="0"/>
              <w:autoSpaceDN w:val="0"/>
              <w:adjustRightInd w:val="0"/>
              <w:jc w:val="center"/>
              <w:rPr>
                <w:rFonts w:ascii="Arial" w:hAnsi="Arial" w:cs="Arial"/>
                <w:color w:val="000000"/>
                <w:sz w:val="20"/>
                <w:szCs w:val="20"/>
                <w:lang w:eastAsia="es-MX"/>
              </w:rPr>
            </w:pPr>
            <w:r w:rsidRPr="0096658F">
              <w:rPr>
                <w:rFonts w:ascii="Arial" w:hAnsi="Arial" w:cs="Arial"/>
                <w:color w:val="000000"/>
                <w:sz w:val="20"/>
                <w:szCs w:val="20"/>
                <w:lang w:eastAsia="es-MX"/>
              </w:rPr>
              <w:lastRenderedPageBreak/>
              <w:t>7,456</w:t>
            </w:r>
          </w:p>
        </w:tc>
        <w:tc>
          <w:tcPr>
            <w:tcW w:w="1559" w:type="dxa"/>
            <w:tcBorders>
              <w:top w:val="single" w:sz="6" w:space="0" w:color="auto"/>
              <w:left w:val="single" w:sz="6" w:space="0" w:color="auto"/>
              <w:bottom w:val="single" w:sz="6" w:space="0" w:color="auto"/>
              <w:right w:val="single" w:sz="6" w:space="0" w:color="auto"/>
            </w:tcBorders>
          </w:tcPr>
          <w:p w14:paraId="1430C886"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8,157.0000</w:t>
            </w:r>
          </w:p>
        </w:tc>
        <w:tc>
          <w:tcPr>
            <w:tcW w:w="1560" w:type="dxa"/>
            <w:tcBorders>
              <w:top w:val="single" w:sz="6" w:space="0" w:color="auto"/>
              <w:left w:val="single" w:sz="6" w:space="0" w:color="auto"/>
              <w:bottom w:val="single" w:sz="6" w:space="0" w:color="auto"/>
              <w:right w:val="single" w:sz="6" w:space="0" w:color="auto"/>
            </w:tcBorders>
          </w:tcPr>
          <w:p w14:paraId="2E8986EF" w14:textId="77777777" w:rsidR="00F705C6" w:rsidRPr="0096658F" w:rsidRDefault="00F705C6" w:rsidP="00AA77B2">
            <w:pPr>
              <w:autoSpaceDE w:val="0"/>
              <w:autoSpaceDN w:val="0"/>
              <w:adjustRightInd w:val="0"/>
              <w:jc w:val="right"/>
              <w:rPr>
                <w:rFonts w:ascii="Arial" w:hAnsi="Arial" w:cs="Arial"/>
                <w:color w:val="000000"/>
                <w:sz w:val="20"/>
                <w:szCs w:val="20"/>
                <w:lang w:eastAsia="es-MX"/>
              </w:rPr>
            </w:pPr>
            <w:r w:rsidRPr="0096658F">
              <w:rPr>
                <w:rFonts w:ascii="Arial" w:hAnsi="Arial" w:cs="Arial"/>
                <w:color w:val="000000"/>
                <w:sz w:val="20"/>
                <w:szCs w:val="20"/>
                <w:lang w:eastAsia="es-MX"/>
              </w:rPr>
              <w:t>60,818,592.00</w:t>
            </w:r>
          </w:p>
        </w:tc>
      </w:tr>
      <w:tr w:rsidR="00E8406E" w:rsidRPr="0096658F" w14:paraId="3317FB50" w14:textId="77777777" w:rsidTr="00E76A88">
        <w:trPr>
          <w:trHeight w:val="290"/>
        </w:trPr>
        <w:tc>
          <w:tcPr>
            <w:tcW w:w="12474" w:type="dxa"/>
            <w:gridSpan w:val="6"/>
            <w:tcBorders>
              <w:top w:val="single" w:sz="6" w:space="0" w:color="auto"/>
              <w:left w:val="single" w:sz="6" w:space="0" w:color="auto"/>
              <w:bottom w:val="single" w:sz="6" w:space="0" w:color="auto"/>
              <w:right w:val="single" w:sz="6" w:space="0" w:color="auto"/>
            </w:tcBorders>
          </w:tcPr>
          <w:p w14:paraId="22AB9767" w14:textId="1C70B767" w:rsidR="00E8406E" w:rsidRPr="0096658F" w:rsidRDefault="00E8406E" w:rsidP="00E8406E">
            <w:pPr>
              <w:autoSpaceDE w:val="0"/>
              <w:autoSpaceDN w:val="0"/>
              <w:adjustRightInd w:val="0"/>
              <w:rPr>
                <w:rFonts w:ascii="Arial" w:hAnsi="Arial" w:cs="Arial"/>
                <w:b/>
                <w:bCs/>
                <w:color w:val="000000"/>
                <w:sz w:val="20"/>
                <w:szCs w:val="20"/>
                <w:lang w:eastAsia="es-MX"/>
              </w:rPr>
            </w:pPr>
            <w:r w:rsidRPr="0096658F">
              <w:rPr>
                <w:rFonts w:ascii="Arial" w:hAnsi="Arial" w:cs="Arial"/>
                <w:b/>
                <w:bCs/>
                <w:color w:val="000000"/>
                <w:sz w:val="20"/>
                <w:szCs w:val="20"/>
                <w:lang w:eastAsia="es-MX"/>
              </w:rPr>
              <w:t>Total general</w:t>
            </w:r>
          </w:p>
        </w:tc>
        <w:tc>
          <w:tcPr>
            <w:tcW w:w="1560" w:type="dxa"/>
            <w:tcBorders>
              <w:top w:val="single" w:sz="6" w:space="0" w:color="auto"/>
              <w:left w:val="single" w:sz="6" w:space="0" w:color="auto"/>
              <w:bottom w:val="single" w:sz="6" w:space="0" w:color="auto"/>
              <w:right w:val="single" w:sz="6" w:space="0" w:color="auto"/>
            </w:tcBorders>
          </w:tcPr>
          <w:p w14:paraId="2BDC077C" w14:textId="77777777" w:rsidR="00E8406E" w:rsidRPr="0096658F" w:rsidRDefault="00E8406E" w:rsidP="00AA77B2">
            <w:pPr>
              <w:autoSpaceDE w:val="0"/>
              <w:autoSpaceDN w:val="0"/>
              <w:adjustRightInd w:val="0"/>
              <w:jc w:val="right"/>
              <w:rPr>
                <w:rFonts w:ascii="Arial" w:hAnsi="Arial" w:cs="Arial"/>
                <w:b/>
                <w:bCs/>
                <w:color w:val="000000"/>
                <w:sz w:val="20"/>
                <w:szCs w:val="20"/>
                <w:lang w:eastAsia="es-MX"/>
              </w:rPr>
            </w:pPr>
            <w:r w:rsidRPr="0096658F">
              <w:rPr>
                <w:rFonts w:ascii="Arial" w:hAnsi="Arial" w:cs="Arial"/>
                <w:b/>
                <w:bCs/>
                <w:color w:val="000000"/>
                <w:sz w:val="20"/>
                <w:szCs w:val="20"/>
                <w:lang w:eastAsia="es-MX"/>
              </w:rPr>
              <w:t>181,472,799.34</w:t>
            </w:r>
          </w:p>
        </w:tc>
      </w:tr>
    </w:tbl>
    <w:p w14:paraId="428CEA75" w14:textId="77777777" w:rsidR="00B547B7" w:rsidRDefault="1DBD7319" w:rsidP="1DBD7319">
      <w:pPr>
        <w:pStyle w:val="Estilo1"/>
        <w:spacing w:beforeAutospacing="1" w:afterAutospacing="1"/>
        <w:jc w:val="both"/>
      </w:pPr>
      <w:r>
        <w:t>Para efectos del presente</w:t>
      </w:r>
      <w:r w:rsidRPr="1DBD7319">
        <w:rPr>
          <w:b/>
          <w:bCs/>
        </w:rPr>
        <w:t xml:space="preserve"> ANEXO</w:t>
      </w:r>
      <w:r>
        <w:t xml:space="preserve">, el precio unitario definitivo dependerá del precio adjudicado que informe </w:t>
      </w:r>
      <w:r w:rsidRPr="1DBD7319">
        <w:rPr>
          <w:b/>
          <w:bCs/>
        </w:rPr>
        <w:t>“LA SECRETARÍA”,</w:t>
      </w:r>
      <w:r>
        <w:t xml:space="preserve"> por conducto de las Unidades Administrativas u Órganos Administrativos Desconcentrados responsables de cada uno de </w:t>
      </w:r>
      <w:r w:rsidRPr="1DBD7319">
        <w:rPr>
          <w:b/>
          <w:bCs/>
        </w:rPr>
        <w:t>“LOS PROGRAMAS”,</w:t>
      </w:r>
      <w:r>
        <w:t xml:space="preserve"> derivado del procedimiento de contratación que se realice al amparo de la normatividad aplicable y se asentará en el dictamen del “</w:t>
      </w:r>
      <w:r w:rsidRPr="1DBD7319">
        <w:rPr>
          <w:b/>
          <w:bCs/>
        </w:rPr>
        <w:t xml:space="preserve">GTT” </w:t>
      </w:r>
      <w:r>
        <w:t xml:space="preserve">respectivo, de conformidad con lo establecido en el quinto y sexto párrafo numerales 3 y 4 de la cláusula </w:t>
      </w:r>
      <w:r w:rsidRPr="1DBD7319">
        <w:rPr>
          <w:b/>
          <w:bCs/>
        </w:rPr>
        <w:t>DÉCIMA PRIMERA</w:t>
      </w:r>
      <w:r>
        <w:t xml:space="preserve"> de este “</w:t>
      </w:r>
      <w:r w:rsidRPr="1DBD7319">
        <w:rPr>
          <w:b/>
          <w:bCs/>
        </w:rPr>
        <w:t>CONVENIO ESPECIFICO”</w:t>
      </w:r>
      <w:r>
        <w:t>, el cual formará parte integral del mismo.</w:t>
      </w:r>
    </w:p>
    <w:p w14:paraId="376D4F86" w14:textId="77777777" w:rsidR="00B547B7" w:rsidRPr="001E0817" w:rsidRDefault="00B547B7" w:rsidP="00B547B7">
      <w:pPr>
        <w:jc w:val="both"/>
        <w:rPr>
          <w:rFonts w:ascii="Arial" w:hAnsi="Arial" w:cs="Arial"/>
          <w:sz w:val="20"/>
          <w:szCs w:val="20"/>
          <w:lang w:val="es"/>
        </w:rPr>
      </w:pPr>
      <w:r w:rsidRPr="001E0817">
        <w:rPr>
          <w:rFonts w:ascii="Arial" w:hAnsi="Arial" w:cs="Arial"/>
          <w:sz w:val="20"/>
          <w:szCs w:val="20"/>
          <w:lang w:val="es"/>
        </w:rPr>
        <w:t xml:space="preserve">Relación de insumos/bienes suministrados a </w:t>
      </w:r>
      <w:r w:rsidRPr="001E0817">
        <w:rPr>
          <w:rFonts w:ascii="Arial" w:hAnsi="Arial" w:cs="Arial"/>
          <w:b/>
          <w:sz w:val="20"/>
          <w:szCs w:val="20"/>
          <w:lang w:val="es"/>
        </w:rPr>
        <w:t>“LA ENTIDAD”</w:t>
      </w:r>
      <w:r w:rsidRPr="001E0817">
        <w:rPr>
          <w:rFonts w:ascii="Arial" w:hAnsi="Arial" w:cs="Arial"/>
          <w:sz w:val="20"/>
          <w:szCs w:val="20"/>
          <w:lang w:val="es"/>
        </w:rPr>
        <w:t xml:space="preserve"> derivados de donativos recibidos por </w:t>
      </w:r>
      <w:r w:rsidRPr="001E0817">
        <w:rPr>
          <w:rFonts w:ascii="Arial" w:hAnsi="Arial" w:cs="Arial"/>
          <w:b/>
          <w:sz w:val="20"/>
          <w:szCs w:val="20"/>
          <w:lang w:val="es"/>
        </w:rPr>
        <w:t>“LA SECRETARÍA”</w:t>
      </w:r>
      <w:r w:rsidRPr="001E0817">
        <w:rPr>
          <w:rFonts w:ascii="Arial" w:hAnsi="Arial" w:cs="Arial"/>
          <w:sz w:val="20"/>
          <w:szCs w:val="20"/>
          <w:lang w:val="es"/>
        </w:rPr>
        <w:t xml:space="preserve"> para la operación de </w:t>
      </w:r>
      <w:r w:rsidRPr="001E0817">
        <w:rPr>
          <w:rFonts w:ascii="Arial" w:hAnsi="Arial" w:cs="Arial"/>
          <w:b/>
          <w:sz w:val="20"/>
          <w:szCs w:val="20"/>
          <w:lang w:val="es"/>
        </w:rPr>
        <w:t>“LOS PROGRAMAS”</w:t>
      </w:r>
      <w:r w:rsidRPr="001E0817">
        <w:rPr>
          <w:rFonts w:ascii="Arial" w:hAnsi="Arial" w:cs="Arial"/>
          <w:sz w:val="20"/>
          <w:szCs w:val="20"/>
          <w:lang w:val="es"/>
        </w:rPr>
        <w:t>.</w:t>
      </w:r>
    </w:p>
    <w:p w14:paraId="77908FAF" w14:textId="77777777" w:rsidR="00B547B7" w:rsidRPr="001E0817" w:rsidRDefault="00B547B7" w:rsidP="00B547B7">
      <w:pPr>
        <w:jc w:val="both"/>
        <w:rPr>
          <w:rFonts w:ascii="Arial" w:hAnsi="Arial" w:cs="Arial"/>
          <w:sz w:val="20"/>
          <w:szCs w:val="20"/>
          <w:lang w:val="es"/>
        </w:rPr>
      </w:pPr>
    </w:p>
    <w:p w14:paraId="7FE51BC4" w14:textId="77777777" w:rsidR="00B547B7" w:rsidRPr="001E0817" w:rsidRDefault="00B547B7" w:rsidP="00B547B7">
      <w:pPr>
        <w:jc w:val="center"/>
        <w:rPr>
          <w:rFonts w:ascii="Arial" w:hAnsi="Arial" w:cs="Arial"/>
          <w:b/>
          <w:sz w:val="20"/>
          <w:szCs w:val="20"/>
          <w:lang w:val="es"/>
        </w:rPr>
      </w:pPr>
      <w:r w:rsidRPr="001E0817">
        <w:rPr>
          <w:rFonts w:ascii="Arial" w:hAnsi="Arial" w:cs="Arial"/>
          <w:b/>
          <w:sz w:val="20"/>
          <w:szCs w:val="20"/>
          <w:lang w:val="es"/>
        </w:rPr>
        <w:t>L00 CENTRO NACIONAL DE EQUIDAD DE GÉNERO, SALUD SEXUAL Y REPRODUCTIVA</w:t>
      </w:r>
    </w:p>
    <w:p w14:paraId="13671D53" w14:textId="77777777" w:rsidR="00B547B7" w:rsidRPr="001E0817" w:rsidRDefault="00B547B7" w:rsidP="00B547B7">
      <w:pPr>
        <w:jc w:val="center"/>
        <w:rPr>
          <w:rFonts w:ascii="Arial" w:hAnsi="Arial" w:cs="Arial"/>
          <w:b/>
          <w:sz w:val="20"/>
          <w:szCs w:val="20"/>
          <w:lang w:val="es"/>
        </w:rPr>
      </w:pPr>
    </w:p>
    <w:p w14:paraId="75DCBB03" w14:textId="77777777" w:rsidR="00B547B7" w:rsidRPr="001E0817" w:rsidRDefault="00B547B7" w:rsidP="00B547B7">
      <w:pPr>
        <w:jc w:val="both"/>
        <w:rPr>
          <w:rFonts w:ascii="Arial" w:hAnsi="Arial" w:cs="Arial"/>
          <w:sz w:val="20"/>
          <w:szCs w:val="20"/>
          <w:lang w:val="es"/>
        </w:rPr>
      </w:pPr>
      <w:r w:rsidRPr="001E0817">
        <w:rPr>
          <w:rFonts w:ascii="Arial" w:hAnsi="Arial" w:cs="Arial"/>
          <w:b/>
          <w:sz w:val="20"/>
          <w:szCs w:val="20"/>
          <w:lang w:val="es"/>
        </w:rPr>
        <w:t>Programa</w:t>
      </w:r>
      <w:r w:rsidRPr="001E0817">
        <w:rPr>
          <w:rFonts w:ascii="Arial" w:hAnsi="Arial" w:cs="Arial"/>
          <w:sz w:val="20"/>
          <w:szCs w:val="20"/>
          <w:lang w:val="es"/>
        </w:rPr>
        <w:t xml:space="preserve">: Salud Sexual y Reproductiva </w:t>
      </w:r>
    </w:p>
    <w:p w14:paraId="2FFF5555" w14:textId="77777777" w:rsidR="00B547B7" w:rsidRPr="001E0817" w:rsidRDefault="00B547B7" w:rsidP="00B547B7">
      <w:pPr>
        <w:jc w:val="both"/>
        <w:rPr>
          <w:rFonts w:ascii="Arial" w:hAnsi="Arial" w:cs="Arial"/>
          <w:sz w:val="20"/>
          <w:szCs w:val="20"/>
          <w:lang w:val="es"/>
        </w:rPr>
      </w:pPr>
    </w:p>
    <w:p w14:paraId="71795F70" w14:textId="77777777" w:rsidR="00B547B7" w:rsidRPr="001E0817" w:rsidRDefault="00B547B7" w:rsidP="00B547B7">
      <w:pPr>
        <w:jc w:val="both"/>
        <w:rPr>
          <w:rFonts w:ascii="Arial" w:hAnsi="Arial" w:cs="Arial"/>
          <w:sz w:val="20"/>
          <w:szCs w:val="20"/>
          <w:lang w:val="es"/>
        </w:rPr>
      </w:pPr>
      <w:r w:rsidRPr="001E0817">
        <w:rPr>
          <w:rFonts w:ascii="Arial" w:hAnsi="Arial" w:cs="Arial"/>
          <w:b/>
          <w:sz w:val="20"/>
          <w:szCs w:val="20"/>
          <w:lang w:val="es"/>
        </w:rPr>
        <w:t>Componente</w:t>
      </w:r>
      <w:r w:rsidRPr="001E0817">
        <w:rPr>
          <w:rFonts w:ascii="Arial" w:hAnsi="Arial" w:cs="Arial"/>
          <w:sz w:val="20"/>
          <w:szCs w:val="20"/>
          <w:lang w:val="es"/>
        </w:rPr>
        <w:t>: Salud Materna</w:t>
      </w:r>
    </w:p>
    <w:p w14:paraId="584F496B" w14:textId="77777777" w:rsidR="00B547B7" w:rsidRPr="001E0817" w:rsidRDefault="00B547B7" w:rsidP="00B547B7">
      <w:pPr>
        <w:jc w:val="both"/>
        <w:rPr>
          <w:rFonts w:ascii="Arial" w:hAnsi="Arial" w:cs="Arial"/>
          <w:sz w:val="20"/>
          <w:szCs w:val="20"/>
          <w:lang w:val="es"/>
        </w:rPr>
      </w:pPr>
    </w:p>
    <w:p w14:paraId="74C05FEA" w14:textId="77777777" w:rsidR="00B547B7" w:rsidRPr="001E0817" w:rsidRDefault="00B547B7" w:rsidP="00B547B7">
      <w:pPr>
        <w:jc w:val="both"/>
        <w:rPr>
          <w:rFonts w:ascii="Arial" w:hAnsi="Arial" w:cs="Arial"/>
          <w:sz w:val="20"/>
          <w:szCs w:val="20"/>
          <w:lang w:val="es"/>
        </w:rPr>
      </w:pPr>
      <w:r w:rsidRPr="001E0817">
        <w:rPr>
          <w:rFonts w:ascii="Arial" w:hAnsi="Arial" w:cs="Arial"/>
          <w:b/>
          <w:sz w:val="20"/>
          <w:szCs w:val="20"/>
          <w:lang w:val="es"/>
        </w:rPr>
        <w:t>Descripción del insumo/bien</w:t>
      </w:r>
      <w:r w:rsidRPr="001E0817">
        <w:rPr>
          <w:rFonts w:ascii="Arial" w:hAnsi="Arial" w:cs="Arial"/>
          <w:sz w:val="20"/>
          <w:szCs w:val="20"/>
          <w:lang w:val="es"/>
        </w:rPr>
        <w:t>: Botellas de Suplementos de Micronutrientes Múltiples para Mujeres Embarazadas</w:t>
      </w:r>
    </w:p>
    <w:p w14:paraId="132C903E" w14:textId="77777777" w:rsidR="00B547B7" w:rsidRPr="001E0817" w:rsidRDefault="00B547B7" w:rsidP="00B547B7">
      <w:pPr>
        <w:jc w:val="both"/>
        <w:rPr>
          <w:rFonts w:ascii="Arial" w:hAnsi="Arial" w:cs="Arial"/>
          <w:sz w:val="20"/>
          <w:szCs w:val="20"/>
          <w:lang w:val="es"/>
        </w:rPr>
      </w:pPr>
    </w:p>
    <w:tbl>
      <w:tblPr>
        <w:tblStyle w:val="Tablaconcuadrcula"/>
        <w:tblW w:w="0" w:type="auto"/>
        <w:tblLook w:val="04A0" w:firstRow="1" w:lastRow="0" w:firstColumn="1" w:lastColumn="0" w:noHBand="0" w:noVBand="1"/>
      </w:tblPr>
      <w:tblGrid>
        <w:gridCol w:w="4710"/>
        <w:gridCol w:w="4710"/>
        <w:gridCol w:w="4710"/>
      </w:tblGrid>
      <w:tr w:rsidR="00B547B7" w:rsidRPr="001E0817" w14:paraId="1AFC9CD0" w14:textId="77777777" w:rsidTr="00E22DD1">
        <w:tc>
          <w:tcPr>
            <w:tcW w:w="14130" w:type="dxa"/>
            <w:gridSpan w:val="3"/>
            <w:vAlign w:val="center"/>
          </w:tcPr>
          <w:p w14:paraId="2FA6544B" w14:textId="77777777" w:rsidR="00B547B7" w:rsidRPr="001E0817" w:rsidRDefault="00B547B7" w:rsidP="00E22DD1">
            <w:pPr>
              <w:jc w:val="center"/>
              <w:rPr>
                <w:rFonts w:ascii="Arial" w:hAnsi="Arial" w:cs="Arial"/>
                <w:b/>
                <w:sz w:val="20"/>
                <w:szCs w:val="20"/>
                <w:lang w:val="es"/>
              </w:rPr>
            </w:pPr>
            <w:r w:rsidRPr="001E0817">
              <w:rPr>
                <w:rFonts w:ascii="Arial" w:hAnsi="Arial" w:cs="Arial"/>
                <w:b/>
                <w:sz w:val="20"/>
                <w:szCs w:val="20"/>
                <w:lang w:val="es"/>
              </w:rPr>
              <w:t>Institución</w:t>
            </w:r>
          </w:p>
        </w:tc>
      </w:tr>
      <w:tr w:rsidR="00B547B7" w:rsidRPr="001E0817" w14:paraId="61281F25" w14:textId="77777777" w:rsidTr="00E22DD1">
        <w:tc>
          <w:tcPr>
            <w:tcW w:w="4710" w:type="dxa"/>
            <w:vAlign w:val="center"/>
          </w:tcPr>
          <w:p w14:paraId="681889B0" w14:textId="77777777" w:rsidR="00B547B7" w:rsidRPr="001E0817" w:rsidRDefault="00B547B7" w:rsidP="00E22DD1">
            <w:pPr>
              <w:jc w:val="center"/>
              <w:rPr>
                <w:rFonts w:ascii="Arial" w:hAnsi="Arial" w:cs="Arial"/>
                <w:b/>
                <w:sz w:val="20"/>
                <w:szCs w:val="20"/>
                <w:lang w:val="es"/>
              </w:rPr>
            </w:pPr>
            <w:r w:rsidRPr="001E0817">
              <w:rPr>
                <w:rFonts w:ascii="Arial" w:hAnsi="Arial" w:cs="Arial"/>
                <w:b/>
                <w:sz w:val="20"/>
                <w:szCs w:val="20"/>
                <w:lang w:val="es"/>
              </w:rPr>
              <w:t>Secretaría de Salud</w:t>
            </w:r>
          </w:p>
        </w:tc>
        <w:tc>
          <w:tcPr>
            <w:tcW w:w="4710" w:type="dxa"/>
            <w:vAlign w:val="center"/>
          </w:tcPr>
          <w:p w14:paraId="106712A3" w14:textId="77777777" w:rsidR="00B547B7" w:rsidRPr="001E0817" w:rsidRDefault="00B547B7" w:rsidP="00E22DD1">
            <w:pPr>
              <w:jc w:val="center"/>
              <w:rPr>
                <w:rFonts w:ascii="Arial" w:hAnsi="Arial" w:cs="Arial"/>
                <w:b/>
                <w:sz w:val="20"/>
                <w:szCs w:val="20"/>
                <w:lang w:val="es"/>
              </w:rPr>
            </w:pPr>
            <w:r w:rsidRPr="001E0817">
              <w:rPr>
                <w:rFonts w:ascii="Arial" w:hAnsi="Arial" w:cs="Arial"/>
                <w:b/>
                <w:sz w:val="20"/>
                <w:szCs w:val="20"/>
                <w:lang w:val="es"/>
              </w:rPr>
              <w:t>Servicios de Salud IMSS-Bienestar</w:t>
            </w:r>
          </w:p>
        </w:tc>
        <w:tc>
          <w:tcPr>
            <w:tcW w:w="4710" w:type="dxa"/>
            <w:vAlign w:val="center"/>
          </w:tcPr>
          <w:p w14:paraId="5D42A7B1" w14:textId="77777777" w:rsidR="00B547B7" w:rsidRPr="001E0817" w:rsidRDefault="00B547B7" w:rsidP="00E22DD1">
            <w:pPr>
              <w:jc w:val="center"/>
              <w:rPr>
                <w:rFonts w:ascii="Arial" w:hAnsi="Arial" w:cs="Arial"/>
                <w:b/>
                <w:sz w:val="20"/>
                <w:szCs w:val="20"/>
                <w:lang w:val="es"/>
              </w:rPr>
            </w:pPr>
            <w:r w:rsidRPr="001E0817">
              <w:rPr>
                <w:rFonts w:ascii="Arial" w:hAnsi="Arial" w:cs="Arial"/>
                <w:b/>
                <w:sz w:val="20"/>
                <w:szCs w:val="20"/>
                <w:lang w:val="es"/>
              </w:rPr>
              <w:t>Total</w:t>
            </w:r>
          </w:p>
        </w:tc>
      </w:tr>
      <w:tr w:rsidR="00B547B7" w:rsidRPr="007067D4" w14:paraId="4EC1829C" w14:textId="77777777" w:rsidTr="00E22DD1">
        <w:tc>
          <w:tcPr>
            <w:tcW w:w="4710" w:type="dxa"/>
          </w:tcPr>
          <w:p w14:paraId="5B3FB338" w14:textId="7550EB58" w:rsidR="00B547B7" w:rsidRPr="001E0817" w:rsidRDefault="00B547B7" w:rsidP="00E22DD1">
            <w:pPr>
              <w:jc w:val="center"/>
              <w:rPr>
                <w:rFonts w:ascii="Arial" w:hAnsi="Arial" w:cs="Arial"/>
                <w:sz w:val="20"/>
                <w:szCs w:val="20"/>
                <w:lang w:val="es"/>
              </w:rPr>
            </w:pPr>
            <w:r>
              <w:rPr>
                <w:rFonts w:ascii="Arial" w:hAnsi="Arial" w:cs="Arial"/>
                <w:sz w:val="20"/>
                <w:szCs w:val="20"/>
                <w:lang w:val="es"/>
              </w:rPr>
              <w:t>0</w:t>
            </w:r>
          </w:p>
        </w:tc>
        <w:tc>
          <w:tcPr>
            <w:tcW w:w="4710" w:type="dxa"/>
          </w:tcPr>
          <w:p w14:paraId="35CB50F3" w14:textId="5962D7E3" w:rsidR="00B547B7" w:rsidRPr="001E0817" w:rsidRDefault="00B547B7" w:rsidP="00E22DD1">
            <w:pPr>
              <w:jc w:val="center"/>
              <w:rPr>
                <w:rFonts w:ascii="Arial" w:hAnsi="Arial" w:cs="Arial"/>
                <w:sz w:val="20"/>
                <w:szCs w:val="20"/>
                <w:lang w:val="es"/>
              </w:rPr>
            </w:pPr>
            <w:r>
              <w:rPr>
                <w:rFonts w:ascii="Arial" w:hAnsi="Arial" w:cs="Arial"/>
                <w:sz w:val="20"/>
                <w:szCs w:val="20"/>
                <w:lang w:val="es"/>
              </w:rPr>
              <w:t>8,010</w:t>
            </w:r>
          </w:p>
        </w:tc>
        <w:tc>
          <w:tcPr>
            <w:tcW w:w="4710" w:type="dxa"/>
          </w:tcPr>
          <w:p w14:paraId="53ED3971" w14:textId="0365094C" w:rsidR="00B547B7" w:rsidRPr="001E0817" w:rsidRDefault="00B547B7" w:rsidP="00E22DD1">
            <w:pPr>
              <w:jc w:val="center"/>
              <w:rPr>
                <w:rFonts w:ascii="Arial" w:hAnsi="Arial" w:cs="Arial"/>
                <w:sz w:val="20"/>
                <w:szCs w:val="20"/>
                <w:lang w:val="es"/>
              </w:rPr>
            </w:pPr>
            <w:r>
              <w:rPr>
                <w:rFonts w:ascii="Arial" w:hAnsi="Arial" w:cs="Arial"/>
                <w:sz w:val="20"/>
                <w:szCs w:val="20"/>
                <w:lang w:val="es"/>
              </w:rPr>
              <w:t>8,010</w:t>
            </w:r>
          </w:p>
        </w:tc>
      </w:tr>
    </w:tbl>
    <w:p w14:paraId="70BC7D5A" w14:textId="77777777" w:rsidR="00B547B7" w:rsidRPr="001E0817" w:rsidRDefault="00B547B7" w:rsidP="00B547B7">
      <w:pPr>
        <w:jc w:val="both"/>
        <w:rPr>
          <w:rFonts w:ascii="Arial" w:hAnsi="Arial" w:cs="Arial"/>
          <w:sz w:val="20"/>
          <w:szCs w:val="20"/>
          <w:lang w:val="es"/>
        </w:rPr>
      </w:pPr>
    </w:p>
    <w:p w14:paraId="0A21C801" w14:textId="77777777" w:rsidR="00B547B7" w:rsidRPr="001E0817" w:rsidRDefault="00B547B7" w:rsidP="00B547B7">
      <w:pPr>
        <w:jc w:val="both"/>
        <w:rPr>
          <w:rFonts w:ascii="Arial" w:hAnsi="Arial" w:cs="Arial"/>
          <w:sz w:val="20"/>
          <w:szCs w:val="20"/>
          <w:lang w:val="es"/>
        </w:rPr>
      </w:pPr>
    </w:p>
    <w:p w14:paraId="4D028DD4" w14:textId="77777777" w:rsidR="00B547B7" w:rsidRPr="001E0817" w:rsidRDefault="00B547B7" w:rsidP="00B547B7">
      <w:pPr>
        <w:jc w:val="both"/>
        <w:rPr>
          <w:rFonts w:ascii="Arial" w:hAnsi="Arial" w:cs="Arial"/>
          <w:sz w:val="20"/>
          <w:szCs w:val="20"/>
          <w:lang w:val="es"/>
        </w:rPr>
      </w:pPr>
      <w:r w:rsidRPr="001E0817">
        <w:rPr>
          <w:rFonts w:ascii="Arial" w:hAnsi="Arial" w:cs="Arial"/>
          <w:b/>
          <w:sz w:val="20"/>
          <w:szCs w:val="20"/>
          <w:lang w:val="es"/>
        </w:rPr>
        <w:t>Nota</w:t>
      </w:r>
      <w:r w:rsidRPr="001E0817">
        <w:rPr>
          <w:rFonts w:ascii="Arial" w:hAnsi="Arial" w:cs="Arial"/>
          <w:sz w:val="20"/>
          <w:szCs w:val="20"/>
          <w:lang w:val="es"/>
        </w:rPr>
        <w:t xml:space="preserve">:  Los insumos/bienes a que hace referencia el presente apartado son derivados de donativos otorgados a </w:t>
      </w:r>
      <w:r w:rsidRPr="001E0817">
        <w:rPr>
          <w:rFonts w:ascii="Arial" w:hAnsi="Arial" w:cs="Arial"/>
          <w:b/>
          <w:sz w:val="20"/>
          <w:szCs w:val="20"/>
          <w:lang w:val="es"/>
        </w:rPr>
        <w:t>“LA SECRETARIA”</w:t>
      </w:r>
      <w:r w:rsidRPr="001E0817">
        <w:rPr>
          <w:rFonts w:ascii="Arial" w:hAnsi="Arial" w:cs="Arial"/>
          <w:sz w:val="20"/>
          <w:szCs w:val="20"/>
          <w:lang w:val="es"/>
        </w:rPr>
        <w:t xml:space="preserve">, conforme a los requisitos y disposiciones jurídicas aplicables, y serán suministrados a </w:t>
      </w:r>
      <w:r w:rsidRPr="001E0817">
        <w:rPr>
          <w:rFonts w:ascii="Arial" w:hAnsi="Arial" w:cs="Arial"/>
          <w:b/>
          <w:sz w:val="20"/>
          <w:szCs w:val="20"/>
          <w:lang w:val="es"/>
        </w:rPr>
        <w:t>“LA ENTIDAD”</w:t>
      </w:r>
      <w:r w:rsidRPr="001E0817">
        <w:rPr>
          <w:rFonts w:ascii="Arial" w:hAnsi="Arial" w:cs="Arial"/>
          <w:sz w:val="20"/>
          <w:szCs w:val="20"/>
          <w:lang w:val="es"/>
        </w:rPr>
        <w:t xml:space="preserve"> para la operación de </w:t>
      </w:r>
      <w:r w:rsidRPr="001E0817">
        <w:rPr>
          <w:rFonts w:ascii="Arial" w:hAnsi="Arial" w:cs="Arial"/>
          <w:b/>
          <w:sz w:val="20"/>
          <w:szCs w:val="20"/>
          <w:lang w:val="es"/>
        </w:rPr>
        <w:t>“LOS PROGRAMAS”</w:t>
      </w:r>
      <w:r w:rsidRPr="001E0817">
        <w:rPr>
          <w:rFonts w:ascii="Arial" w:hAnsi="Arial" w:cs="Arial"/>
          <w:sz w:val="20"/>
          <w:szCs w:val="20"/>
          <w:lang w:val="es"/>
        </w:rPr>
        <w:t xml:space="preserve"> con motivo del presente instrumento jurídico.</w:t>
      </w:r>
    </w:p>
    <w:p w14:paraId="7607D215" w14:textId="77777777" w:rsidR="00B547B7" w:rsidRPr="001E0817" w:rsidRDefault="00B547B7" w:rsidP="00B547B7">
      <w:pPr>
        <w:jc w:val="both"/>
        <w:rPr>
          <w:rFonts w:ascii="Arial" w:hAnsi="Arial" w:cs="Arial"/>
          <w:sz w:val="20"/>
          <w:szCs w:val="20"/>
          <w:lang w:val="es"/>
        </w:rPr>
      </w:pPr>
    </w:p>
    <w:p w14:paraId="289E0676" w14:textId="77777777" w:rsidR="00B547B7" w:rsidRDefault="00B547B7" w:rsidP="00B547B7">
      <w:pPr>
        <w:rPr>
          <w:rFonts w:ascii="Arial" w:hAnsi="Arial" w:cs="Arial"/>
          <w:sz w:val="20"/>
          <w:szCs w:val="20"/>
          <w:lang w:val="es"/>
        </w:rPr>
      </w:pPr>
      <w:r w:rsidRPr="001E0817">
        <w:rPr>
          <w:rFonts w:ascii="Arial" w:hAnsi="Arial" w:cs="Arial"/>
          <w:sz w:val="20"/>
          <w:szCs w:val="20"/>
          <w:lang w:val="es"/>
        </w:rPr>
        <w:t xml:space="preserve">La información de la distribución de los insumos/bienes se incluye sólo para efectos de la evaluación de la eficiencia y eficacia de </w:t>
      </w:r>
      <w:r w:rsidRPr="001E0817">
        <w:rPr>
          <w:rFonts w:ascii="Arial" w:hAnsi="Arial" w:cs="Arial"/>
          <w:b/>
          <w:sz w:val="20"/>
          <w:szCs w:val="20"/>
          <w:lang w:val="es"/>
        </w:rPr>
        <w:t>"LOS PROGRAMAS"</w:t>
      </w:r>
      <w:r w:rsidRPr="001E0817">
        <w:rPr>
          <w:rFonts w:ascii="Arial" w:hAnsi="Arial" w:cs="Arial"/>
          <w:sz w:val="20"/>
          <w:szCs w:val="20"/>
          <w:lang w:val="es"/>
        </w:rPr>
        <w:t>.</w:t>
      </w:r>
    </w:p>
    <w:p w14:paraId="3B53F4F3" w14:textId="029CD48C" w:rsidR="0042605E" w:rsidRPr="00B547B7" w:rsidRDefault="00097833" w:rsidP="00B547B7">
      <w:pPr>
        <w:jc w:val="center"/>
        <w:rPr>
          <w:rFonts w:ascii="Arial" w:hAnsi="Arial" w:cs="Arial"/>
          <w:sz w:val="20"/>
          <w:szCs w:val="20"/>
          <w:lang w:val="es"/>
        </w:rPr>
      </w:pPr>
      <w:r w:rsidRPr="0096658F">
        <w:br w:type="page"/>
      </w:r>
      <w:r w:rsidRPr="00B547B7">
        <w:rPr>
          <w:rFonts w:ascii="Arial" w:hAnsi="Arial" w:cs="Arial"/>
          <w:b/>
          <w:bCs/>
          <w:sz w:val="20"/>
          <w:szCs w:val="20"/>
          <w:shd w:val="clear" w:color="auto" w:fill="FFFFFF"/>
        </w:rPr>
        <w:lastRenderedPageBreak/>
        <w:t>ANEXO 7</w:t>
      </w:r>
    </w:p>
    <w:p w14:paraId="3B53F4F4" w14:textId="77777777" w:rsidR="0042605E" w:rsidRPr="0096658F" w:rsidRDefault="00097833">
      <w:pPr>
        <w:pStyle w:val="Estilo1"/>
        <w:spacing w:beforeAutospacing="1" w:afterAutospacing="1"/>
        <w:jc w:val="both"/>
      </w:pPr>
      <w:r w:rsidRPr="005938F6">
        <w:rPr>
          <w:b/>
          <w:bCs/>
          <w:szCs w:val="20"/>
          <w:shd w:val="clear" w:color="auto" w:fill="FFFFFF"/>
        </w:rPr>
        <w:t>CONVENIO ESPECÍFICO DE COORDINACIÓN EN MATERIA DE TRANSFERENCIA</w:t>
      </w:r>
      <w:r w:rsidRPr="0096658F">
        <w:rPr>
          <w:b/>
          <w:bCs/>
          <w:shd w:val="clear" w:color="auto" w:fill="FFFFFF"/>
        </w:rPr>
        <w:t xml:space="preserve"> DE INSUMOS Y MINISTRACIÓN DE RECURSOS PRESUPUESTARIOS FEDERALES PARA REALIZAR ACCIONES EN MATERIA DE SALUD PÚBLICA EN LAS ENTIDADES FEDERATIVAS</w:t>
      </w:r>
      <w:r w:rsidRPr="0096658F">
        <w:rPr>
          <w:shd w:val="clear" w:color="auto" w:fill="FFFFFF"/>
        </w:rPr>
        <w:t xml:space="preserve"> QUE CELEBRAN, EL EJECUTIVO FEDERAL, POR CONDUCTO DE </w:t>
      </w:r>
      <w:r w:rsidRPr="0096658F">
        <w:rPr>
          <w:b/>
          <w:bCs/>
          <w:shd w:val="clear" w:color="auto" w:fill="FFFFFF"/>
        </w:rPr>
        <w:t>“LA SECRETARÍA”</w:t>
      </w:r>
      <w:r w:rsidRPr="0096658F">
        <w:rPr>
          <w:shd w:val="clear" w:color="auto" w:fill="FFFFFF"/>
        </w:rPr>
        <w:t xml:space="preserve">, Y </w:t>
      </w:r>
      <w:r w:rsidRPr="0096658F">
        <w:rPr>
          <w:b/>
          <w:bCs/>
          <w:shd w:val="clear" w:color="auto" w:fill="FFFFFF"/>
        </w:rPr>
        <w:t>EL ESTADO LIBRE Y SOBERANO DE GUERRERO</w:t>
      </w:r>
      <w:r w:rsidRPr="0096658F">
        <w:rPr>
          <w:shd w:val="clear" w:color="auto" w:fill="FFFFFF"/>
        </w:rPr>
        <w:t xml:space="preserve"> POR CONDUCTO DE </w:t>
      </w:r>
      <w:r w:rsidRPr="0096658F">
        <w:rPr>
          <w:b/>
          <w:bCs/>
          <w:shd w:val="clear" w:color="auto" w:fill="FFFFFF"/>
        </w:rPr>
        <w:t>“LA ENTIDAD”.</w:t>
      </w:r>
    </w:p>
    <w:p w14:paraId="3B53F4F5" w14:textId="77777777" w:rsidR="0042605E" w:rsidRPr="0096658F" w:rsidRDefault="00097833">
      <w:pPr>
        <w:pStyle w:val="Estilo1"/>
        <w:spacing w:beforeAutospacing="1" w:afterAutospacing="1"/>
        <w:jc w:val="both"/>
        <w:rPr>
          <w:shd w:val="clear" w:color="auto" w:fill="FFFFFF"/>
        </w:rPr>
      </w:pPr>
      <w:r w:rsidRPr="0096658F">
        <w:rPr>
          <w:shd w:val="clear" w:color="auto" w:fill="FFFFFF"/>
        </w:rPr>
        <w:t>Programas-Indicadores-Metas de</w:t>
      </w:r>
      <w:r w:rsidRPr="0096658F">
        <w:rPr>
          <w:b/>
          <w:bCs/>
          <w:shd w:val="clear" w:color="auto" w:fill="FFFFFF"/>
        </w:rPr>
        <w:t xml:space="preserve"> “LOS PROGRAMAS” </w:t>
      </w:r>
      <w:r w:rsidRPr="0096658F">
        <w:rPr>
          <w:shd w:val="clear" w:color="auto" w:fill="FFFFFF"/>
        </w:rPr>
        <w:t>en materia de Salud Pública.</w:t>
      </w:r>
    </w:p>
    <w:tbl>
      <w:tblPr>
        <w:tblStyle w:val="Tablaconcuadrcula"/>
        <w:tblW w:w="0" w:type="auto"/>
        <w:tblLook w:val="04A0" w:firstRow="1" w:lastRow="0" w:firstColumn="1" w:lastColumn="0" w:noHBand="0" w:noVBand="1"/>
      </w:tblPr>
      <w:tblGrid>
        <w:gridCol w:w="544"/>
        <w:gridCol w:w="1707"/>
        <w:gridCol w:w="851"/>
        <w:gridCol w:w="1037"/>
        <w:gridCol w:w="2727"/>
        <w:gridCol w:w="2727"/>
        <w:gridCol w:w="2683"/>
        <w:gridCol w:w="927"/>
        <w:gridCol w:w="927"/>
      </w:tblGrid>
      <w:tr w:rsidR="0096658F" w:rsidRPr="0096658F" w14:paraId="04B6015E" w14:textId="77777777" w:rsidTr="000D0A3E">
        <w:trPr>
          <w:trHeight w:val="288"/>
          <w:tblHeader/>
        </w:trPr>
        <w:tc>
          <w:tcPr>
            <w:tcW w:w="14130" w:type="dxa"/>
            <w:gridSpan w:val="9"/>
            <w:noWrap/>
            <w:vAlign w:val="center"/>
          </w:tcPr>
          <w:p w14:paraId="40FB5343" w14:textId="0FC92E1A" w:rsidR="0096658F" w:rsidRPr="0096658F" w:rsidRDefault="0096658F" w:rsidP="0096658F">
            <w:pPr>
              <w:pStyle w:val="Estilo1"/>
              <w:spacing w:beforeAutospacing="1" w:afterAutospacing="1"/>
              <w:jc w:val="both"/>
              <w:rPr>
                <w:sz w:val="18"/>
                <w:szCs w:val="18"/>
              </w:rPr>
            </w:pPr>
            <w:r w:rsidRPr="0096658F">
              <w:rPr>
                <w:sz w:val="18"/>
                <w:szCs w:val="18"/>
              </w:rPr>
              <w:t>Guerrero</w:t>
            </w:r>
          </w:p>
        </w:tc>
      </w:tr>
      <w:tr w:rsidR="0096658F" w:rsidRPr="0096658F" w14:paraId="2483ADD0" w14:textId="77777777" w:rsidTr="000D0A3E">
        <w:trPr>
          <w:trHeight w:val="288"/>
          <w:tblHeader/>
        </w:trPr>
        <w:tc>
          <w:tcPr>
            <w:tcW w:w="544" w:type="dxa"/>
            <w:noWrap/>
            <w:vAlign w:val="center"/>
            <w:hideMark/>
          </w:tcPr>
          <w:p w14:paraId="38448AE7" w14:textId="77777777" w:rsidR="0096658F" w:rsidRPr="0096658F" w:rsidRDefault="0096658F" w:rsidP="0096658F">
            <w:pPr>
              <w:pStyle w:val="Estilo1"/>
              <w:spacing w:beforeAutospacing="1" w:afterAutospacing="1"/>
              <w:jc w:val="center"/>
              <w:rPr>
                <w:b/>
                <w:bCs/>
                <w:sz w:val="18"/>
                <w:szCs w:val="18"/>
              </w:rPr>
            </w:pPr>
            <w:r w:rsidRPr="0096658F">
              <w:rPr>
                <w:b/>
                <w:bCs/>
                <w:sz w:val="18"/>
                <w:szCs w:val="18"/>
              </w:rPr>
              <w:t>No.</w:t>
            </w:r>
          </w:p>
        </w:tc>
        <w:tc>
          <w:tcPr>
            <w:tcW w:w="1707" w:type="dxa"/>
            <w:noWrap/>
            <w:vAlign w:val="center"/>
            <w:hideMark/>
          </w:tcPr>
          <w:p w14:paraId="38919869" w14:textId="77777777" w:rsidR="0096658F" w:rsidRPr="0096658F" w:rsidRDefault="0096658F" w:rsidP="0096658F">
            <w:pPr>
              <w:pStyle w:val="Estilo1"/>
              <w:spacing w:beforeAutospacing="1" w:afterAutospacing="1"/>
              <w:jc w:val="center"/>
              <w:rPr>
                <w:b/>
                <w:bCs/>
                <w:sz w:val="18"/>
                <w:szCs w:val="18"/>
              </w:rPr>
            </w:pPr>
            <w:r w:rsidRPr="0096658F">
              <w:rPr>
                <w:b/>
                <w:bCs/>
                <w:sz w:val="18"/>
                <w:szCs w:val="18"/>
              </w:rPr>
              <w:t>Componente</w:t>
            </w:r>
          </w:p>
        </w:tc>
        <w:tc>
          <w:tcPr>
            <w:tcW w:w="851" w:type="dxa"/>
            <w:noWrap/>
            <w:vAlign w:val="center"/>
            <w:hideMark/>
          </w:tcPr>
          <w:p w14:paraId="4490BB7A" w14:textId="77777777" w:rsidR="0096658F" w:rsidRPr="0096658F" w:rsidRDefault="0096658F" w:rsidP="0096658F">
            <w:pPr>
              <w:pStyle w:val="Estilo1"/>
              <w:spacing w:beforeAutospacing="1" w:afterAutospacing="1"/>
              <w:jc w:val="center"/>
              <w:rPr>
                <w:b/>
                <w:bCs/>
                <w:sz w:val="18"/>
                <w:szCs w:val="18"/>
              </w:rPr>
            </w:pPr>
            <w:r w:rsidRPr="0096658F">
              <w:rPr>
                <w:b/>
                <w:bCs/>
                <w:sz w:val="18"/>
                <w:szCs w:val="18"/>
              </w:rPr>
              <w:t>Índice</w:t>
            </w:r>
          </w:p>
        </w:tc>
        <w:tc>
          <w:tcPr>
            <w:tcW w:w="1037" w:type="dxa"/>
            <w:noWrap/>
            <w:vAlign w:val="center"/>
            <w:hideMark/>
          </w:tcPr>
          <w:p w14:paraId="7F750E29" w14:textId="77777777" w:rsidR="0096658F" w:rsidRPr="0096658F" w:rsidRDefault="0096658F" w:rsidP="0096658F">
            <w:pPr>
              <w:pStyle w:val="Estilo1"/>
              <w:spacing w:beforeAutospacing="1" w:afterAutospacing="1"/>
              <w:jc w:val="center"/>
              <w:rPr>
                <w:b/>
                <w:bCs/>
                <w:sz w:val="18"/>
                <w:szCs w:val="18"/>
              </w:rPr>
            </w:pPr>
            <w:r w:rsidRPr="0096658F">
              <w:rPr>
                <w:b/>
                <w:bCs/>
                <w:sz w:val="18"/>
                <w:szCs w:val="18"/>
              </w:rPr>
              <w:t>Tipo Indicador</w:t>
            </w:r>
          </w:p>
        </w:tc>
        <w:tc>
          <w:tcPr>
            <w:tcW w:w="2727" w:type="dxa"/>
            <w:noWrap/>
            <w:vAlign w:val="center"/>
            <w:hideMark/>
          </w:tcPr>
          <w:p w14:paraId="48AD28BD" w14:textId="77777777" w:rsidR="0096658F" w:rsidRPr="0096658F" w:rsidRDefault="0096658F" w:rsidP="0096658F">
            <w:pPr>
              <w:pStyle w:val="Estilo1"/>
              <w:spacing w:beforeAutospacing="1" w:afterAutospacing="1"/>
              <w:jc w:val="center"/>
              <w:rPr>
                <w:b/>
                <w:bCs/>
                <w:sz w:val="18"/>
                <w:szCs w:val="18"/>
              </w:rPr>
            </w:pPr>
            <w:r w:rsidRPr="0096658F">
              <w:rPr>
                <w:b/>
                <w:bCs/>
                <w:sz w:val="18"/>
                <w:szCs w:val="18"/>
              </w:rPr>
              <w:t>Numerador</w:t>
            </w:r>
          </w:p>
        </w:tc>
        <w:tc>
          <w:tcPr>
            <w:tcW w:w="2727" w:type="dxa"/>
            <w:noWrap/>
            <w:vAlign w:val="center"/>
            <w:hideMark/>
          </w:tcPr>
          <w:p w14:paraId="3600BF97" w14:textId="77777777" w:rsidR="0096658F" w:rsidRPr="0096658F" w:rsidRDefault="0096658F" w:rsidP="0096658F">
            <w:pPr>
              <w:pStyle w:val="Estilo1"/>
              <w:spacing w:beforeAutospacing="1" w:afterAutospacing="1"/>
              <w:jc w:val="center"/>
              <w:rPr>
                <w:b/>
                <w:bCs/>
                <w:sz w:val="18"/>
                <w:szCs w:val="18"/>
              </w:rPr>
            </w:pPr>
            <w:r w:rsidRPr="0096658F">
              <w:rPr>
                <w:b/>
                <w:bCs/>
                <w:sz w:val="18"/>
                <w:szCs w:val="18"/>
              </w:rPr>
              <w:t>Denominador</w:t>
            </w:r>
          </w:p>
        </w:tc>
        <w:tc>
          <w:tcPr>
            <w:tcW w:w="2683" w:type="dxa"/>
            <w:noWrap/>
            <w:vAlign w:val="center"/>
            <w:hideMark/>
          </w:tcPr>
          <w:p w14:paraId="55C2D108" w14:textId="77777777" w:rsidR="0096658F" w:rsidRPr="0096658F" w:rsidRDefault="0096658F" w:rsidP="0096658F">
            <w:pPr>
              <w:pStyle w:val="Estilo1"/>
              <w:spacing w:beforeAutospacing="1" w:afterAutospacing="1"/>
              <w:jc w:val="center"/>
              <w:rPr>
                <w:b/>
                <w:bCs/>
                <w:sz w:val="18"/>
                <w:szCs w:val="18"/>
              </w:rPr>
            </w:pPr>
            <w:r w:rsidRPr="0096658F">
              <w:rPr>
                <w:b/>
                <w:bCs/>
                <w:sz w:val="18"/>
                <w:szCs w:val="18"/>
              </w:rPr>
              <w:t>Indicador</w:t>
            </w:r>
          </w:p>
        </w:tc>
        <w:tc>
          <w:tcPr>
            <w:tcW w:w="927" w:type="dxa"/>
            <w:noWrap/>
            <w:vAlign w:val="center"/>
            <w:hideMark/>
          </w:tcPr>
          <w:p w14:paraId="2DD9FD32" w14:textId="77777777" w:rsidR="0096658F" w:rsidRPr="0096658F" w:rsidRDefault="0096658F" w:rsidP="0096658F">
            <w:pPr>
              <w:pStyle w:val="Estilo1"/>
              <w:spacing w:beforeAutospacing="1" w:afterAutospacing="1"/>
              <w:jc w:val="center"/>
              <w:rPr>
                <w:b/>
                <w:bCs/>
                <w:sz w:val="18"/>
                <w:szCs w:val="18"/>
              </w:rPr>
            </w:pPr>
            <w:r w:rsidRPr="0096658F">
              <w:rPr>
                <w:b/>
                <w:bCs/>
                <w:sz w:val="18"/>
                <w:szCs w:val="18"/>
              </w:rPr>
              <w:t>Meta Federal</w:t>
            </w:r>
          </w:p>
        </w:tc>
        <w:tc>
          <w:tcPr>
            <w:tcW w:w="927" w:type="dxa"/>
            <w:noWrap/>
            <w:vAlign w:val="center"/>
            <w:hideMark/>
          </w:tcPr>
          <w:p w14:paraId="1ED3201D" w14:textId="77777777" w:rsidR="0096658F" w:rsidRPr="0096658F" w:rsidRDefault="0096658F" w:rsidP="0096658F">
            <w:pPr>
              <w:pStyle w:val="Estilo1"/>
              <w:spacing w:beforeAutospacing="1" w:afterAutospacing="1"/>
              <w:jc w:val="center"/>
              <w:rPr>
                <w:b/>
                <w:bCs/>
                <w:sz w:val="18"/>
                <w:szCs w:val="18"/>
              </w:rPr>
            </w:pPr>
            <w:r w:rsidRPr="0096658F">
              <w:rPr>
                <w:b/>
                <w:bCs/>
                <w:sz w:val="18"/>
                <w:szCs w:val="18"/>
              </w:rPr>
              <w:t>Meta Estatal</w:t>
            </w:r>
          </w:p>
        </w:tc>
      </w:tr>
      <w:tr w:rsidR="0096658F" w:rsidRPr="0096658F" w14:paraId="1E87458E" w14:textId="77777777" w:rsidTr="00AA77B2">
        <w:trPr>
          <w:trHeight w:val="288"/>
        </w:trPr>
        <w:tc>
          <w:tcPr>
            <w:tcW w:w="14130" w:type="dxa"/>
            <w:gridSpan w:val="9"/>
            <w:noWrap/>
            <w:hideMark/>
          </w:tcPr>
          <w:p w14:paraId="70BD0575" w14:textId="5944131A" w:rsidR="0096658F" w:rsidRPr="0096658F" w:rsidRDefault="0096658F" w:rsidP="0096658F">
            <w:pPr>
              <w:pStyle w:val="Estilo1"/>
              <w:spacing w:beforeAutospacing="1" w:afterAutospacing="1"/>
              <w:jc w:val="both"/>
              <w:rPr>
                <w:b/>
                <w:bCs/>
                <w:sz w:val="18"/>
                <w:szCs w:val="18"/>
              </w:rPr>
            </w:pPr>
            <w:r w:rsidRPr="0096658F">
              <w:rPr>
                <w:b/>
                <w:bCs/>
                <w:sz w:val="18"/>
                <w:szCs w:val="18"/>
              </w:rPr>
              <w:t>310 DIRECCIÓN GENERAL DE POLÍTICAS EN SALUD PÚBLICA </w:t>
            </w:r>
          </w:p>
        </w:tc>
      </w:tr>
      <w:tr w:rsidR="0096658F" w:rsidRPr="0096658F" w14:paraId="5CEBFB09" w14:textId="77777777" w:rsidTr="00AA77B2">
        <w:trPr>
          <w:trHeight w:val="288"/>
        </w:trPr>
        <w:tc>
          <w:tcPr>
            <w:tcW w:w="14130" w:type="dxa"/>
            <w:gridSpan w:val="9"/>
            <w:noWrap/>
            <w:hideMark/>
          </w:tcPr>
          <w:p w14:paraId="7D9875CB" w14:textId="41CEA6EC" w:rsidR="0096658F" w:rsidRPr="0096658F" w:rsidRDefault="0096658F" w:rsidP="0096658F">
            <w:pPr>
              <w:pStyle w:val="Estilo1"/>
              <w:spacing w:beforeAutospacing="1" w:afterAutospacing="1"/>
              <w:jc w:val="both"/>
              <w:rPr>
                <w:b/>
                <w:bCs/>
                <w:sz w:val="18"/>
                <w:szCs w:val="18"/>
              </w:rPr>
            </w:pPr>
            <w:r w:rsidRPr="0096658F">
              <w:rPr>
                <w:b/>
                <w:bCs/>
                <w:sz w:val="18"/>
                <w:szCs w:val="18"/>
              </w:rPr>
              <w:t>Políticas de Salud Pública y Promoción de la Salud </w:t>
            </w:r>
          </w:p>
        </w:tc>
      </w:tr>
      <w:tr w:rsidR="0096658F" w:rsidRPr="0096658F" w14:paraId="2C225392" w14:textId="77777777" w:rsidTr="0096658F">
        <w:trPr>
          <w:trHeight w:val="276"/>
        </w:trPr>
        <w:tc>
          <w:tcPr>
            <w:tcW w:w="544" w:type="dxa"/>
            <w:noWrap/>
            <w:hideMark/>
          </w:tcPr>
          <w:p w14:paraId="640A5FB5"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7D06A1FB" w14:textId="2070CBF4" w:rsidR="0096658F" w:rsidRPr="0096658F" w:rsidRDefault="0096658F" w:rsidP="0096658F">
            <w:pPr>
              <w:pStyle w:val="Estilo1"/>
              <w:spacing w:beforeAutospacing="1" w:afterAutospacing="1"/>
              <w:jc w:val="both"/>
              <w:rPr>
                <w:sz w:val="18"/>
                <w:szCs w:val="18"/>
              </w:rPr>
            </w:pPr>
            <w:r w:rsidRPr="0096658F">
              <w:rPr>
                <w:sz w:val="18"/>
                <w:szCs w:val="18"/>
              </w:rPr>
              <w:t>Comunidades y municipios</w:t>
            </w:r>
          </w:p>
        </w:tc>
        <w:tc>
          <w:tcPr>
            <w:tcW w:w="851" w:type="dxa"/>
            <w:noWrap/>
            <w:hideMark/>
          </w:tcPr>
          <w:p w14:paraId="0281045C"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2A90FFBC"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7AF9FA0" w14:textId="77777777" w:rsidR="0096658F" w:rsidRPr="0096658F" w:rsidRDefault="0096658F" w:rsidP="0096658F">
            <w:pPr>
              <w:pStyle w:val="Estilo1"/>
              <w:spacing w:beforeAutospacing="1" w:afterAutospacing="1"/>
              <w:jc w:val="both"/>
              <w:rPr>
                <w:sz w:val="18"/>
                <w:szCs w:val="18"/>
              </w:rPr>
            </w:pPr>
            <w:r w:rsidRPr="0096658F">
              <w:rPr>
                <w:sz w:val="18"/>
                <w:szCs w:val="18"/>
              </w:rPr>
              <w:t>Número municipios que implementaron un programa de trabajo con acciones intersectoriales y de salud pública en el año</w:t>
            </w:r>
          </w:p>
        </w:tc>
        <w:tc>
          <w:tcPr>
            <w:tcW w:w="2727" w:type="dxa"/>
            <w:noWrap/>
            <w:hideMark/>
          </w:tcPr>
          <w:p w14:paraId="478B7CD0" w14:textId="77777777" w:rsidR="0096658F" w:rsidRPr="0096658F" w:rsidRDefault="0096658F" w:rsidP="0096658F">
            <w:pPr>
              <w:pStyle w:val="Estilo1"/>
              <w:spacing w:beforeAutospacing="1" w:afterAutospacing="1"/>
              <w:jc w:val="both"/>
              <w:rPr>
                <w:sz w:val="18"/>
                <w:szCs w:val="18"/>
              </w:rPr>
            </w:pPr>
            <w:r w:rsidRPr="0096658F">
              <w:rPr>
                <w:sz w:val="18"/>
                <w:szCs w:val="18"/>
              </w:rPr>
              <w:t>Número total de municipios en el año t</w:t>
            </w:r>
          </w:p>
        </w:tc>
        <w:tc>
          <w:tcPr>
            <w:tcW w:w="2683" w:type="dxa"/>
            <w:noWrap/>
            <w:hideMark/>
          </w:tcPr>
          <w:p w14:paraId="4D402089" w14:textId="77777777" w:rsidR="0096658F" w:rsidRPr="0096658F" w:rsidRDefault="0096658F" w:rsidP="0096658F">
            <w:pPr>
              <w:pStyle w:val="Estilo1"/>
              <w:spacing w:beforeAutospacing="1" w:afterAutospacing="1"/>
              <w:jc w:val="both"/>
              <w:rPr>
                <w:sz w:val="18"/>
                <w:szCs w:val="18"/>
              </w:rPr>
            </w:pPr>
            <w:r w:rsidRPr="0096658F">
              <w:rPr>
                <w:sz w:val="18"/>
                <w:szCs w:val="18"/>
              </w:rPr>
              <w:t>Mide el porcentaje de municipios que están implementando un Programa de Trabajo con acciones intersectoriales y de salud pública para incidir en los principales problemas de salud a nivel local.</w:t>
            </w:r>
          </w:p>
        </w:tc>
        <w:tc>
          <w:tcPr>
            <w:tcW w:w="927" w:type="dxa"/>
            <w:noWrap/>
            <w:hideMark/>
          </w:tcPr>
          <w:p w14:paraId="302D13F8" w14:textId="77777777" w:rsidR="0096658F" w:rsidRPr="0096658F" w:rsidRDefault="0096658F" w:rsidP="0096658F">
            <w:pPr>
              <w:pStyle w:val="Estilo1"/>
              <w:spacing w:beforeAutospacing="1" w:afterAutospacing="1"/>
              <w:jc w:val="center"/>
              <w:rPr>
                <w:sz w:val="18"/>
                <w:szCs w:val="18"/>
              </w:rPr>
            </w:pPr>
            <w:r w:rsidRPr="0096658F">
              <w:rPr>
                <w:sz w:val="18"/>
                <w:szCs w:val="18"/>
              </w:rPr>
              <w:t>630</w:t>
            </w:r>
          </w:p>
        </w:tc>
        <w:tc>
          <w:tcPr>
            <w:tcW w:w="927" w:type="dxa"/>
            <w:noWrap/>
            <w:hideMark/>
          </w:tcPr>
          <w:p w14:paraId="4C63CFA9" w14:textId="77777777" w:rsidR="0096658F" w:rsidRPr="0096658F" w:rsidRDefault="0096658F" w:rsidP="0096658F">
            <w:pPr>
              <w:pStyle w:val="Estilo1"/>
              <w:spacing w:beforeAutospacing="1" w:afterAutospacing="1"/>
              <w:jc w:val="center"/>
              <w:rPr>
                <w:sz w:val="18"/>
                <w:szCs w:val="18"/>
              </w:rPr>
            </w:pPr>
            <w:r w:rsidRPr="0096658F">
              <w:rPr>
                <w:sz w:val="18"/>
                <w:szCs w:val="18"/>
              </w:rPr>
              <w:t>23</w:t>
            </w:r>
          </w:p>
        </w:tc>
      </w:tr>
      <w:tr w:rsidR="0096658F" w:rsidRPr="0096658F" w14:paraId="0E3F0F79" w14:textId="77777777" w:rsidTr="0096658F">
        <w:trPr>
          <w:trHeight w:val="288"/>
        </w:trPr>
        <w:tc>
          <w:tcPr>
            <w:tcW w:w="544" w:type="dxa"/>
            <w:noWrap/>
            <w:hideMark/>
          </w:tcPr>
          <w:p w14:paraId="3BECE553"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0A268077" w14:textId="570099B1" w:rsidR="0096658F" w:rsidRPr="0096658F" w:rsidRDefault="0096658F" w:rsidP="0096658F">
            <w:pPr>
              <w:pStyle w:val="Estilo1"/>
              <w:spacing w:beforeAutospacing="1" w:afterAutospacing="1"/>
              <w:jc w:val="both"/>
              <w:rPr>
                <w:sz w:val="18"/>
                <w:szCs w:val="18"/>
              </w:rPr>
            </w:pPr>
            <w:r w:rsidRPr="0096658F">
              <w:rPr>
                <w:sz w:val="18"/>
                <w:szCs w:val="18"/>
              </w:rPr>
              <w:t>Comunidades y municipios</w:t>
            </w:r>
          </w:p>
        </w:tc>
        <w:tc>
          <w:tcPr>
            <w:tcW w:w="851" w:type="dxa"/>
            <w:noWrap/>
            <w:hideMark/>
          </w:tcPr>
          <w:p w14:paraId="021B0A82"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626ED652"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5120F15D" w14:textId="77777777" w:rsidR="0096658F" w:rsidRPr="0096658F" w:rsidRDefault="0096658F" w:rsidP="0096658F">
            <w:pPr>
              <w:pStyle w:val="Estilo1"/>
              <w:spacing w:beforeAutospacing="1" w:afterAutospacing="1"/>
              <w:jc w:val="both"/>
              <w:rPr>
                <w:sz w:val="18"/>
                <w:szCs w:val="18"/>
              </w:rPr>
            </w:pPr>
            <w:r w:rsidRPr="0096658F">
              <w:rPr>
                <w:sz w:val="18"/>
                <w:szCs w:val="18"/>
              </w:rPr>
              <w:t>Número municipios que implementaron un programa de trabajo con acciones intersectoriales y de salud pública en el año</w:t>
            </w:r>
          </w:p>
        </w:tc>
        <w:tc>
          <w:tcPr>
            <w:tcW w:w="2727" w:type="dxa"/>
            <w:noWrap/>
            <w:hideMark/>
          </w:tcPr>
          <w:p w14:paraId="77D86B00" w14:textId="77777777" w:rsidR="0096658F" w:rsidRPr="0096658F" w:rsidRDefault="0096658F" w:rsidP="0096658F">
            <w:pPr>
              <w:pStyle w:val="Estilo1"/>
              <w:spacing w:beforeAutospacing="1" w:afterAutospacing="1"/>
              <w:jc w:val="both"/>
              <w:rPr>
                <w:sz w:val="18"/>
                <w:szCs w:val="18"/>
              </w:rPr>
            </w:pPr>
            <w:r w:rsidRPr="0096658F">
              <w:rPr>
                <w:sz w:val="18"/>
                <w:szCs w:val="18"/>
              </w:rPr>
              <w:t>Número total de municipios en el año t</w:t>
            </w:r>
          </w:p>
        </w:tc>
        <w:tc>
          <w:tcPr>
            <w:tcW w:w="2683" w:type="dxa"/>
            <w:noWrap/>
            <w:hideMark/>
          </w:tcPr>
          <w:p w14:paraId="448DE69F" w14:textId="77777777" w:rsidR="0096658F" w:rsidRPr="0096658F" w:rsidRDefault="0096658F" w:rsidP="0096658F">
            <w:pPr>
              <w:pStyle w:val="Estilo1"/>
              <w:spacing w:beforeAutospacing="1" w:afterAutospacing="1"/>
              <w:jc w:val="both"/>
              <w:rPr>
                <w:sz w:val="18"/>
                <w:szCs w:val="18"/>
              </w:rPr>
            </w:pPr>
            <w:r w:rsidRPr="0096658F">
              <w:rPr>
                <w:sz w:val="18"/>
                <w:szCs w:val="18"/>
              </w:rPr>
              <w:t>Mide el porcentaje de municipios que están implementando un Programa de Trabajo con acciones intersectoriales y de salud pública para incidir en los principales problemas de salud a nivel local.</w:t>
            </w:r>
          </w:p>
        </w:tc>
        <w:tc>
          <w:tcPr>
            <w:tcW w:w="927" w:type="dxa"/>
            <w:noWrap/>
            <w:hideMark/>
          </w:tcPr>
          <w:p w14:paraId="12D532EA" w14:textId="77777777" w:rsidR="0096658F" w:rsidRPr="0096658F" w:rsidRDefault="0096658F" w:rsidP="0096658F">
            <w:pPr>
              <w:pStyle w:val="Estilo1"/>
              <w:spacing w:beforeAutospacing="1" w:afterAutospacing="1"/>
              <w:jc w:val="center"/>
              <w:rPr>
                <w:sz w:val="18"/>
                <w:szCs w:val="18"/>
              </w:rPr>
            </w:pPr>
            <w:r w:rsidRPr="0096658F">
              <w:rPr>
                <w:sz w:val="18"/>
                <w:szCs w:val="18"/>
              </w:rPr>
              <w:t>647</w:t>
            </w:r>
          </w:p>
        </w:tc>
        <w:tc>
          <w:tcPr>
            <w:tcW w:w="927" w:type="dxa"/>
            <w:noWrap/>
            <w:hideMark/>
          </w:tcPr>
          <w:p w14:paraId="180EE39F" w14:textId="77777777" w:rsidR="0096658F" w:rsidRPr="0096658F" w:rsidRDefault="0096658F" w:rsidP="0096658F">
            <w:pPr>
              <w:pStyle w:val="Estilo1"/>
              <w:spacing w:beforeAutospacing="1" w:afterAutospacing="1"/>
              <w:jc w:val="center"/>
              <w:rPr>
                <w:sz w:val="18"/>
                <w:szCs w:val="18"/>
              </w:rPr>
            </w:pPr>
            <w:r w:rsidRPr="0096658F">
              <w:rPr>
                <w:sz w:val="18"/>
                <w:szCs w:val="18"/>
              </w:rPr>
              <w:t>23</w:t>
            </w:r>
          </w:p>
        </w:tc>
      </w:tr>
      <w:tr w:rsidR="0096658F" w:rsidRPr="0096658F" w14:paraId="3D50F094" w14:textId="77777777" w:rsidTr="0096658F">
        <w:trPr>
          <w:trHeight w:val="288"/>
        </w:trPr>
        <w:tc>
          <w:tcPr>
            <w:tcW w:w="544" w:type="dxa"/>
            <w:noWrap/>
            <w:hideMark/>
          </w:tcPr>
          <w:p w14:paraId="24415E17"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7AC3569E" w14:textId="091E6A5C" w:rsidR="0096658F" w:rsidRPr="0096658F" w:rsidRDefault="0096658F" w:rsidP="0096658F">
            <w:pPr>
              <w:pStyle w:val="Estilo1"/>
              <w:spacing w:beforeAutospacing="1" w:afterAutospacing="1"/>
              <w:jc w:val="both"/>
              <w:rPr>
                <w:sz w:val="18"/>
                <w:szCs w:val="18"/>
              </w:rPr>
            </w:pPr>
            <w:r w:rsidRPr="0096658F">
              <w:rPr>
                <w:sz w:val="18"/>
                <w:szCs w:val="18"/>
              </w:rPr>
              <w:t>Comunidades y municipios</w:t>
            </w:r>
          </w:p>
        </w:tc>
        <w:tc>
          <w:tcPr>
            <w:tcW w:w="851" w:type="dxa"/>
            <w:noWrap/>
            <w:hideMark/>
          </w:tcPr>
          <w:p w14:paraId="32DEE96E"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2CADE885"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26BDFBB4"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comunidades de 500 a 2500 habitantes certificadas como saludables y en caso de prioridad de salud pública en localidades urbanas</w:t>
            </w:r>
          </w:p>
        </w:tc>
        <w:tc>
          <w:tcPr>
            <w:tcW w:w="2727" w:type="dxa"/>
            <w:noWrap/>
            <w:hideMark/>
          </w:tcPr>
          <w:p w14:paraId="616DE382"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comunidades programadas de 500 a 2500 habitantes certificadas como saludables y en caso de prioridad de salud pública en localidades urbanas</w:t>
            </w:r>
          </w:p>
        </w:tc>
        <w:tc>
          <w:tcPr>
            <w:tcW w:w="2683" w:type="dxa"/>
            <w:noWrap/>
            <w:hideMark/>
          </w:tcPr>
          <w:p w14:paraId="4FBDD821" w14:textId="77777777" w:rsidR="0096658F" w:rsidRPr="0096658F" w:rsidRDefault="0096658F" w:rsidP="0096658F">
            <w:pPr>
              <w:pStyle w:val="Estilo1"/>
              <w:spacing w:beforeAutospacing="1" w:afterAutospacing="1"/>
              <w:jc w:val="both"/>
              <w:rPr>
                <w:sz w:val="18"/>
                <w:szCs w:val="18"/>
              </w:rPr>
            </w:pPr>
            <w:r w:rsidRPr="0096658F">
              <w:rPr>
                <w:sz w:val="18"/>
                <w:szCs w:val="18"/>
              </w:rPr>
              <w:t>Mide el número de comunidades que lograron certificación mediante el trabajo participativo de los integrantes de ésta (Personas, familias, instituciones, OSC) para mejorar su salud a través del control de los determinantes sociales de la salud.</w:t>
            </w:r>
          </w:p>
        </w:tc>
        <w:tc>
          <w:tcPr>
            <w:tcW w:w="927" w:type="dxa"/>
            <w:noWrap/>
            <w:hideMark/>
          </w:tcPr>
          <w:p w14:paraId="41194507" w14:textId="77777777" w:rsidR="0096658F" w:rsidRPr="0096658F" w:rsidRDefault="0096658F" w:rsidP="0096658F">
            <w:pPr>
              <w:pStyle w:val="Estilo1"/>
              <w:spacing w:beforeAutospacing="1" w:afterAutospacing="1"/>
              <w:jc w:val="center"/>
              <w:rPr>
                <w:sz w:val="18"/>
                <w:szCs w:val="18"/>
              </w:rPr>
            </w:pPr>
            <w:r w:rsidRPr="0096658F">
              <w:rPr>
                <w:sz w:val="18"/>
                <w:szCs w:val="18"/>
              </w:rPr>
              <w:t>433</w:t>
            </w:r>
          </w:p>
        </w:tc>
        <w:tc>
          <w:tcPr>
            <w:tcW w:w="927" w:type="dxa"/>
            <w:noWrap/>
            <w:hideMark/>
          </w:tcPr>
          <w:p w14:paraId="0179EB9F" w14:textId="77777777" w:rsidR="0096658F" w:rsidRPr="0096658F" w:rsidRDefault="0096658F" w:rsidP="0096658F">
            <w:pPr>
              <w:pStyle w:val="Estilo1"/>
              <w:spacing w:beforeAutospacing="1" w:afterAutospacing="1"/>
              <w:jc w:val="center"/>
              <w:rPr>
                <w:sz w:val="18"/>
                <w:szCs w:val="18"/>
              </w:rPr>
            </w:pPr>
            <w:r w:rsidRPr="0096658F">
              <w:rPr>
                <w:sz w:val="18"/>
                <w:szCs w:val="18"/>
              </w:rPr>
              <w:t>12</w:t>
            </w:r>
          </w:p>
        </w:tc>
      </w:tr>
      <w:tr w:rsidR="0096658F" w:rsidRPr="0096658F" w14:paraId="3C123C89" w14:textId="77777777" w:rsidTr="0096658F">
        <w:trPr>
          <w:trHeight w:val="288"/>
        </w:trPr>
        <w:tc>
          <w:tcPr>
            <w:tcW w:w="544" w:type="dxa"/>
            <w:noWrap/>
            <w:hideMark/>
          </w:tcPr>
          <w:p w14:paraId="652A31FC"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1ECC7C25" w14:textId="43B0196C" w:rsidR="0096658F" w:rsidRPr="0096658F" w:rsidRDefault="0096658F" w:rsidP="0096658F">
            <w:pPr>
              <w:pStyle w:val="Estilo1"/>
              <w:spacing w:beforeAutospacing="1" w:afterAutospacing="1"/>
              <w:jc w:val="both"/>
              <w:rPr>
                <w:sz w:val="18"/>
                <w:szCs w:val="18"/>
              </w:rPr>
            </w:pPr>
            <w:r w:rsidRPr="0096658F">
              <w:rPr>
                <w:sz w:val="18"/>
                <w:szCs w:val="18"/>
              </w:rPr>
              <w:t>Comunidades y municipios</w:t>
            </w:r>
          </w:p>
        </w:tc>
        <w:tc>
          <w:tcPr>
            <w:tcW w:w="851" w:type="dxa"/>
            <w:noWrap/>
            <w:hideMark/>
          </w:tcPr>
          <w:p w14:paraId="25C36AFD" w14:textId="77777777" w:rsidR="0096658F" w:rsidRPr="0096658F" w:rsidRDefault="0096658F" w:rsidP="0096658F">
            <w:pPr>
              <w:pStyle w:val="Estilo1"/>
              <w:spacing w:beforeAutospacing="1" w:afterAutospacing="1"/>
              <w:jc w:val="both"/>
              <w:rPr>
                <w:sz w:val="18"/>
                <w:szCs w:val="18"/>
              </w:rPr>
            </w:pPr>
            <w:r w:rsidRPr="0096658F">
              <w:rPr>
                <w:sz w:val="18"/>
                <w:szCs w:val="18"/>
              </w:rPr>
              <w:t>4.1.1</w:t>
            </w:r>
          </w:p>
        </w:tc>
        <w:tc>
          <w:tcPr>
            <w:tcW w:w="1037" w:type="dxa"/>
            <w:noWrap/>
            <w:hideMark/>
          </w:tcPr>
          <w:p w14:paraId="54EC33B1"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0487E798"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Jurisdicciones Sanitarias o Distritos de salud que realizarn Jornadas Nacionales de Salud Pública</w:t>
            </w:r>
          </w:p>
        </w:tc>
        <w:tc>
          <w:tcPr>
            <w:tcW w:w="2727" w:type="dxa"/>
            <w:noWrap/>
            <w:hideMark/>
          </w:tcPr>
          <w:p w14:paraId="6CCC60F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Jurisdicciones Sanitarias o Distritos de Salud con Jornadas Naciones de Salud Pública programadas</w:t>
            </w:r>
          </w:p>
        </w:tc>
        <w:tc>
          <w:tcPr>
            <w:tcW w:w="2683" w:type="dxa"/>
            <w:noWrap/>
            <w:hideMark/>
          </w:tcPr>
          <w:p w14:paraId="77B1177B"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Mide el número de Jornadad Nacionales de Salud Pública por Jurisdicción o Distrito que </w:t>
            </w:r>
            <w:r w:rsidRPr="0096658F">
              <w:rPr>
                <w:sz w:val="18"/>
                <w:szCs w:val="18"/>
              </w:rPr>
              <w:lastRenderedPageBreak/>
              <w:t>realizan acciones de salud pública.</w:t>
            </w:r>
          </w:p>
        </w:tc>
        <w:tc>
          <w:tcPr>
            <w:tcW w:w="927" w:type="dxa"/>
            <w:noWrap/>
            <w:hideMark/>
          </w:tcPr>
          <w:p w14:paraId="5FDEC098" w14:textId="77777777" w:rsidR="0096658F" w:rsidRPr="0096658F" w:rsidRDefault="0096658F" w:rsidP="0096658F">
            <w:pPr>
              <w:pStyle w:val="Estilo1"/>
              <w:spacing w:beforeAutospacing="1" w:afterAutospacing="1"/>
              <w:jc w:val="center"/>
              <w:rPr>
                <w:sz w:val="18"/>
                <w:szCs w:val="18"/>
              </w:rPr>
            </w:pPr>
            <w:r w:rsidRPr="0096658F">
              <w:rPr>
                <w:sz w:val="18"/>
                <w:szCs w:val="18"/>
              </w:rPr>
              <w:lastRenderedPageBreak/>
              <w:t>242</w:t>
            </w:r>
          </w:p>
        </w:tc>
        <w:tc>
          <w:tcPr>
            <w:tcW w:w="927" w:type="dxa"/>
            <w:noWrap/>
            <w:hideMark/>
          </w:tcPr>
          <w:p w14:paraId="7F8F6B3F" w14:textId="77777777" w:rsidR="0096658F" w:rsidRPr="0096658F" w:rsidRDefault="0096658F" w:rsidP="0096658F">
            <w:pPr>
              <w:pStyle w:val="Estilo1"/>
              <w:spacing w:beforeAutospacing="1" w:afterAutospacing="1"/>
              <w:jc w:val="center"/>
              <w:rPr>
                <w:sz w:val="18"/>
                <w:szCs w:val="18"/>
              </w:rPr>
            </w:pPr>
            <w:r w:rsidRPr="0096658F">
              <w:rPr>
                <w:sz w:val="18"/>
                <w:szCs w:val="18"/>
              </w:rPr>
              <w:t>12</w:t>
            </w:r>
          </w:p>
        </w:tc>
      </w:tr>
      <w:tr w:rsidR="0096658F" w:rsidRPr="0096658F" w14:paraId="2610DDEB" w14:textId="77777777" w:rsidTr="0096658F">
        <w:trPr>
          <w:trHeight w:val="288"/>
        </w:trPr>
        <w:tc>
          <w:tcPr>
            <w:tcW w:w="544" w:type="dxa"/>
            <w:noWrap/>
            <w:hideMark/>
          </w:tcPr>
          <w:p w14:paraId="22A915EF"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4BBB3436" w14:textId="14B4AF99" w:rsidR="0096658F" w:rsidRPr="0096658F" w:rsidRDefault="0096658F" w:rsidP="0096658F">
            <w:pPr>
              <w:pStyle w:val="Estilo1"/>
              <w:spacing w:beforeAutospacing="1" w:afterAutospacing="1"/>
              <w:jc w:val="both"/>
              <w:rPr>
                <w:sz w:val="18"/>
                <w:szCs w:val="18"/>
              </w:rPr>
            </w:pPr>
            <w:r w:rsidRPr="0096658F">
              <w:rPr>
                <w:sz w:val="18"/>
                <w:szCs w:val="18"/>
              </w:rPr>
              <w:t>Comunidades y municipios</w:t>
            </w:r>
          </w:p>
        </w:tc>
        <w:tc>
          <w:tcPr>
            <w:tcW w:w="851" w:type="dxa"/>
            <w:noWrap/>
            <w:hideMark/>
          </w:tcPr>
          <w:p w14:paraId="67CED2E8" w14:textId="77777777" w:rsidR="0096658F" w:rsidRPr="0096658F" w:rsidRDefault="0096658F" w:rsidP="0096658F">
            <w:pPr>
              <w:pStyle w:val="Estilo1"/>
              <w:spacing w:beforeAutospacing="1" w:afterAutospacing="1"/>
              <w:jc w:val="both"/>
              <w:rPr>
                <w:sz w:val="18"/>
                <w:szCs w:val="18"/>
              </w:rPr>
            </w:pPr>
            <w:r w:rsidRPr="0096658F">
              <w:rPr>
                <w:sz w:val="18"/>
                <w:szCs w:val="18"/>
              </w:rPr>
              <w:t>6.1.1</w:t>
            </w:r>
          </w:p>
        </w:tc>
        <w:tc>
          <w:tcPr>
            <w:tcW w:w="1037" w:type="dxa"/>
            <w:noWrap/>
            <w:hideMark/>
          </w:tcPr>
          <w:p w14:paraId="047DFF94"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70C27674"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municipios con autoridades municipales sensibilizadas en la implementación de proyectos municipales de salud pública en el año</w:t>
            </w:r>
          </w:p>
        </w:tc>
        <w:tc>
          <w:tcPr>
            <w:tcW w:w="2727" w:type="dxa"/>
            <w:noWrap/>
            <w:hideMark/>
          </w:tcPr>
          <w:p w14:paraId="6F4727FD" w14:textId="77777777" w:rsidR="0096658F" w:rsidRPr="0096658F" w:rsidRDefault="0096658F" w:rsidP="0096658F">
            <w:pPr>
              <w:pStyle w:val="Estilo1"/>
              <w:spacing w:beforeAutospacing="1" w:afterAutospacing="1"/>
              <w:jc w:val="both"/>
              <w:rPr>
                <w:sz w:val="18"/>
                <w:szCs w:val="18"/>
              </w:rPr>
            </w:pPr>
            <w:r w:rsidRPr="0096658F">
              <w:rPr>
                <w:sz w:val="18"/>
                <w:szCs w:val="18"/>
              </w:rPr>
              <w:t>Número total de municipios en el año t</w:t>
            </w:r>
          </w:p>
        </w:tc>
        <w:tc>
          <w:tcPr>
            <w:tcW w:w="2683" w:type="dxa"/>
            <w:noWrap/>
            <w:hideMark/>
          </w:tcPr>
          <w:p w14:paraId="17D60BD3" w14:textId="77777777" w:rsidR="0096658F" w:rsidRPr="0096658F" w:rsidRDefault="0096658F" w:rsidP="0096658F">
            <w:pPr>
              <w:pStyle w:val="Estilo1"/>
              <w:spacing w:beforeAutospacing="1" w:afterAutospacing="1"/>
              <w:jc w:val="both"/>
              <w:rPr>
                <w:sz w:val="18"/>
                <w:szCs w:val="18"/>
              </w:rPr>
            </w:pPr>
            <w:r w:rsidRPr="0096658F">
              <w:rPr>
                <w:sz w:val="18"/>
                <w:szCs w:val="18"/>
              </w:rPr>
              <w:t>Mide el porcentaje de municipios con autoridades sensibilizadas en la implementación de proyectos con acciones intersectoriales y de salud pública que incidan en los principales problemas de salud a nivel local.</w:t>
            </w:r>
          </w:p>
        </w:tc>
        <w:tc>
          <w:tcPr>
            <w:tcW w:w="927" w:type="dxa"/>
            <w:noWrap/>
            <w:hideMark/>
          </w:tcPr>
          <w:p w14:paraId="09905B52" w14:textId="77777777" w:rsidR="0096658F" w:rsidRPr="0096658F" w:rsidRDefault="0096658F" w:rsidP="0096658F">
            <w:pPr>
              <w:pStyle w:val="Estilo1"/>
              <w:spacing w:beforeAutospacing="1" w:afterAutospacing="1"/>
              <w:jc w:val="center"/>
              <w:rPr>
                <w:sz w:val="18"/>
                <w:szCs w:val="18"/>
              </w:rPr>
            </w:pPr>
            <w:r w:rsidRPr="0096658F">
              <w:rPr>
                <w:sz w:val="18"/>
                <w:szCs w:val="18"/>
              </w:rPr>
              <w:t>647</w:t>
            </w:r>
          </w:p>
        </w:tc>
        <w:tc>
          <w:tcPr>
            <w:tcW w:w="927" w:type="dxa"/>
            <w:noWrap/>
            <w:hideMark/>
          </w:tcPr>
          <w:p w14:paraId="020C1F13" w14:textId="77777777" w:rsidR="0096658F" w:rsidRPr="0096658F" w:rsidRDefault="0096658F" w:rsidP="0096658F">
            <w:pPr>
              <w:pStyle w:val="Estilo1"/>
              <w:spacing w:beforeAutospacing="1" w:afterAutospacing="1"/>
              <w:jc w:val="center"/>
              <w:rPr>
                <w:sz w:val="18"/>
                <w:szCs w:val="18"/>
              </w:rPr>
            </w:pPr>
            <w:r w:rsidRPr="0096658F">
              <w:rPr>
                <w:sz w:val="18"/>
                <w:szCs w:val="18"/>
              </w:rPr>
              <w:t>23</w:t>
            </w:r>
          </w:p>
        </w:tc>
      </w:tr>
      <w:tr w:rsidR="0096658F" w:rsidRPr="0096658F" w14:paraId="700AA51C" w14:textId="77777777" w:rsidTr="0096658F">
        <w:trPr>
          <w:trHeight w:val="288"/>
        </w:trPr>
        <w:tc>
          <w:tcPr>
            <w:tcW w:w="544" w:type="dxa"/>
            <w:noWrap/>
            <w:hideMark/>
          </w:tcPr>
          <w:p w14:paraId="701E34D2"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51DD52D3" w14:textId="77777777" w:rsidR="0096658F" w:rsidRPr="0096658F" w:rsidRDefault="0096658F" w:rsidP="0096658F">
            <w:pPr>
              <w:pStyle w:val="Estilo1"/>
              <w:spacing w:beforeAutospacing="1" w:afterAutospacing="1"/>
              <w:jc w:val="both"/>
              <w:rPr>
                <w:sz w:val="18"/>
                <w:szCs w:val="18"/>
              </w:rPr>
            </w:pPr>
            <w:r w:rsidRPr="0096658F">
              <w:rPr>
                <w:sz w:val="18"/>
                <w:szCs w:val="18"/>
              </w:rPr>
              <w:t>Estilos de vida saludables</w:t>
            </w:r>
          </w:p>
        </w:tc>
        <w:tc>
          <w:tcPr>
            <w:tcW w:w="851" w:type="dxa"/>
            <w:noWrap/>
            <w:hideMark/>
          </w:tcPr>
          <w:p w14:paraId="32BF5048"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707795A6"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36B4E3B0" w14:textId="77777777" w:rsidR="0096658F" w:rsidRPr="0096658F" w:rsidRDefault="0096658F" w:rsidP="0096658F">
            <w:pPr>
              <w:pStyle w:val="Estilo1"/>
              <w:spacing w:beforeAutospacing="1" w:afterAutospacing="1"/>
              <w:jc w:val="both"/>
              <w:rPr>
                <w:sz w:val="18"/>
                <w:szCs w:val="18"/>
              </w:rPr>
            </w:pPr>
            <w:r w:rsidRPr="0096658F">
              <w:rPr>
                <w:sz w:val="18"/>
                <w:szCs w:val="18"/>
              </w:rPr>
              <w:t>Escuelas certificadas como promotoras de la salud de educación básica y media superior</w:t>
            </w:r>
          </w:p>
        </w:tc>
        <w:tc>
          <w:tcPr>
            <w:tcW w:w="2727" w:type="dxa"/>
            <w:noWrap/>
            <w:hideMark/>
          </w:tcPr>
          <w:p w14:paraId="548F9D72" w14:textId="77777777" w:rsidR="0096658F" w:rsidRPr="0096658F" w:rsidRDefault="0096658F" w:rsidP="0096658F">
            <w:pPr>
              <w:pStyle w:val="Estilo1"/>
              <w:spacing w:beforeAutospacing="1" w:afterAutospacing="1"/>
              <w:jc w:val="both"/>
              <w:rPr>
                <w:sz w:val="18"/>
                <w:szCs w:val="18"/>
              </w:rPr>
            </w:pPr>
            <w:r w:rsidRPr="0096658F">
              <w:rPr>
                <w:sz w:val="18"/>
                <w:szCs w:val="18"/>
              </w:rPr>
              <w:t>Total de escuelas a nivel nacional de educación básica y media superior</w:t>
            </w:r>
          </w:p>
        </w:tc>
        <w:tc>
          <w:tcPr>
            <w:tcW w:w="2683" w:type="dxa"/>
            <w:noWrap/>
            <w:hideMark/>
          </w:tcPr>
          <w:p w14:paraId="2497F555" w14:textId="77777777" w:rsidR="0096658F" w:rsidRPr="0096658F" w:rsidRDefault="0096658F" w:rsidP="0096658F">
            <w:pPr>
              <w:pStyle w:val="Estilo1"/>
              <w:spacing w:beforeAutospacing="1" w:afterAutospacing="1"/>
              <w:jc w:val="both"/>
              <w:rPr>
                <w:sz w:val="18"/>
                <w:szCs w:val="18"/>
              </w:rPr>
            </w:pPr>
            <w:r w:rsidRPr="0096658F">
              <w:rPr>
                <w:sz w:val="18"/>
                <w:szCs w:val="18"/>
              </w:rPr>
              <w:t>Mide la propoción de escuelas certificadas como promotoras de la salud con respecto a la totalidad de escuelas de educación básica y media superior</w:t>
            </w:r>
          </w:p>
        </w:tc>
        <w:tc>
          <w:tcPr>
            <w:tcW w:w="927" w:type="dxa"/>
            <w:noWrap/>
            <w:hideMark/>
          </w:tcPr>
          <w:p w14:paraId="74AB8C53" w14:textId="77777777" w:rsidR="0096658F" w:rsidRPr="0096658F" w:rsidRDefault="0096658F" w:rsidP="0096658F">
            <w:pPr>
              <w:pStyle w:val="Estilo1"/>
              <w:spacing w:beforeAutospacing="1" w:afterAutospacing="1"/>
              <w:jc w:val="center"/>
              <w:rPr>
                <w:sz w:val="18"/>
                <w:szCs w:val="18"/>
              </w:rPr>
            </w:pPr>
            <w:r w:rsidRPr="0096658F">
              <w:rPr>
                <w:sz w:val="18"/>
                <w:szCs w:val="18"/>
              </w:rPr>
              <w:t>20</w:t>
            </w:r>
          </w:p>
        </w:tc>
        <w:tc>
          <w:tcPr>
            <w:tcW w:w="927" w:type="dxa"/>
            <w:noWrap/>
            <w:hideMark/>
          </w:tcPr>
          <w:p w14:paraId="7433532C" w14:textId="77777777" w:rsidR="0096658F" w:rsidRPr="0096658F" w:rsidRDefault="0096658F" w:rsidP="0096658F">
            <w:pPr>
              <w:pStyle w:val="Estilo1"/>
              <w:spacing w:beforeAutospacing="1" w:afterAutospacing="1"/>
              <w:jc w:val="center"/>
              <w:rPr>
                <w:sz w:val="18"/>
                <w:szCs w:val="18"/>
              </w:rPr>
            </w:pPr>
            <w:r w:rsidRPr="0096658F">
              <w:rPr>
                <w:sz w:val="18"/>
                <w:szCs w:val="18"/>
              </w:rPr>
              <w:t>20</w:t>
            </w:r>
          </w:p>
        </w:tc>
      </w:tr>
      <w:tr w:rsidR="0096658F" w:rsidRPr="0096658F" w14:paraId="27FECD71" w14:textId="77777777" w:rsidTr="0096658F">
        <w:trPr>
          <w:trHeight w:val="288"/>
        </w:trPr>
        <w:tc>
          <w:tcPr>
            <w:tcW w:w="544" w:type="dxa"/>
            <w:noWrap/>
            <w:hideMark/>
          </w:tcPr>
          <w:p w14:paraId="636D1330"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6A86078E" w14:textId="77777777" w:rsidR="0096658F" w:rsidRPr="0096658F" w:rsidRDefault="0096658F" w:rsidP="0096658F">
            <w:pPr>
              <w:pStyle w:val="Estilo1"/>
              <w:spacing w:beforeAutospacing="1" w:afterAutospacing="1"/>
              <w:jc w:val="both"/>
              <w:rPr>
                <w:sz w:val="18"/>
                <w:szCs w:val="18"/>
              </w:rPr>
            </w:pPr>
            <w:r w:rsidRPr="0096658F">
              <w:rPr>
                <w:sz w:val="18"/>
                <w:szCs w:val="18"/>
              </w:rPr>
              <w:t>Estilos de vida saludables</w:t>
            </w:r>
          </w:p>
        </w:tc>
        <w:tc>
          <w:tcPr>
            <w:tcW w:w="851" w:type="dxa"/>
            <w:noWrap/>
            <w:hideMark/>
          </w:tcPr>
          <w:p w14:paraId="32DCBABD"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58F4AA91"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3D406893" w14:textId="77777777" w:rsidR="0096658F" w:rsidRPr="0096658F" w:rsidRDefault="0096658F" w:rsidP="0096658F">
            <w:pPr>
              <w:pStyle w:val="Estilo1"/>
              <w:spacing w:beforeAutospacing="1" w:afterAutospacing="1"/>
              <w:jc w:val="both"/>
              <w:rPr>
                <w:sz w:val="18"/>
                <w:szCs w:val="18"/>
              </w:rPr>
            </w:pPr>
            <w:r w:rsidRPr="0096658F">
              <w:rPr>
                <w:sz w:val="18"/>
                <w:szCs w:val="18"/>
              </w:rPr>
              <w:t>Entornos laborales certificados como saludables</w:t>
            </w:r>
          </w:p>
        </w:tc>
        <w:tc>
          <w:tcPr>
            <w:tcW w:w="2727" w:type="dxa"/>
            <w:noWrap/>
            <w:hideMark/>
          </w:tcPr>
          <w:p w14:paraId="6AF89875" w14:textId="77777777" w:rsidR="0096658F" w:rsidRPr="0096658F" w:rsidRDefault="0096658F" w:rsidP="0096658F">
            <w:pPr>
              <w:pStyle w:val="Estilo1"/>
              <w:spacing w:beforeAutospacing="1" w:afterAutospacing="1"/>
              <w:jc w:val="both"/>
              <w:rPr>
                <w:sz w:val="18"/>
                <w:szCs w:val="18"/>
              </w:rPr>
            </w:pPr>
            <w:r w:rsidRPr="0096658F">
              <w:rPr>
                <w:sz w:val="18"/>
                <w:szCs w:val="18"/>
              </w:rPr>
              <w:t>Entornos laborales programados para certificar</w:t>
            </w:r>
          </w:p>
        </w:tc>
        <w:tc>
          <w:tcPr>
            <w:tcW w:w="2683" w:type="dxa"/>
            <w:noWrap/>
            <w:hideMark/>
          </w:tcPr>
          <w:p w14:paraId="5DFD9E2A" w14:textId="77777777" w:rsidR="0096658F" w:rsidRPr="0096658F" w:rsidRDefault="0096658F" w:rsidP="0096658F">
            <w:pPr>
              <w:pStyle w:val="Estilo1"/>
              <w:spacing w:beforeAutospacing="1" w:afterAutospacing="1"/>
              <w:jc w:val="both"/>
              <w:rPr>
                <w:sz w:val="18"/>
                <w:szCs w:val="18"/>
              </w:rPr>
            </w:pPr>
            <w:r w:rsidRPr="0096658F">
              <w:rPr>
                <w:sz w:val="18"/>
                <w:szCs w:val="18"/>
              </w:rPr>
              <w:t>Mide la propoción de entornos laborales certificados como saludables</w:t>
            </w:r>
          </w:p>
        </w:tc>
        <w:tc>
          <w:tcPr>
            <w:tcW w:w="927" w:type="dxa"/>
            <w:noWrap/>
            <w:hideMark/>
          </w:tcPr>
          <w:p w14:paraId="65A98D31"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349A8C22"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r>
      <w:tr w:rsidR="0096658F" w:rsidRPr="0096658F" w14:paraId="38B048C2" w14:textId="77777777" w:rsidTr="0096658F">
        <w:trPr>
          <w:trHeight w:val="288"/>
        </w:trPr>
        <w:tc>
          <w:tcPr>
            <w:tcW w:w="544" w:type="dxa"/>
            <w:noWrap/>
            <w:hideMark/>
          </w:tcPr>
          <w:p w14:paraId="751C40C3"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57ED7B70" w14:textId="77777777" w:rsidR="0096658F" w:rsidRPr="0096658F" w:rsidRDefault="0096658F" w:rsidP="0096658F">
            <w:pPr>
              <w:pStyle w:val="Estilo1"/>
              <w:spacing w:beforeAutospacing="1" w:afterAutospacing="1"/>
              <w:jc w:val="both"/>
              <w:rPr>
                <w:sz w:val="18"/>
                <w:szCs w:val="18"/>
              </w:rPr>
            </w:pPr>
            <w:r w:rsidRPr="0096658F">
              <w:rPr>
                <w:sz w:val="18"/>
                <w:szCs w:val="18"/>
              </w:rPr>
              <w:t>Estilos de vida saludables</w:t>
            </w:r>
          </w:p>
        </w:tc>
        <w:tc>
          <w:tcPr>
            <w:tcW w:w="851" w:type="dxa"/>
            <w:noWrap/>
            <w:hideMark/>
          </w:tcPr>
          <w:p w14:paraId="4CA5689B" w14:textId="77777777" w:rsidR="0096658F" w:rsidRPr="0096658F" w:rsidRDefault="0096658F" w:rsidP="0096658F">
            <w:pPr>
              <w:pStyle w:val="Estilo1"/>
              <w:spacing w:beforeAutospacing="1" w:afterAutospacing="1"/>
              <w:jc w:val="both"/>
              <w:rPr>
                <w:sz w:val="18"/>
                <w:szCs w:val="18"/>
              </w:rPr>
            </w:pPr>
            <w:r w:rsidRPr="0096658F">
              <w:rPr>
                <w:sz w:val="18"/>
                <w:szCs w:val="18"/>
              </w:rPr>
              <w:t>3.3.1</w:t>
            </w:r>
          </w:p>
        </w:tc>
        <w:tc>
          <w:tcPr>
            <w:tcW w:w="1037" w:type="dxa"/>
            <w:noWrap/>
            <w:hideMark/>
          </w:tcPr>
          <w:p w14:paraId="00AAD1E3"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3442A132" w14:textId="77777777" w:rsidR="0096658F" w:rsidRPr="0096658F" w:rsidRDefault="0096658F" w:rsidP="0096658F">
            <w:pPr>
              <w:pStyle w:val="Estilo1"/>
              <w:spacing w:beforeAutospacing="1" w:afterAutospacing="1"/>
              <w:jc w:val="both"/>
              <w:rPr>
                <w:sz w:val="18"/>
                <w:szCs w:val="18"/>
              </w:rPr>
            </w:pPr>
            <w:r w:rsidRPr="0096658F">
              <w:rPr>
                <w:sz w:val="18"/>
                <w:szCs w:val="18"/>
              </w:rPr>
              <w:t>Estrategias educativas para promover estilos de vida saludables realizadas.</w:t>
            </w:r>
          </w:p>
        </w:tc>
        <w:tc>
          <w:tcPr>
            <w:tcW w:w="2727" w:type="dxa"/>
            <w:noWrap/>
            <w:hideMark/>
          </w:tcPr>
          <w:p w14:paraId="7B2EC9B0" w14:textId="77777777" w:rsidR="0096658F" w:rsidRPr="0096658F" w:rsidRDefault="0096658F" w:rsidP="0096658F">
            <w:pPr>
              <w:pStyle w:val="Estilo1"/>
              <w:spacing w:beforeAutospacing="1" w:afterAutospacing="1"/>
              <w:jc w:val="both"/>
              <w:rPr>
                <w:sz w:val="18"/>
                <w:szCs w:val="18"/>
              </w:rPr>
            </w:pPr>
            <w:r w:rsidRPr="0096658F">
              <w:rPr>
                <w:sz w:val="18"/>
                <w:szCs w:val="18"/>
              </w:rPr>
              <w:t>Estrategias educativas para promover estilos de vida saludables programadas</w:t>
            </w:r>
          </w:p>
        </w:tc>
        <w:tc>
          <w:tcPr>
            <w:tcW w:w="2683" w:type="dxa"/>
            <w:noWrap/>
            <w:hideMark/>
          </w:tcPr>
          <w:p w14:paraId="4CFC5810" w14:textId="77777777" w:rsidR="0096658F" w:rsidRPr="0096658F" w:rsidRDefault="0096658F" w:rsidP="0096658F">
            <w:pPr>
              <w:pStyle w:val="Estilo1"/>
              <w:spacing w:beforeAutospacing="1" w:afterAutospacing="1"/>
              <w:jc w:val="both"/>
              <w:rPr>
                <w:sz w:val="18"/>
                <w:szCs w:val="18"/>
              </w:rPr>
            </w:pPr>
            <w:r w:rsidRPr="0096658F">
              <w:rPr>
                <w:sz w:val="18"/>
                <w:szCs w:val="18"/>
              </w:rPr>
              <w:t>Mide la proporción de estrategias educativas realizadas para el fomento de estilos de vida saludables</w:t>
            </w:r>
          </w:p>
        </w:tc>
        <w:tc>
          <w:tcPr>
            <w:tcW w:w="927" w:type="dxa"/>
            <w:noWrap/>
            <w:hideMark/>
          </w:tcPr>
          <w:p w14:paraId="07CB4E6F"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1D8CAC07"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23F5C2EF" w14:textId="77777777" w:rsidTr="0096658F">
        <w:trPr>
          <w:trHeight w:val="288"/>
        </w:trPr>
        <w:tc>
          <w:tcPr>
            <w:tcW w:w="544" w:type="dxa"/>
            <w:noWrap/>
            <w:hideMark/>
          </w:tcPr>
          <w:p w14:paraId="5DE40780"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1000AF37" w14:textId="27B4E2C0" w:rsidR="0096658F" w:rsidRPr="0096658F" w:rsidRDefault="0096658F" w:rsidP="0096658F">
            <w:pPr>
              <w:pStyle w:val="Estilo1"/>
              <w:spacing w:beforeAutospacing="1" w:afterAutospacing="1"/>
              <w:jc w:val="both"/>
              <w:rPr>
                <w:sz w:val="18"/>
                <w:szCs w:val="18"/>
              </w:rPr>
            </w:pPr>
            <w:r w:rsidRPr="0096658F">
              <w:rPr>
                <w:sz w:val="18"/>
                <w:szCs w:val="18"/>
              </w:rPr>
              <w:t>Indígenas</w:t>
            </w:r>
          </w:p>
        </w:tc>
        <w:tc>
          <w:tcPr>
            <w:tcW w:w="851" w:type="dxa"/>
            <w:noWrap/>
            <w:hideMark/>
          </w:tcPr>
          <w:p w14:paraId="054E922C" w14:textId="77777777" w:rsidR="0096658F" w:rsidRPr="0096658F" w:rsidRDefault="0096658F" w:rsidP="0096658F">
            <w:pPr>
              <w:pStyle w:val="Estilo1"/>
              <w:spacing w:beforeAutospacing="1" w:afterAutospacing="1"/>
              <w:jc w:val="both"/>
              <w:rPr>
                <w:sz w:val="18"/>
                <w:szCs w:val="18"/>
              </w:rPr>
            </w:pPr>
            <w:r w:rsidRPr="0096658F">
              <w:rPr>
                <w:sz w:val="18"/>
                <w:szCs w:val="18"/>
              </w:rPr>
              <w:t>1.3.1</w:t>
            </w:r>
          </w:p>
        </w:tc>
        <w:tc>
          <w:tcPr>
            <w:tcW w:w="1037" w:type="dxa"/>
            <w:noWrap/>
            <w:hideMark/>
          </w:tcPr>
          <w:p w14:paraId="324A5683"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68E59FBA"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Promotores de Salud Hablantes de Lengua Indígena Certificados</w:t>
            </w:r>
          </w:p>
        </w:tc>
        <w:tc>
          <w:tcPr>
            <w:tcW w:w="2727" w:type="dxa"/>
            <w:noWrap/>
            <w:hideMark/>
          </w:tcPr>
          <w:p w14:paraId="4C2D8EFE"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Promotores de Salud Hablantes de Lengua Indígena Programados</w:t>
            </w:r>
          </w:p>
        </w:tc>
        <w:tc>
          <w:tcPr>
            <w:tcW w:w="2683" w:type="dxa"/>
            <w:noWrap/>
            <w:hideMark/>
          </w:tcPr>
          <w:p w14:paraId="0AD379BF" w14:textId="77777777" w:rsidR="0096658F" w:rsidRPr="0096658F" w:rsidRDefault="0096658F" w:rsidP="0096658F">
            <w:pPr>
              <w:pStyle w:val="Estilo1"/>
              <w:spacing w:beforeAutospacing="1" w:afterAutospacing="1"/>
              <w:jc w:val="both"/>
              <w:rPr>
                <w:sz w:val="18"/>
                <w:szCs w:val="18"/>
              </w:rPr>
            </w:pPr>
            <w:r w:rsidRPr="0096658F">
              <w:rPr>
                <w:sz w:val="18"/>
                <w:szCs w:val="18"/>
              </w:rPr>
              <w:t>Se cuenta el número de Promotores Hablantes de Lengua Indígena programados del número de Promotores Hablantes de Lengua Indígena Certificados</w:t>
            </w:r>
          </w:p>
        </w:tc>
        <w:tc>
          <w:tcPr>
            <w:tcW w:w="927" w:type="dxa"/>
            <w:noWrap/>
            <w:hideMark/>
          </w:tcPr>
          <w:p w14:paraId="6DF25532"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c>
          <w:tcPr>
            <w:tcW w:w="927" w:type="dxa"/>
            <w:noWrap/>
            <w:hideMark/>
          </w:tcPr>
          <w:p w14:paraId="04BB63F1"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r>
      <w:tr w:rsidR="0096658F" w:rsidRPr="0096658F" w14:paraId="44D5564A" w14:textId="77777777" w:rsidTr="0096658F">
        <w:trPr>
          <w:trHeight w:val="288"/>
        </w:trPr>
        <w:tc>
          <w:tcPr>
            <w:tcW w:w="544" w:type="dxa"/>
            <w:noWrap/>
            <w:hideMark/>
          </w:tcPr>
          <w:p w14:paraId="26440F03" w14:textId="77777777" w:rsidR="0096658F" w:rsidRPr="0096658F" w:rsidRDefault="0096658F" w:rsidP="0096658F">
            <w:pPr>
              <w:pStyle w:val="Estilo1"/>
              <w:spacing w:beforeAutospacing="1" w:afterAutospacing="1"/>
              <w:jc w:val="both"/>
              <w:rPr>
                <w:sz w:val="18"/>
                <w:szCs w:val="18"/>
              </w:rPr>
            </w:pPr>
            <w:r w:rsidRPr="0096658F">
              <w:rPr>
                <w:sz w:val="18"/>
                <w:szCs w:val="18"/>
              </w:rPr>
              <w:t>1.4</w:t>
            </w:r>
          </w:p>
        </w:tc>
        <w:tc>
          <w:tcPr>
            <w:tcW w:w="1707" w:type="dxa"/>
            <w:noWrap/>
            <w:hideMark/>
          </w:tcPr>
          <w:p w14:paraId="1C00A4CF" w14:textId="77777777" w:rsidR="0096658F" w:rsidRPr="0096658F" w:rsidRDefault="0096658F" w:rsidP="0096658F">
            <w:pPr>
              <w:pStyle w:val="Estilo1"/>
              <w:spacing w:beforeAutospacing="1" w:afterAutospacing="1"/>
              <w:jc w:val="both"/>
              <w:rPr>
                <w:sz w:val="18"/>
                <w:szCs w:val="18"/>
              </w:rPr>
            </w:pPr>
            <w:r w:rsidRPr="0096658F">
              <w:rPr>
                <w:sz w:val="18"/>
                <w:szCs w:val="18"/>
              </w:rPr>
              <w:t>Mercadotecnia Social en Salud - Laboratorios de Comunicación de Riesgos</w:t>
            </w:r>
          </w:p>
        </w:tc>
        <w:tc>
          <w:tcPr>
            <w:tcW w:w="851" w:type="dxa"/>
            <w:noWrap/>
            <w:hideMark/>
          </w:tcPr>
          <w:p w14:paraId="5FBF4DF2"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491E3852"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76381D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estrategias de comunicación bidireccional desarrolladas</w:t>
            </w:r>
          </w:p>
        </w:tc>
        <w:tc>
          <w:tcPr>
            <w:tcW w:w="2727" w:type="dxa"/>
            <w:noWrap/>
            <w:hideMark/>
          </w:tcPr>
          <w:p w14:paraId="2F79366D" w14:textId="77777777" w:rsidR="0096658F" w:rsidRPr="0096658F" w:rsidRDefault="0096658F" w:rsidP="0096658F">
            <w:pPr>
              <w:pStyle w:val="Estilo1"/>
              <w:spacing w:beforeAutospacing="1" w:afterAutospacing="1"/>
              <w:jc w:val="both"/>
              <w:rPr>
                <w:sz w:val="18"/>
                <w:szCs w:val="18"/>
              </w:rPr>
            </w:pPr>
            <w:r w:rsidRPr="0096658F">
              <w:rPr>
                <w:sz w:val="18"/>
                <w:szCs w:val="18"/>
              </w:rPr>
              <w:t>Total de estrategias de comunicación bidireccional programadas</w:t>
            </w:r>
          </w:p>
        </w:tc>
        <w:tc>
          <w:tcPr>
            <w:tcW w:w="2683" w:type="dxa"/>
            <w:noWrap/>
            <w:hideMark/>
          </w:tcPr>
          <w:p w14:paraId="5829D035" w14:textId="77777777" w:rsidR="0096658F" w:rsidRPr="0096658F" w:rsidRDefault="0096658F" w:rsidP="0096658F">
            <w:pPr>
              <w:pStyle w:val="Estilo1"/>
              <w:spacing w:beforeAutospacing="1" w:afterAutospacing="1"/>
              <w:jc w:val="both"/>
              <w:rPr>
                <w:sz w:val="18"/>
                <w:szCs w:val="18"/>
              </w:rPr>
            </w:pPr>
            <w:r w:rsidRPr="0096658F">
              <w:rPr>
                <w:sz w:val="18"/>
                <w:szCs w:val="18"/>
              </w:rPr>
              <w:t>El indicador mide el porcentaje de estrategias de comunicación bidireccional (envío de mensajes SMS, chatbots, etc.), para fomentar estilos de vida saludables en grupos específicos de la población.</w:t>
            </w:r>
          </w:p>
        </w:tc>
        <w:tc>
          <w:tcPr>
            <w:tcW w:w="927" w:type="dxa"/>
            <w:noWrap/>
            <w:hideMark/>
          </w:tcPr>
          <w:p w14:paraId="57256E93"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520FD7C4"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r>
      <w:tr w:rsidR="0096658F" w:rsidRPr="0096658F" w14:paraId="7275A288" w14:textId="77777777" w:rsidTr="0096658F">
        <w:trPr>
          <w:trHeight w:val="288"/>
        </w:trPr>
        <w:tc>
          <w:tcPr>
            <w:tcW w:w="544" w:type="dxa"/>
            <w:noWrap/>
            <w:hideMark/>
          </w:tcPr>
          <w:p w14:paraId="475C37CA" w14:textId="77777777" w:rsidR="0096658F" w:rsidRPr="0096658F" w:rsidRDefault="0096658F" w:rsidP="0096658F">
            <w:pPr>
              <w:pStyle w:val="Estilo1"/>
              <w:spacing w:beforeAutospacing="1" w:afterAutospacing="1"/>
              <w:jc w:val="both"/>
              <w:rPr>
                <w:sz w:val="18"/>
                <w:szCs w:val="18"/>
              </w:rPr>
            </w:pPr>
            <w:r w:rsidRPr="0096658F">
              <w:rPr>
                <w:sz w:val="18"/>
                <w:szCs w:val="18"/>
              </w:rPr>
              <w:t>1.4</w:t>
            </w:r>
          </w:p>
        </w:tc>
        <w:tc>
          <w:tcPr>
            <w:tcW w:w="1707" w:type="dxa"/>
            <w:noWrap/>
            <w:hideMark/>
          </w:tcPr>
          <w:p w14:paraId="37D5113B" w14:textId="77777777" w:rsidR="0096658F" w:rsidRPr="0096658F" w:rsidRDefault="0096658F" w:rsidP="0096658F">
            <w:pPr>
              <w:pStyle w:val="Estilo1"/>
              <w:spacing w:beforeAutospacing="1" w:afterAutospacing="1"/>
              <w:jc w:val="both"/>
              <w:rPr>
                <w:sz w:val="18"/>
                <w:szCs w:val="18"/>
              </w:rPr>
            </w:pPr>
            <w:r w:rsidRPr="0096658F">
              <w:rPr>
                <w:sz w:val="18"/>
                <w:szCs w:val="18"/>
              </w:rPr>
              <w:t>Mercadotecnia Social en Salud - Laboratorios de Comunicación de Riesgos</w:t>
            </w:r>
          </w:p>
        </w:tc>
        <w:tc>
          <w:tcPr>
            <w:tcW w:w="851" w:type="dxa"/>
            <w:noWrap/>
            <w:hideMark/>
          </w:tcPr>
          <w:p w14:paraId="0402DDE7" w14:textId="77777777" w:rsidR="0096658F" w:rsidRPr="0096658F" w:rsidRDefault="0096658F" w:rsidP="0096658F">
            <w:pPr>
              <w:pStyle w:val="Estilo1"/>
              <w:spacing w:beforeAutospacing="1" w:afterAutospacing="1"/>
              <w:jc w:val="both"/>
              <w:rPr>
                <w:sz w:val="18"/>
                <w:szCs w:val="18"/>
              </w:rPr>
            </w:pPr>
            <w:r w:rsidRPr="0096658F">
              <w:rPr>
                <w:sz w:val="18"/>
                <w:szCs w:val="18"/>
              </w:rPr>
              <w:t>1.3.1</w:t>
            </w:r>
          </w:p>
        </w:tc>
        <w:tc>
          <w:tcPr>
            <w:tcW w:w="1037" w:type="dxa"/>
            <w:noWrap/>
            <w:hideMark/>
          </w:tcPr>
          <w:p w14:paraId="7D0795BF"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708AE62"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campañas en temas de salud pública implementadas en medios, digitales., , ,</w:t>
            </w:r>
          </w:p>
        </w:tc>
        <w:tc>
          <w:tcPr>
            <w:tcW w:w="2727" w:type="dxa"/>
            <w:noWrap/>
            <w:hideMark/>
          </w:tcPr>
          <w:p w14:paraId="1316B1F5" w14:textId="77777777" w:rsidR="0096658F" w:rsidRPr="0096658F" w:rsidRDefault="0096658F" w:rsidP="0096658F">
            <w:pPr>
              <w:pStyle w:val="Estilo1"/>
              <w:spacing w:beforeAutospacing="1" w:afterAutospacing="1"/>
              <w:jc w:val="both"/>
              <w:rPr>
                <w:sz w:val="18"/>
                <w:szCs w:val="18"/>
              </w:rPr>
            </w:pPr>
            <w:r w:rsidRPr="0096658F">
              <w:rPr>
                <w:sz w:val="18"/>
                <w:szCs w:val="18"/>
              </w:rPr>
              <w:t>Total de campañas en temas de salud pública implementadas en medios digitales programadas *111</w:t>
            </w:r>
          </w:p>
        </w:tc>
        <w:tc>
          <w:tcPr>
            <w:tcW w:w="2683" w:type="dxa"/>
            <w:noWrap/>
            <w:hideMark/>
          </w:tcPr>
          <w:p w14:paraId="68B5BB00"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El indicador mide el porcentaje de campañas en temas de salud pública, difundidas a través de medios digitales como Facebook, Twitter, </w:t>
            </w:r>
            <w:r w:rsidRPr="0096658F">
              <w:rPr>
                <w:sz w:val="18"/>
                <w:szCs w:val="18"/>
              </w:rPr>
              <w:lastRenderedPageBreak/>
              <w:t>Instagram, Youtube, páginas web, entre otros.</w:t>
            </w:r>
          </w:p>
        </w:tc>
        <w:tc>
          <w:tcPr>
            <w:tcW w:w="927" w:type="dxa"/>
            <w:noWrap/>
            <w:hideMark/>
          </w:tcPr>
          <w:p w14:paraId="1ED3D548" w14:textId="77777777" w:rsidR="0096658F" w:rsidRPr="0096658F" w:rsidRDefault="0096658F" w:rsidP="0096658F">
            <w:pPr>
              <w:pStyle w:val="Estilo1"/>
              <w:spacing w:beforeAutospacing="1" w:afterAutospacing="1"/>
              <w:jc w:val="center"/>
              <w:rPr>
                <w:sz w:val="18"/>
                <w:szCs w:val="18"/>
              </w:rPr>
            </w:pPr>
            <w:r w:rsidRPr="0096658F">
              <w:rPr>
                <w:sz w:val="18"/>
                <w:szCs w:val="18"/>
              </w:rPr>
              <w:lastRenderedPageBreak/>
              <w:t>56</w:t>
            </w:r>
          </w:p>
        </w:tc>
        <w:tc>
          <w:tcPr>
            <w:tcW w:w="927" w:type="dxa"/>
            <w:noWrap/>
            <w:hideMark/>
          </w:tcPr>
          <w:p w14:paraId="3FA9DC4F" w14:textId="77777777" w:rsidR="0096658F" w:rsidRPr="0096658F" w:rsidRDefault="0096658F" w:rsidP="0096658F">
            <w:pPr>
              <w:pStyle w:val="Estilo1"/>
              <w:spacing w:beforeAutospacing="1" w:afterAutospacing="1"/>
              <w:jc w:val="center"/>
              <w:rPr>
                <w:sz w:val="18"/>
                <w:szCs w:val="18"/>
              </w:rPr>
            </w:pPr>
            <w:r w:rsidRPr="0096658F">
              <w:rPr>
                <w:sz w:val="18"/>
                <w:szCs w:val="18"/>
              </w:rPr>
              <w:t>4</w:t>
            </w:r>
          </w:p>
        </w:tc>
      </w:tr>
      <w:tr w:rsidR="0096658F" w:rsidRPr="0096658F" w14:paraId="39BCDCD1" w14:textId="77777777" w:rsidTr="0096658F">
        <w:trPr>
          <w:trHeight w:val="288"/>
        </w:trPr>
        <w:tc>
          <w:tcPr>
            <w:tcW w:w="544" w:type="dxa"/>
            <w:noWrap/>
            <w:hideMark/>
          </w:tcPr>
          <w:p w14:paraId="25E92176"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7BB56EA0" w14:textId="77777777" w:rsidR="0096658F" w:rsidRPr="0096658F" w:rsidRDefault="0096658F" w:rsidP="0096658F">
            <w:pPr>
              <w:pStyle w:val="Estilo1"/>
              <w:spacing w:beforeAutospacing="1" w:afterAutospacing="1"/>
              <w:jc w:val="both"/>
              <w:rPr>
                <w:sz w:val="18"/>
                <w:szCs w:val="18"/>
              </w:rPr>
            </w:pPr>
            <w:r w:rsidRPr="0096658F">
              <w:rPr>
                <w:sz w:val="18"/>
                <w:szCs w:val="18"/>
              </w:rPr>
              <w:t>Personas en Movilidad</w:t>
            </w:r>
          </w:p>
        </w:tc>
        <w:tc>
          <w:tcPr>
            <w:tcW w:w="851" w:type="dxa"/>
            <w:noWrap/>
            <w:hideMark/>
          </w:tcPr>
          <w:p w14:paraId="7A61EA41"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1964C2D1"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9928180"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albergues para población migrante validados como promotores de la salud</w:t>
            </w:r>
          </w:p>
        </w:tc>
        <w:tc>
          <w:tcPr>
            <w:tcW w:w="2727" w:type="dxa"/>
            <w:noWrap/>
            <w:hideMark/>
          </w:tcPr>
          <w:p w14:paraId="147EE07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albergues para población migrante validados como promotores de la salud</w:t>
            </w:r>
          </w:p>
        </w:tc>
        <w:tc>
          <w:tcPr>
            <w:tcW w:w="2683" w:type="dxa"/>
            <w:noWrap/>
            <w:hideMark/>
          </w:tcPr>
          <w:p w14:paraId="627634AF"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albergues para población migrante validados como promotores de la salud</w:t>
            </w:r>
          </w:p>
        </w:tc>
        <w:tc>
          <w:tcPr>
            <w:tcW w:w="927" w:type="dxa"/>
            <w:noWrap/>
            <w:hideMark/>
          </w:tcPr>
          <w:p w14:paraId="6BCFF649" w14:textId="77777777" w:rsidR="0096658F" w:rsidRPr="0096658F" w:rsidRDefault="0096658F" w:rsidP="0096658F">
            <w:pPr>
              <w:pStyle w:val="Estilo1"/>
              <w:spacing w:beforeAutospacing="1" w:afterAutospacing="1"/>
              <w:jc w:val="center"/>
              <w:rPr>
                <w:sz w:val="18"/>
                <w:szCs w:val="18"/>
              </w:rPr>
            </w:pPr>
            <w:r w:rsidRPr="0096658F">
              <w:rPr>
                <w:sz w:val="18"/>
                <w:szCs w:val="18"/>
              </w:rPr>
              <w:t>53</w:t>
            </w:r>
          </w:p>
        </w:tc>
        <w:tc>
          <w:tcPr>
            <w:tcW w:w="927" w:type="dxa"/>
            <w:noWrap/>
            <w:hideMark/>
          </w:tcPr>
          <w:p w14:paraId="2428511F"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784FE12F" w14:textId="77777777" w:rsidTr="0096658F">
        <w:trPr>
          <w:trHeight w:val="288"/>
        </w:trPr>
        <w:tc>
          <w:tcPr>
            <w:tcW w:w="544" w:type="dxa"/>
            <w:noWrap/>
            <w:hideMark/>
          </w:tcPr>
          <w:p w14:paraId="1D700D81"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6EC2BD97" w14:textId="77777777" w:rsidR="0096658F" w:rsidRPr="0096658F" w:rsidRDefault="0096658F" w:rsidP="0096658F">
            <w:pPr>
              <w:pStyle w:val="Estilo1"/>
              <w:spacing w:beforeAutospacing="1" w:afterAutospacing="1"/>
              <w:jc w:val="both"/>
              <w:rPr>
                <w:sz w:val="18"/>
                <w:szCs w:val="18"/>
              </w:rPr>
            </w:pPr>
            <w:r w:rsidRPr="0096658F">
              <w:rPr>
                <w:sz w:val="18"/>
                <w:szCs w:val="18"/>
              </w:rPr>
              <w:t>Personas en Movilidad</w:t>
            </w:r>
          </w:p>
        </w:tc>
        <w:tc>
          <w:tcPr>
            <w:tcW w:w="851" w:type="dxa"/>
            <w:noWrap/>
            <w:hideMark/>
          </w:tcPr>
          <w:p w14:paraId="3FF03EBE"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7EA3E6A5"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70D4502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ferias de promoción de salud para población migrante realizadas</w:t>
            </w:r>
          </w:p>
        </w:tc>
        <w:tc>
          <w:tcPr>
            <w:tcW w:w="2727" w:type="dxa"/>
            <w:noWrap/>
            <w:hideMark/>
          </w:tcPr>
          <w:p w14:paraId="1C14176E"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ferias de promoción de salud para población migrante</w:t>
            </w:r>
          </w:p>
        </w:tc>
        <w:tc>
          <w:tcPr>
            <w:tcW w:w="2683" w:type="dxa"/>
            <w:noWrap/>
            <w:hideMark/>
          </w:tcPr>
          <w:p w14:paraId="49D3850B"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ferias de promoción de salud para población migrante</w:t>
            </w:r>
          </w:p>
        </w:tc>
        <w:tc>
          <w:tcPr>
            <w:tcW w:w="927" w:type="dxa"/>
            <w:noWrap/>
            <w:hideMark/>
          </w:tcPr>
          <w:p w14:paraId="52A3C5AC" w14:textId="77777777" w:rsidR="0096658F" w:rsidRPr="0096658F" w:rsidRDefault="0096658F" w:rsidP="0096658F">
            <w:pPr>
              <w:pStyle w:val="Estilo1"/>
              <w:spacing w:beforeAutospacing="1" w:afterAutospacing="1"/>
              <w:jc w:val="center"/>
              <w:rPr>
                <w:sz w:val="18"/>
                <w:szCs w:val="18"/>
              </w:rPr>
            </w:pPr>
            <w:r w:rsidRPr="0096658F">
              <w:rPr>
                <w:sz w:val="18"/>
                <w:szCs w:val="18"/>
              </w:rPr>
              <w:t>228</w:t>
            </w:r>
          </w:p>
        </w:tc>
        <w:tc>
          <w:tcPr>
            <w:tcW w:w="927" w:type="dxa"/>
            <w:noWrap/>
            <w:hideMark/>
          </w:tcPr>
          <w:p w14:paraId="6FE326AE" w14:textId="77777777" w:rsidR="0096658F" w:rsidRPr="0096658F" w:rsidRDefault="0096658F" w:rsidP="0096658F">
            <w:pPr>
              <w:pStyle w:val="Estilo1"/>
              <w:spacing w:beforeAutospacing="1" w:afterAutospacing="1"/>
              <w:jc w:val="center"/>
              <w:rPr>
                <w:sz w:val="18"/>
                <w:szCs w:val="18"/>
              </w:rPr>
            </w:pPr>
            <w:r w:rsidRPr="0096658F">
              <w:rPr>
                <w:sz w:val="18"/>
                <w:szCs w:val="18"/>
              </w:rPr>
              <w:t>5</w:t>
            </w:r>
          </w:p>
        </w:tc>
      </w:tr>
      <w:tr w:rsidR="0096658F" w:rsidRPr="0096658F" w14:paraId="24A0EBBF" w14:textId="77777777" w:rsidTr="0096658F">
        <w:trPr>
          <w:trHeight w:val="288"/>
        </w:trPr>
        <w:tc>
          <w:tcPr>
            <w:tcW w:w="544" w:type="dxa"/>
            <w:noWrap/>
            <w:hideMark/>
          </w:tcPr>
          <w:p w14:paraId="2B7ED192"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3B3A8D81" w14:textId="77777777" w:rsidR="0096658F" w:rsidRPr="0096658F" w:rsidRDefault="0096658F" w:rsidP="0096658F">
            <w:pPr>
              <w:pStyle w:val="Estilo1"/>
              <w:spacing w:beforeAutospacing="1" w:afterAutospacing="1"/>
              <w:jc w:val="both"/>
              <w:rPr>
                <w:sz w:val="18"/>
                <w:szCs w:val="18"/>
              </w:rPr>
            </w:pPr>
            <w:r w:rsidRPr="0096658F">
              <w:rPr>
                <w:sz w:val="18"/>
                <w:szCs w:val="18"/>
              </w:rPr>
              <w:t>SNSP</w:t>
            </w:r>
          </w:p>
        </w:tc>
        <w:tc>
          <w:tcPr>
            <w:tcW w:w="851" w:type="dxa"/>
            <w:noWrap/>
            <w:hideMark/>
          </w:tcPr>
          <w:p w14:paraId="505361EF"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29E0E006"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32FF039F" w14:textId="77777777" w:rsidR="0096658F" w:rsidRPr="0096658F" w:rsidRDefault="0096658F" w:rsidP="0096658F">
            <w:pPr>
              <w:pStyle w:val="Estilo1"/>
              <w:spacing w:beforeAutospacing="1" w:afterAutospacing="1"/>
              <w:jc w:val="both"/>
              <w:rPr>
                <w:sz w:val="18"/>
                <w:szCs w:val="18"/>
              </w:rPr>
            </w:pPr>
            <w:r w:rsidRPr="0096658F">
              <w:rPr>
                <w:sz w:val="18"/>
                <w:szCs w:val="18"/>
              </w:rPr>
              <w:t>Escuelas certificadas como promotoras de la salud de educación básica y media superior</w:t>
            </w:r>
          </w:p>
        </w:tc>
        <w:tc>
          <w:tcPr>
            <w:tcW w:w="2727" w:type="dxa"/>
            <w:noWrap/>
            <w:hideMark/>
          </w:tcPr>
          <w:p w14:paraId="7C3AC280" w14:textId="77777777" w:rsidR="0096658F" w:rsidRPr="0096658F" w:rsidRDefault="0096658F" w:rsidP="0096658F">
            <w:pPr>
              <w:pStyle w:val="Estilo1"/>
              <w:spacing w:beforeAutospacing="1" w:afterAutospacing="1"/>
              <w:jc w:val="both"/>
              <w:rPr>
                <w:sz w:val="18"/>
                <w:szCs w:val="18"/>
              </w:rPr>
            </w:pPr>
            <w:r w:rsidRPr="0096658F">
              <w:rPr>
                <w:sz w:val="18"/>
                <w:szCs w:val="18"/>
              </w:rPr>
              <w:t>Total de escuelas a nivel nacional de educación básica y media superior</w:t>
            </w:r>
          </w:p>
        </w:tc>
        <w:tc>
          <w:tcPr>
            <w:tcW w:w="2683" w:type="dxa"/>
            <w:noWrap/>
            <w:hideMark/>
          </w:tcPr>
          <w:p w14:paraId="75449D3C" w14:textId="77777777" w:rsidR="0096658F" w:rsidRPr="0096658F" w:rsidRDefault="0096658F" w:rsidP="0096658F">
            <w:pPr>
              <w:pStyle w:val="Estilo1"/>
              <w:spacing w:beforeAutospacing="1" w:afterAutospacing="1"/>
              <w:jc w:val="both"/>
              <w:rPr>
                <w:sz w:val="18"/>
                <w:szCs w:val="18"/>
              </w:rPr>
            </w:pPr>
            <w:r w:rsidRPr="0096658F">
              <w:rPr>
                <w:sz w:val="18"/>
                <w:szCs w:val="18"/>
              </w:rPr>
              <w:t>Mide la propoción de escuelas certificadas como promotoras de la salud con respecto a la totalidad de escuelas de educación básica y media superior</w:t>
            </w:r>
          </w:p>
        </w:tc>
        <w:tc>
          <w:tcPr>
            <w:tcW w:w="927" w:type="dxa"/>
            <w:noWrap/>
            <w:hideMark/>
          </w:tcPr>
          <w:p w14:paraId="645106FF" w14:textId="77777777" w:rsidR="0096658F" w:rsidRPr="0096658F" w:rsidRDefault="0096658F" w:rsidP="0096658F">
            <w:pPr>
              <w:pStyle w:val="Estilo1"/>
              <w:spacing w:beforeAutospacing="1" w:afterAutospacing="1"/>
              <w:jc w:val="center"/>
              <w:rPr>
                <w:sz w:val="18"/>
                <w:szCs w:val="18"/>
              </w:rPr>
            </w:pPr>
            <w:r w:rsidRPr="0096658F">
              <w:rPr>
                <w:sz w:val="18"/>
                <w:szCs w:val="18"/>
              </w:rPr>
              <w:t>20</w:t>
            </w:r>
          </w:p>
        </w:tc>
        <w:tc>
          <w:tcPr>
            <w:tcW w:w="927" w:type="dxa"/>
            <w:noWrap/>
            <w:hideMark/>
          </w:tcPr>
          <w:p w14:paraId="13865CC0" w14:textId="77777777" w:rsidR="0096658F" w:rsidRPr="0096658F" w:rsidRDefault="0096658F" w:rsidP="0096658F">
            <w:pPr>
              <w:pStyle w:val="Estilo1"/>
              <w:spacing w:beforeAutospacing="1" w:afterAutospacing="1"/>
              <w:jc w:val="center"/>
              <w:rPr>
                <w:sz w:val="18"/>
                <w:szCs w:val="18"/>
              </w:rPr>
            </w:pPr>
            <w:r w:rsidRPr="0096658F">
              <w:rPr>
                <w:sz w:val="18"/>
                <w:szCs w:val="18"/>
              </w:rPr>
              <w:t>20</w:t>
            </w:r>
          </w:p>
        </w:tc>
      </w:tr>
      <w:tr w:rsidR="0096658F" w:rsidRPr="0096658F" w14:paraId="7F205CE6" w14:textId="77777777" w:rsidTr="0096658F">
        <w:trPr>
          <w:trHeight w:val="288"/>
        </w:trPr>
        <w:tc>
          <w:tcPr>
            <w:tcW w:w="544" w:type="dxa"/>
            <w:noWrap/>
            <w:hideMark/>
          </w:tcPr>
          <w:p w14:paraId="4C80C87E"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039855E8" w14:textId="77777777" w:rsidR="0096658F" w:rsidRPr="0096658F" w:rsidRDefault="0096658F" w:rsidP="0096658F">
            <w:pPr>
              <w:pStyle w:val="Estilo1"/>
              <w:spacing w:beforeAutospacing="1" w:afterAutospacing="1"/>
              <w:jc w:val="both"/>
              <w:rPr>
                <w:sz w:val="18"/>
                <w:szCs w:val="18"/>
              </w:rPr>
            </w:pPr>
            <w:r w:rsidRPr="0096658F">
              <w:rPr>
                <w:sz w:val="18"/>
                <w:szCs w:val="18"/>
              </w:rPr>
              <w:t>SNSP</w:t>
            </w:r>
          </w:p>
        </w:tc>
        <w:tc>
          <w:tcPr>
            <w:tcW w:w="851" w:type="dxa"/>
            <w:noWrap/>
            <w:hideMark/>
          </w:tcPr>
          <w:p w14:paraId="06244761" w14:textId="77777777" w:rsidR="0096658F" w:rsidRPr="0096658F" w:rsidRDefault="0096658F" w:rsidP="0096658F">
            <w:pPr>
              <w:pStyle w:val="Estilo1"/>
              <w:spacing w:beforeAutospacing="1" w:afterAutospacing="1"/>
              <w:jc w:val="both"/>
              <w:rPr>
                <w:sz w:val="18"/>
                <w:szCs w:val="18"/>
              </w:rPr>
            </w:pPr>
            <w:r w:rsidRPr="0096658F">
              <w:rPr>
                <w:sz w:val="18"/>
                <w:szCs w:val="18"/>
              </w:rPr>
              <w:t>2.2.2</w:t>
            </w:r>
          </w:p>
        </w:tc>
        <w:tc>
          <w:tcPr>
            <w:tcW w:w="1037" w:type="dxa"/>
            <w:noWrap/>
            <w:hideMark/>
          </w:tcPr>
          <w:p w14:paraId="38D2FA27"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10D38090" w14:textId="77777777" w:rsidR="0096658F" w:rsidRPr="0096658F" w:rsidRDefault="0096658F" w:rsidP="0096658F">
            <w:pPr>
              <w:pStyle w:val="Estilo1"/>
              <w:spacing w:beforeAutospacing="1" w:afterAutospacing="1"/>
              <w:jc w:val="both"/>
              <w:rPr>
                <w:sz w:val="18"/>
                <w:szCs w:val="18"/>
              </w:rPr>
            </w:pPr>
            <w:r w:rsidRPr="0096658F">
              <w:rPr>
                <w:sz w:val="18"/>
                <w:szCs w:val="18"/>
              </w:rPr>
              <w:t>Entornos laborales certificados como saludables</w:t>
            </w:r>
          </w:p>
        </w:tc>
        <w:tc>
          <w:tcPr>
            <w:tcW w:w="2727" w:type="dxa"/>
            <w:noWrap/>
            <w:hideMark/>
          </w:tcPr>
          <w:p w14:paraId="1CF7D85A" w14:textId="77777777" w:rsidR="0096658F" w:rsidRPr="0096658F" w:rsidRDefault="0096658F" w:rsidP="0096658F">
            <w:pPr>
              <w:pStyle w:val="Estilo1"/>
              <w:spacing w:beforeAutospacing="1" w:afterAutospacing="1"/>
              <w:jc w:val="both"/>
              <w:rPr>
                <w:sz w:val="18"/>
                <w:szCs w:val="18"/>
              </w:rPr>
            </w:pPr>
            <w:r w:rsidRPr="0096658F">
              <w:rPr>
                <w:sz w:val="18"/>
                <w:szCs w:val="18"/>
              </w:rPr>
              <w:t>Entornos laborales programados para certificar</w:t>
            </w:r>
          </w:p>
        </w:tc>
        <w:tc>
          <w:tcPr>
            <w:tcW w:w="2683" w:type="dxa"/>
            <w:noWrap/>
            <w:hideMark/>
          </w:tcPr>
          <w:p w14:paraId="6B33A579" w14:textId="77777777" w:rsidR="0096658F" w:rsidRPr="0096658F" w:rsidRDefault="0096658F" w:rsidP="0096658F">
            <w:pPr>
              <w:pStyle w:val="Estilo1"/>
              <w:spacing w:beforeAutospacing="1" w:afterAutospacing="1"/>
              <w:jc w:val="both"/>
              <w:rPr>
                <w:sz w:val="18"/>
                <w:szCs w:val="18"/>
              </w:rPr>
            </w:pPr>
            <w:r w:rsidRPr="0096658F">
              <w:rPr>
                <w:sz w:val="18"/>
                <w:szCs w:val="18"/>
              </w:rPr>
              <w:t>Mide la propoción de entornos laborales certificados como saludables</w:t>
            </w:r>
          </w:p>
        </w:tc>
        <w:tc>
          <w:tcPr>
            <w:tcW w:w="927" w:type="dxa"/>
            <w:noWrap/>
            <w:hideMark/>
          </w:tcPr>
          <w:p w14:paraId="375FF650"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77792F81"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r>
      <w:tr w:rsidR="0096658F" w:rsidRPr="0096658F" w14:paraId="208CA16D" w14:textId="77777777" w:rsidTr="0096658F">
        <w:trPr>
          <w:trHeight w:val="288"/>
        </w:trPr>
        <w:tc>
          <w:tcPr>
            <w:tcW w:w="544" w:type="dxa"/>
            <w:noWrap/>
            <w:hideMark/>
          </w:tcPr>
          <w:p w14:paraId="1798D945"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5DD3ED54" w14:textId="77777777" w:rsidR="0096658F" w:rsidRPr="0096658F" w:rsidRDefault="0096658F" w:rsidP="0096658F">
            <w:pPr>
              <w:pStyle w:val="Estilo1"/>
              <w:spacing w:beforeAutospacing="1" w:afterAutospacing="1"/>
              <w:jc w:val="both"/>
              <w:rPr>
                <w:sz w:val="18"/>
                <w:szCs w:val="18"/>
              </w:rPr>
            </w:pPr>
            <w:r w:rsidRPr="0096658F">
              <w:rPr>
                <w:sz w:val="18"/>
                <w:szCs w:val="18"/>
              </w:rPr>
              <w:t>SNSP</w:t>
            </w:r>
          </w:p>
        </w:tc>
        <w:tc>
          <w:tcPr>
            <w:tcW w:w="851" w:type="dxa"/>
            <w:noWrap/>
            <w:hideMark/>
          </w:tcPr>
          <w:p w14:paraId="26449160" w14:textId="77777777" w:rsidR="0096658F" w:rsidRPr="0096658F" w:rsidRDefault="0096658F" w:rsidP="0096658F">
            <w:pPr>
              <w:pStyle w:val="Estilo1"/>
              <w:spacing w:beforeAutospacing="1" w:afterAutospacing="1"/>
              <w:jc w:val="both"/>
              <w:rPr>
                <w:sz w:val="18"/>
                <w:szCs w:val="18"/>
              </w:rPr>
            </w:pPr>
            <w:r w:rsidRPr="0096658F">
              <w:rPr>
                <w:sz w:val="18"/>
                <w:szCs w:val="18"/>
              </w:rPr>
              <w:t>3.3.3</w:t>
            </w:r>
          </w:p>
        </w:tc>
        <w:tc>
          <w:tcPr>
            <w:tcW w:w="1037" w:type="dxa"/>
            <w:noWrap/>
            <w:hideMark/>
          </w:tcPr>
          <w:p w14:paraId="2F89CBE5"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545FD6A0" w14:textId="77777777" w:rsidR="0096658F" w:rsidRPr="0096658F" w:rsidRDefault="0096658F" w:rsidP="0096658F">
            <w:pPr>
              <w:pStyle w:val="Estilo1"/>
              <w:spacing w:beforeAutospacing="1" w:afterAutospacing="1"/>
              <w:jc w:val="both"/>
              <w:rPr>
                <w:sz w:val="18"/>
                <w:szCs w:val="18"/>
              </w:rPr>
            </w:pPr>
            <w:r w:rsidRPr="0096658F">
              <w:rPr>
                <w:sz w:val="18"/>
                <w:szCs w:val="18"/>
              </w:rPr>
              <w:t>Estrategias educativas para promover estilos de vida saludables realizadas.</w:t>
            </w:r>
          </w:p>
        </w:tc>
        <w:tc>
          <w:tcPr>
            <w:tcW w:w="2727" w:type="dxa"/>
            <w:noWrap/>
            <w:hideMark/>
          </w:tcPr>
          <w:p w14:paraId="7BB98812" w14:textId="77777777" w:rsidR="0096658F" w:rsidRPr="0096658F" w:rsidRDefault="0096658F" w:rsidP="0096658F">
            <w:pPr>
              <w:pStyle w:val="Estilo1"/>
              <w:spacing w:beforeAutospacing="1" w:afterAutospacing="1"/>
              <w:jc w:val="both"/>
              <w:rPr>
                <w:sz w:val="18"/>
                <w:szCs w:val="18"/>
              </w:rPr>
            </w:pPr>
            <w:r w:rsidRPr="0096658F">
              <w:rPr>
                <w:sz w:val="18"/>
                <w:szCs w:val="18"/>
              </w:rPr>
              <w:t>Estrategias educativas para promover estilos de vida saludables programadas</w:t>
            </w:r>
          </w:p>
        </w:tc>
        <w:tc>
          <w:tcPr>
            <w:tcW w:w="2683" w:type="dxa"/>
            <w:noWrap/>
            <w:hideMark/>
          </w:tcPr>
          <w:p w14:paraId="17A6137A" w14:textId="77777777" w:rsidR="0096658F" w:rsidRPr="0096658F" w:rsidRDefault="0096658F" w:rsidP="0096658F">
            <w:pPr>
              <w:pStyle w:val="Estilo1"/>
              <w:spacing w:beforeAutospacing="1" w:afterAutospacing="1"/>
              <w:jc w:val="both"/>
              <w:rPr>
                <w:sz w:val="18"/>
                <w:szCs w:val="18"/>
              </w:rPr>
            </w:pPr>
            <w:r w:rsidRPr="0096658F">
              <w:rPr>
                <w:sz w:val="18"/>
                <w:szCs w:val="18"/>
              </w:rPr>
              <w:t>Mide la proporción de estrategias educativas realizadas para el fomento de estilos de vida saludables</w:t>
            </w:r>
          </w:p>
        </w:tc>
        <w:tc>
          <w:tcPr>
            <w:tcW w:w="927" w:type="dxa"/>
            <w:noWrap/>
            <w:hideMark/>
          </w:tcPr>
          <w:p w14:paraId="5945E963"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6A177266"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5B397C1F" w14:textId="77777777" w:rsidTr="00AA77B2">
        <w:trPr>
          <w:trHeight w:val="288"/>
        </w:trPr>
        <w:tc>
          <w:tcPr>
            <w:tcW w:w="14130" w:type="dxa"/>
            <w:gridSpan w:val="9"/>
            <w:noWrap/>
            <w:hideMark/>
          </w:tcPr>
          <w:p w14:paraId="773584ED" w14:textId="2082EC0D" w:rsidR="0096658F" w:rsidRPr="0096658F" w:rsidRDefault="0096658F" w:rsidP="0096658F">
            <w:pPr>
              <w:pStyle w:val="Estilo1"/>
              <w:spacing w:beforeAutospacing="1" w:afterAutospacing="1"/>
              <w:jc w:val="both"/>
              <w:rPr>
                <w:sz w:val="18"/>
                <w:szCs w:val="18"/>
              </w:rPr>
            </w:pPr>
            <w:r w:rsidRPr="0096658F">
              <w:rPr>
                <w:b/>
                <w:bCs/>
                <w:sz w:val="18"/>
                <w:szCs w:val="18"/>
              </w:rPr>
              <w:t>315 SECRETARIADO TÉCNICO DEL CONSEJO NACIONAL PARA LA PREVENCIÓN DE ACCIDENTES</w:t>
            </w:r>
          </w:p>
        </w:tc>
      </w:tr>
      <w:tr w:rsidR="0096658F" w:rsidRPr="0096658F" w14:paraId="4F5CF047" w14:textId="77777777" w:rsidTr="00AA77B2">
        <w:trPr>
          <w:trHeight w:val="288"/>
        </w:trPr>
        <w:tc>
          <w:tcPr>
            <w:tcW w:w="14130" w:type="dxa"/>
            <w:gridSpan w:val="9"/>
            <w:noWrap/>
            <w:hideMark/>
          </w:tcPr>
          <w:p w14:paraId="7792A1FA" w14:textId="69B994E4" w:rsidR="0096658F" w:rsidRPr="0096658F" w:rsidRDefault="0096658F" w:rsidP="0096658F">
            <w:pPr>
              <w:pStyle w:val="Estilo1"/>
              <w:spacing w:beforeAutospacing="1" w:afterAutospacing="1"/>
              <w:jc w:val="both"/>
              <w:rPr>
                <w:sz w:val="18"/>
                <w:szCs w:val="18"/>
              </w:rPr>
            </w:pPr>
            <w:r w:rsidRPr="0096658F">
              <w:rPr>
                <w:b/>
                <w:bCs/>
                <w:sz w:val="18"/>
                <w:szCs w:val="18"/>
              </w:rPr>
              <w:t>Programa de Prevención de Accidentes, Lesiones y Seguridad Vial</w:t>
            </w:r>
          </w:p>
        </w:tc>
      </w:tr>
      <w:tr w:rsidR="0096658F" w:rsidRPr="0096658F" w14:paraId="4EC97D77" w14:textId="77777777" w:rsidTr="0096658F">
        <w:trPr>
          <w:trHeight w:val="288"/>
        </w:trPr>
        <w:tc>
          <w:tcPr>
            <w:tcW w:w="544" w:type="dxa"/>
            <w:noWrap/>
            <w:hideMark/>
          </w:tcPr>
          <w:p w14:paraId="3B7AA265"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6AB4C4EC" w14:textId="77777777" w:rsidR="0096658F" w:rsidRPr="0096658F" w:rsidRDefault="0096658F" w:rsidP="0096658F">
            <w:pPr>
              <w:pStyle w:val="Estilo1"/>
              <w:spacing w:beforeAutospacing="1" w:afterAutospacing="1"/>
              <w:jc w:val="both"/>
              <w:rPr>
                <w:sz w:val="18"/>
                <w:szCs w:val="18"/>
              </w:rPr>
            </w:pPr>
            <w:r w:rsidRPr="0096658F">
              <w:rPr>
                <w:sz w:val="18"/>
                <w:szCs w:val="18"/>
              </w:rPr>
              <w:t>Seguridad Vial</w:t>
            </w:r>
          </w:p>
        </w:tc>
        <w:tc>
          <w:tcPr>
            <w:tcW w:w="851" w:type="dxa"/>
            <w:noWrap/>
            <w:hideMark/>
          </w:tcPr>
          <w:p w14:paraId="33F36F79"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1D08315A"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5E5A0C9B" w14:textId="77777777" w:rsidR="0096658F" w:rsidRPr="0096658F" w:rsidRDefault="0096658F" w:rsidP="0096658F">
            <w:pPr>
              <w:pStyle w:val="Estilo1"/>
              <w:spacing w:beforeAutospacing="1" w:afterAutospacing="1"/>
              <w:jc w:val="both"/>
              <w:rPr>
                <w:sz w:val="18"/>
                <w:szCs w:val="18"/>
              </w:rPr>
            </w:pPr>
            <w:r w:rsidRPr="0096658F">
              <w:rPr>
                <w:sz w:val="18"/>
                <w:szCs w:val="18"/>
              </w:rPr>
              <w:t>Auditorias de seguridad vial realizadas en las entidades federativas</w:t>
            </w:r>
          </w:p>
        </w:tc>
        <w:tc>
          <w:tcPr>
            <w:tcW w:w="2727" w:type="dxa"/>
            <w:noWrap/>
            <w:hideMark/>
          </w:tcPr>
          <w:p w14:paraId="3FA27804" w14:textId="77777777" w:rsidR="0096658F" w:rsidRPr="0096658F" w:rsidRDefault="0096658F" w:rsidP="0096658F">
            <w:pPr>
              <w:pStyle w:val="Estilo1"/>
              <w:spacing w:beforeAutospacing="1" w:afterAutospacing="1"/>
              <w:jc w:val="both"/>
              <w:rPr>
                <w:sz w:val="18"/>
                <w:szCs w:val="18"/>
              </w:rPr>
            </w:pPr>
            <w:r w:rsidRPr="0096658F">
              <w:rPr>
                <w:sz w:val="18"/>
                <w:szCs w:val="18"/>
              </w:rPr>
              <w:t>Total de auditorias de seguridad vial realizadas / auditorias de seguridad vial programadas x 100</w:t>
            </w:r>
          </w:p>
        </w:tc>
        <w:tc>
          <w:tcPr>
            <w:tcW w:w="2683" w:type="dxa"/>
            <w:noWrap/>
            <w:hideMark/>
          </w:tcPr>
          <w:p w14:paraId="56E305E5" w14:textId="77777777" w:rsidR="0096658F" w:rsidRPr="0096658F" w:rsidRDefault="0096658F" w:rsidP="0096658F">
            <w:pPr>
              <w:pStyle w:val="Estilo1"/>
              <w:spacing w:beforeAutospacing="1" w:afterAutospacing="1"/>
              <w:jc w:val="both"/>
              <w:rPr>
                <w:sz w:val="18"/>
                <w:szCs w:val="18"/>
              </w:rPr>
            </w:pPr>
            <w:r w:rsidRPr="0096658F">
              <w:rPr>
                <w:sz w:val="18"/>
                <w:szCs w:val="18"/>
              </w:rPr>
              <w:t>Realización de auditorias de seguridad vial en lugares donde ocurrieron siniestros viales o en lugares riesgosos antes de de que sucedan.</w:t>
            </w:r>
          </w:p>
        </w:tc>
        <w:tc>
          <w:tcPr>
            <w:tcW w:w="927" w:type="dxa"/>
            <w:noWrap/>
            <w:hideMark/>
          </w:tcPr>
          <w:p w14:paraId="5E66173A"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c>
          <w:tcPr>
            <w:tcW w:w="927" w:type="dxa"/>
            <w:noWrap/>
            <w:hideMark/>
          </w:tcPr>
          <w:p w14:paraId="0D9601A3" w14:textId="77777777" w:rsidR="0096658F" w:rsidRPr="0096658F" w:rsidRDefault="0096658F" w:rsidP="0096658F">
            <w:pPr>
              <w:pStyle w:val="Estilo1"/>
              <w:spacing w:beforeAutospacing="1" w:afterAutospacing="1"/>
              <w:jc w:val="center"/>
              <w:rPr>
                <w:sz w:val="18"/>
                <w:szCs w:val="18"/>
              </w:rPr>
            </w:pPr>
            <w:r w:rsidRPr="0096658F">
              <w:rPr>
                <w:sz w:val="18"/>
                <w:szCs w:val="18"/>
              </w:rPr>
              <w:t>3</w:t>
            </w:r>
          </w:p>
        </w:tc>
      </w:tr>
      <w:tr w:rsidR="0096658F" w:rsidRPr="0096658F" w14:paraId="105B3A4F" w14:textId="77777777" w:rsidTr="0096658F">
        <w:trPr>
          <w:trHeight w:val="288"/>
        </w:trPr>
        <w:tc>
          <w:tcPr>
            <w:tcW w:w="544" w:type="dxa"/>
            <w:noWrap/>
            <w:hideMark/>
          </w:tcPr>
          <w:p w14:paraId="22DF215D"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650FAC2C" w14:textId="77777777" w:rsidR="0096658F" w:rsidRPr="0096658F" w:rsidRDefault="0096658F" w:rsidP="0096658F">
            <w:pPr>
              <w:pStyle w:val="Estilo1"/>
              <w:spacing w:beforeAutospacing="1" w:afterAutospacing="1"/>
              <w:jc w:val="both"/>
              <w:rPr>
                <w:sz w:val="18"/>
                <w:szCs w:val="18"/>
              </w:rPr>
            </w:pPr>
            <w:r w:rsidRPr="0096658F">
              <w:rPr>
                <w:sz w:val="18"/>
                <w:szCs w:val="18"/>
              </w:rPr>
              <w:t>Seguridad Vial</w:t>
            </w:r>
          </w:p>
        </w:tc>
        <w:tc>
          <w:tcPr>
            <w:tcW w:w="851" w:type="dxa"/>
            <w:noWrap/>
            <w:hideMark/>
          </w:tcPr>
          <w:p w14:paraId="254D0773"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17239D19"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C4E8526"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municipios prioritarios que aplican controles de alcoholimetría</w:t>
            </w:r>
          </w:p>
        </w:tc>
        <w:tc>
          <w:tcPr>
            <w:tcW w:w="2727" w:type="dxa"/>
            <w:noWrap/>
            <w:hideMark/>
          </w:tcPr>
          <w:p w14:paraId="7B56DE10" w14:textId="77777777" w:rsidR="0096658F" w:rsidRPr="0096658F" w:rsidRDefault="0096658F" w:rsidP="0096658F">
            <w:pPr>
              <w:pStyle w:val="Estilo1"/>
              <w:spacing w:beforeAutospacing="1" w:afterAutospacing="1"/>
              <w:jc w:val="both"/>
              <w:rPr>
                <w:sz w:val="18"/>
                <w:szCs w:val="18"/>
              </w:rPr>
            </w:pPr>
            <w:r w:rsidRPr="0096658F">
              <w:rPr>
                <w:sz w:val="18"/>
                <w:szCs w:val="18"/>
              </w:rPr>
              <w:t>Total de municipios prioritarios por 100</w:t>
            </w:r>
          </w:p>
        </w:tc>
        <w:tc>
          <w:tcPr>
            <w:tcW w:w="2683" w:type="dxa"/>
            <w:noWrap/>
            <w:hideMark/>
          </w:tcPr>
          <w:p w14:paraId="4E921528" w14:textId="77777777" w:rsidR="0096658F" w:rsidRPr="0096658F" w:rsidRDefault="0096658F" w:rsidP="0096658F">
            <w:pPr>
              <w:pStyle w:val="Estilo1"/>
              <w:spacing w:beforeAutospacing="1" w:afterAutospacing="1"/>
              <w:jc w:val="both"/>
              <w:rPr>
                <w:sz w:val="18"/>
                <w:szCs w:val="18"/>
              </w:rPr>
            </w:pPr>
            <w:r w:rsidRPr="0096658F">
              <w:rPr>
                <w:sz w:val="18"/>
                <w:szCs w:val="18"/>
              </w:rPr>
              <w:t>Municipios prioritarios que aplican controles de alcoholimetría</w:t>
            </w:r>
          </w:p>
        </w:tc>
        <w:tc>
          <w:tcPr>
            <w:tcW w:w="927" w:type="dxa"/>
            <w:noWrap/>
            <w:hideMark/>
          </w:tcPr>
          <w:p w14:paraId="5542776C"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c>
          <w:tcPr>
            <w:tcW w:w="927" w:type="dxa"/>
            <w:noWrap/>
            <w:hideMark/>
          </w:tcPr>
          <w:p w14:paraId="71EC468B" w14:textId="77777777" w:rsidR="0096658F" w:rsidRPr="0096658F" w:rsidRDefault="0096658F" w:rsidP="0096658F">
            <w:pPr>
              <w:pStyle w:val="Estilo1"/>
              <w:spacing w:beforeAutospacing="1" w:afterAutospacing="1"/>
              <w:jc w:val="center"/>
              <w:rPr>
                <w:sz w:val="18"/>
                <w:szCs w:val="18"/>
              </w:rPr>
            </w:pPr>
            <w:r w:rsidRPr="0096658F">
              <w:rPr>
                <w:sz w:val="18"/>
                <w:szCs w:val="18"/>
              </w:rPr>
              <w:t>9</w:t>
            </w:r>
          </w:p>
        </w:tc>
      </w:tr>
      <w:tr w:rsidR="0096658F" w:rsidRPr="0096658F" w14:paraId="3F0E6B0B" w14:textId="77777777" w:rsidTr="0096658F">
        <w:trPr>
          <w:trHeight w:val="288"/>
        </w:trPr>
        <w:tc>
          <w:tcPr>
            <w:tcW w:w="544" w:type="dxa"/>
            <w:noWrap/>
            <w:hideMark/>
          </w:tcPr>
          <w:p w14:paraId="16D8AD43"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117B9E89" w14:textId="77777777" w:rsidR="0096658F" w:rsidRPr="0096658F" w:rsidRDefault="0096658F" w:rsidP="0096658F">
            <w:pPr>
              <w:pStyle w:val="Estilo1"/>
              <w:spacing w:beforeAutospacing="1" w:afterAutospacing="1"/>
              <w:jc w:val="both"/>
              <w:rPr>
                <w:sz w:val="18"/>
                <w:szCs w:val="18"/>
              </w:rPr>
            </w:pPr>
            <w:r w:rsidRPr="0096658F">
              <w:rPr>
                <w:sz w:val="18"/>
                <w:szCs w:val="18"/>
              </w:rPr>
              <w:t>Seguridad Vial</w:t>
            </w:r>
          </w:p>
        </w:tc>
        <w:tc>
          <w:tcPr>
            <w:tcW w:w="851" w:type="dxa"/>
            <w:noWrap/>
            <w:hideMark/>
          </w:tcPr>
          <w:p w14:paraId="4E7DB447"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4779DEB6"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2961BA92"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personas sensibilizadas en seguridad vial del grupo de edad de = 5 años que ha recibido información para la prevención de lesiones causadas por el tránsito</w:t>
            </w:r>
          </w:p>
        </w:tc>
        <w:tc>
          <w:tcPr>
            <w:tcW w:w="2727" w:type="dxa"/>
            <w:noWrap/>
            <w:hideMark/>
          </w:tcPr>
          <w:p w14:paraId="253F2D56" w14:textId="77777777" w:rsidR="0096658F" w:rsidRPr="0096658F" w:rsidRDefault="0096658F" w:rsidP="0096658F">
            <w:pPr>
              <w:pStyle w:val="Estilo1"/>
              <w:spacing w:beforeAutospacing="1" w:afterAutospacing="1"/>
              <w:jc w:val="both"/>
              <w:rPr>
                <w:sz w:val="18"/>
                <w:szCs w:val="18"/>
              </w:rPr>
            </w:pPr>
            <w:r w:rsidRPr="0096658F">
              <w:rPr>
                <w:sz w:val="18"/>
                <w:szCs w:val="18"/>
              </w:rPr>
              <w:t>Total de población por entidad federativa del grupo de edad de = 5 años) x 100</w:t>
            </w:r>
          </w:p>
        </w:tc>
        <w:tc>
          <w:tcPr>
            <w:tcW w:w="2683" w:type="dxa"/>
            <w:noWrap/>
            <w:hideMark/>
          </w:tcPr>
          <w:p w14:paraId="03BAFBDC" w14:textId="77777777" w:rsidR="0096658F" w:rsidRPr="0096658F" w:rsidRDefault="0096658F" w:rsidP="0096658F">
            <w:pPr>
              <w:pStyle w:val="Estilo1"/>
              <w:spacing w:beforeAutospacing="1" w:afterAutospacing="1"/>
              <w:jc w:val="both"/>
              <w:rPr>
                <w:sz w:val="18"/>
                <w:szCs w:val="18"/>
              </w:rPr>
            </w:pPr>
            <w:r w:rsidRPr="0096658F">
              <w:rPr>
                <w:sz w:val="18"/>
                <w:szCs w:val="18"/>
              </w:rPr>
              <w:t>Cobertura de personas sensibilizadas para la identificación de factores de riesgos y la adopción de conductas seguras para la prevención de lesiones causadas por el tránsito</w:t>
            </w:r>
          </w:p>
        </w:tc>
        <w:tc>
          <w:tcPr>
            <w:tcW w:w="927" w:type="dxa"/>
            <w:noWrap/>
            <w:hideMark/>
          </w:tcPr>
          <w:p w14:paraId="375CE291"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c>
          <w:tcPr>
            <w:tcW w:w="927" w:type="dxa"/>
            <w:noWrap/>
            <w:hideMark/>
          </w:tcPr>
          <w:p w14:paraId="016C9EA2" w14:textId="77777777" w:rsidR="0096658F" w:rsidRPr="0096658F" w:rsidRDefault="0096658F" w:rsidP="0096658F">
            <w:pPr>
              <w:pStyle w:val="Estilo1"/>
              <w:spacing w:beforeAutospacing="1" w:afterAutospacing="1"/>
              <w:jc w:val="center"/>
              <w:rPr>
                <w:sz w:val="18"/>
                <w:szCs w:val="18"/>
              </w:rPr>
            </w:pPr>
            <w:r w:rsidRPr="0096658F">
              <w:rPr>
                <w:sz w:val="18"/>
                <w:szCs w:val="18"/>
              </w:rPr>
              <w:t>1.30%</w:t>
            </w:r>
          </w:p>
        </w:tc>
      </w:tr>
      <w:tr w:rsidR="0096658F" w:rsidRPr="0096658F" w14:paraId="18E3D794" w14:textId="77777777" w:rsidTr="0096658F">
        <w:trPr>
          <w:trHeight w:val="288"/>
        </w:trPr>
        <w:tc>
          <w:tcPr>
            <w:tcW w:w="544" w:type="dxa"/>
            <w:noWrap/>
            <w:hideMark/>
          </w:tcPr>
          <w:p w14:paraId="272D55B2"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113D64A9" w14:textId="77777777" w:rsidR="0096658F" w:rsidRPr="0096658F" w:rsidRDefault="0096658F" w:rsidP="0096658F">
            <w:pPr>
              <w:pStyle w:val="Estilo1"/>
              <w:spacing w:beforeAutospacing="1" w:afterAutospacing="1"/>
              <w:jc w:val="both"/>
              <w:rPr>
                <w:sz w:val="18"/>
                <w:szCs w:val="18"/>
              </w:rPr>
            </w:pPr>
            <w:r w:rsidRPr="0096658F">
              <w:rPr>
                <w:sz w:val="18"/>
                <w:szCs w:val="18"/>
              </w:rPr>
              <w:t>Seguridad Vial</w:t>
            </w:r>
          </w:p>
        </w:tc>
        <w:tc>
          <w:tcPr>
            <w:tcW w:w="851" w:type="dxa"/>
            <w:noWrap/>
            <w:hideMark/>
          </w:tcPr>
          <w:p w14:paraId="7B4B5672" w14:textId="77777777" w:rsidR="0096658F" w:rsidRPr="0096658F" w:rsidRDefault="0096658F" w:rsidP="0096658F">
            <w:pPr>
              <w:pStyle w:val="Estilo1"/>
              <w:spacing w:beforeAutospacing="1" w:afterAutospacing="1"/>
              <w:jc w:val="both"/>
              <w:rPr>
                <w:sz w:val="18"/>
                <w:szCs w:val="18"/>
              </w:rPr>
            </w:pPr>
            <w:r w:rsidRPr="0096658F">
              <w:rPr>
                <w:sz w:val="18"/>
                <w:szCs w:val="18"/>
              </w:rPr>
              <w:t>4.2.1</w:t>
            </w:r>
          </w:p>
        </w:tc>
        <w:tc>
          <w:tcPr>
            <w:tcW w:w="1037" w:type="dxa"/>
            <w:noWrap/>
            <w:hideMark/>
          </w:tcPr>
          <w:p w14:paraId="14405651"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033C217E"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Número de personas sensibilizadas en seguridad vial del grupo de edad de = 5 años que ha recibido información </w:t>
            </w:r>
            <w:r w:rsidRPr="0096658F">
              <w:rPr>
                <w:sz w:val="18"/>
                <w:szCs w:val="18"/>
              </w:rPr>
              <w:lastRenderedPageBreak/>
              <w:t>para la prevención de lesiones causadas por el tránsito</w:t>
            </w:r>
          </w:p>
        </w:tc>
        <w:tc>
          <w:tcPr>
            <w:tcW w:w="2727" w:type="dxa"/>
            <w:noWrap/>
            <w:hideMark/>
          </w:tcPr>
          <w:p w14:paraId="34DD9DDD"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Total de población por entidad federativa del grupo de edad de = 5 años) x 100</w:t>
            </w:r>
          </w:p>
        </w:tc>
        <w:tc>
          <w:tcPr>
            <w:tcW w:w="2683" w:type="dxa"/>
            <w:noWrap/>
            <w:hideMark/>
          </w:tcPr>
          <w:p w14:paraId="34FDFEE1"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Cobertura de personas sensibilizadas para la identificación de factores de riesgos y la adopción de </w:t>
            </w:r>
            <w:r w:rsidRPr="0096658F">
              <w:rPr>
                <w:sz w:val="18"/>
                <w:szCs w:val="18"/>
              </w:rPr>
              <w:lastRenderedPageBreak/>
              <w:t>conductas seguras para la prevención de lesiones causadas por el tránsito</w:t>
            </w:r>
          </w:p>
        </w:tc>
        <w:tc>
          <w:tcPr>
            <w:tcW w:w="927" w:type="dxa"/>
            <w:noWrap/>
            <w:hideMark/>
          </w:tcPr>
          <w:p w14:paraId="0F27D52F" w14:textId="77777777" w:rsidR="0096658F" w:rsidRPr="0096658F" w:rsidRDefault="0096658F" w:rsidP="0096658F">
            <w:pPr>
              <w:pStyle w:val="Estilo1"/>
              <w:spacing w:beforeAutospacing="1" w:afterAutospacing="1"/>
              <w:jc w:val="center"/>
              <w:rPr>
                <w:sz w:val="18"/>
                <w:szCs w:val="18"/>
              </w:rPr>
            </w:pPr>
            <w:r w:rsidRPr="0096658F">
              <w:rPr>
                <w:sz w:val="18"/>
                <w:szCs w:val="18"/>
              </w:rPr>
              <w:lastRenderedPageBreak/>
              <w:t>1</w:t>
            </w:r>
          </w:p>
        </w:tc>
        <w:tc>
          <w:tcPr>
            <w:tcW w:w="927" w:type="dxa"/>
            <w:noWrap/>
            <w:hideMark/>
          </w:tcPr>
          <w:p w14:paraId="062A1E94" w14:textId="77777777" w:rsidR="0096658F" w:rsidRPr="0096658F" w:rsidRDefault="0096658F" w:rsidP="0096658F">
            <w:pPr>
              <w:pStyle w:val="Estilo1"/>
              <w:spacing w:beforeAutospacing="1" w:afterAutospacing="1"/>
              <w:jc w:val="center"/>
              <w:rPr>
                <w:sz w:val="18"/>
                <w:szCs w:val="18"/>
              </w:rPr>
            </w:pPr>
            <w:r w:rsidRPr="0096658F">
              <w:rPr>
                <w:sz w:val="18"/>
                <w:szCs w:val="18"/>
              </w:rPr>
              <w:t>1.30%</w:t>
            </w:r>
          </w:p>
        </w:tc>
      </w:tr>
      <w:tr w:rsidR="0096658F" w:rsidRPr="0096658F" w14:paraId="13C95588" w14:textId="77777777" w:rsidTr="0096658F">
        <w:trPr>
          <w:trHeight w:val="288"/>
        </w:trPr>
        <w:tc>
          <w:tcPr>
            <w:tcW w:w="544" w:type="dxa"/>
            <w:noWrap/>
            <w:hideMark/>
          </w:tcPr>
          <w:p w14:paraId="77D20B00"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4FFCEEB8" w14:textId="77777777" w:rsidR="0096658F" w:rsidRPr="0096658F" w:rsidRDefault="0096658F" w:rsidP="0096658F">
            <w:pPr>
              <w:pStyle w:val="Estilo1"/>
              <w:spacing w:beforeAutospacing="1" w:afterAutospacing="1"/>
              <w:jc w:val="both"/>
              <w:rPr>
                <w:sz w:val="18"/>
                <w:szCs w:val="18"/>
              </w:rPr>
            </w:pPr>
            <w:r w:rsidRPr="0096658F">
              <w:rPr>
                <w:sz w:val="18"/>
                <w:szCs w:val="18"/>
              </w:rPr>
              <w:t>PA en Grupos Vulnerables</w:t>
            </w:r>
          </w:p>
        </w:tc>
        <w:tc>
          <w:tcPr>
            <w:tcW w:w="851" w:type="dxa"/>
            <w:noWrap/>
            <w:hideMark/>
          </w:tcPr>
          <w:p w14:paraId="355EDC17" w14:textId="77777777" w:rsidR="0096658F" w:rsidRPr="0096658F" w:rsidRDefault="0096658F" w:rsidP="0096658F">
            <w:pPr>
              <w:pStyle w:val="Estilo1"/>
              <w:spacing w:beforeAutospacing="1" w:afterAutospacing="1"/>
              <w:jc w:val="both"/>
              <w:rPr>
                <w:sz w:val="18"/>
                <w:szCs w:val="18"/>
              </w:rPr>
            </w:pPr>
            <w:r w:rsidRPr="0096658F">
              <w:rPr>
                <w:sz w:val="18"/>
                <w:szCs w:val="18"/>
              </w:rPr>
              <w:t>3.2.1</w:t>
            </w:r>
          </w:p>
        </w:tc>
        <w:tc>
          <w:tcPr>
            <w:tcW w:w="1037" w:type="dxa"/>
            <w:noWrap/>
            <w:hideMark/>
          </w:tcPr>
          <w:p w14:paraId="132E30A1"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6E0C54E5"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cursos de capacitación sobre prevención y manejo de lesiones accidentales realizados</w:t>
            </w:r>
          </w:p>
        </w:tc>
        <w:tc>
          <w:tcPr>
            <w:tcW w:w="2727" w:type="dxa"/>
            <w:noWrap/>
            <w:hideMark/>
          </w:tcPr>
          <w:p w14:paraId="6A21CF2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cursos de capacitación sobre prevención y manejo de lesiones accidentales programados) x 100</w:t>
            </w:r>
          </w:p>
        </w:tc>
        <w:tc>
          <w:tcPr>
            <w:tcW w:w="2683" w:type="dxa"/>
            <w:noWrap/>
            <w:hideMark/>
          </w:tcPr>
          <w:p w14:paraId="2E15C019" w14:textId="77777777" w:rsidR="0096658F" w:rsidRPr="0096658F" w:rsidRDefault="0096658F" w:rsidP="0096658F">
            <w:pPr>
              <w:pStyle w:val="Estilo1"/>
              <w:spacing w:beforeAutospacing="1" w:afterAutospacing="1"/>
              <w:jc w:val="both"/>
              <w:rPr>
                <w:sz w:val="18"/>
                <w:szCs w:val="18"/>
              </w:rPr>
            </w:pPr>
            <w:r w:rsidRPr="0096658F">
              <w:rPr>
                <w:sz w:val="18"/>
                <w:szCs w:val="18"/>
              </w:rPr>
              <w:t>Las entidades federativas coordinaran la realización de cursos de capacitación dirigidos a profesionales vinculados con la prevención y manejo de lesiones accidentales para contribuir a disminuir los daños a la salud ocasionados por estas causas.</w:t>
            </w:r>
          </w:p>
        </w:tc>
        <w:tc>
          <w:tcPr>
            <w:tcW w:w="927" w:type="dxa"/>
            <w:noWrap/>
            <w:hideMark/>
          </w:tcPr>
          <w:p w14:paraId="13775541"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640E4DBE"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r>
      <w:tr w:rsidR="0096658F" w:rsidRPr="0096658F" w14:paraId="4F62C96D" w14:textId="77777777" w:rsidTr="0096658F">
        <w:trPr>
          <w:trHeight w:val="288"/>
        </w:trPr>
        <w:tc>
          <w:tcPr>
            <w:tcW w:w="544" w:type="dxa"/>
            <w:noWrap/>
            <w:hideMark/>
          </w:tcPr>
          <w:p w14:paraId="2DE2FE46"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7841A249" w14:textId="77777777" w:rsidR="0096658F" w:rsidRPr="0096658F" w:rsidRDefault="0096658F" w:rsidP="0096658F">
            <w:pPr>
              <w:pStyle w:val="Estilo1"/>
              <w:spacing w:beforeAutospacing="1" w:afterAutospacing="1"/>
              <w:jc w:val="both"/>
              <w:rPr>
                <w:sz w:val="18"/>
                <w:szCs w:val="18"/>
              </w:rPr>
            </w:pPr>
            <w:r w:rsidRPr="0096658F">
              <w:rPr>
                <w:sz w:val="18"/>
                <w:szCs w:val="18"/>
              </w:rPr>
              <w:t>PA en Grupos Vulnerables</w:t>
            </w:r>
          </w:p>
        </w:tc>
        <w:tc>
          <w:tcPr>
            <w:tcW w:w="851" w:type="dxa"/>
            <w:noWrap/>
            <w:hideMark/>
          </w:tcPr>
          <w:p w14:paraId="08FBC914" w14:textId="77777777" w:rsidR="0096658F" w:rsidRPr="0096658F" w:rsidRDefault="0096658F" w:rsidP="0096658F">
            <w:pPr>
              <w:pStyle w:val="Estilo1"/>
              <w:spacing w:beforeAutospacing="1" w:afterAutospacing="1"/>
              <w:jc w:val="both"/>
              <w:rPr>
                <w:sz w:val="18"/>
                <w:szCs w:val="18"/>
              </w:rPr>
            </w:pPr>
            <w:r w:rsidRPr="0096658F">
              <w:rPr>
                <w:sz w:val="18"/>
                <w:szCs w:val="18"/>
              </w:rPr>
              <w:t>4.1.1</w:t>
            </w:r>
          </w:p>
        </w:tc>
        <w:tc>
          <w:tcPr>
            <w:tcW w:w="1037" w:type="dxa"/>
            <w:noWrap/>
            <w:hideMark/>
          </w:tcPr>
          <w:p w14:paraId="3E5DAFCD"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2B2E1368"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acciones de sensibilización sobre prevención de lesiones accidentales realizadas.</w:t>
            </w:r>
          </w:p>
        </w:tc>
        <w:tc>
          <w:tcPr>
            <w:tcW w:w="2727" w:type="dxa"/>
            <w:noWrap/>
            <w:hideMark/>
          </w:tcPr>
          <w:p w14:paraId="21AB3EA5"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acciones de sensibilización sobre prevención de lesiones accidentales programados) x 100</w:t>
            </w:r>
          </w:p>
        </w:tc>
        <w:tc>
          <w:tcPr>
            <w:tcW w:w="2683" w:type="dxa"/>
            <w:noWrap/>
            <w:hideMark/>
          </w:tcPr>
          <w:p w14:paraId="418F0CD1" w14:textId="77777777" w:rsidR="0096658F" w:rsidRPr="0096658F" w:rsidRDefault="0096658F" w:rsidP="0096658F">
            <w:pPr>
              <w:pStyle w:val="Estilo1"/>
              <w:spacing w:beforeAutospacing="1" w:afterAutospacing="1"/>
              <w:jc w:val="both"/>
              <w:rPr>
                <w:sz w:val="18"/>
                <w:szCs w:val="18"/>
              </w:rPr>
            </w:pPr>
            <w:r w:rsidRPr="0096658F">
              <w:rPr>
                <w:sz w:val="18"/>
                <w:szCs w:val="18"/>
              </w:rPr>
              <w:t>Las entidades federativas realizarán acciones de sensibilización de acuerdo al grupo de edad de pertenencia, con la finalidad de que puedan identificar los principales factores de riesgo para la ocurrencia de lesiones accidentales.</w:t>
            </w:r>
          </w:p>
        </w:tc>
        <w:tc>
          <w:tcPr>
            <w:tcW w:w="927" w:type="dxa"/>
            <w:noWrap/>
            <w:hideMark/>
          </w:tcPr>
          <w:p w14:paraId="27EB95B4"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13DAE3D3" w14:textId="77777777" w:rsidR="0096658F" w:rsidRPr="0096658F" w:rsidRDefault="0096658F" w:rsidP="0096658F">
            <w:pPr>
              <w:pStyle w:val="Estilo1"/>
              <w:spacing w:beforeAutospacing="1" w:afterAutospacing="1"/>
              <w:jc w:val="center"/>
              <w:rPr>
                <w:sz w:val="18"/>
                <w:szCs w:val="18"/>
              </w:rPr>
            </w:pPr>
            <w:r w:rsidRPr="0096658F">
              <w:rPr>
                <w:sz w:val="18"/>
                <w:szCs w:val="18"/>
              </w:rPr>
              <w:t>3</w:t>
            </w:r>
          </w:p>
        </w:tc>
      </w:tr>
      <w:tr w:rsidR="0096658F" w:rsidRPr="0096658F" w14:paraId="18DDC34E" w14:textId="77777777" w:rsidTr="0096658F">
        <w:trPr>
          <w:trHeight w:val="288"/>
        </w:trPr>
        <w:tc>
          <w:tcPr>
            <w:tcW w:w="544" w:type="dxa"/>
            <w:noWrap/>
            <w:hideMark/>
          </w:tcPr>
          <w:p w14:paraId="1BD64825"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069A7C5A" w14:textId="77777777" w:rsidR="0096658F" w:rsidRPr="0096658F" w:rsidRDefault="0096658F" w:rsidP="0096658F">
            <w:pPr>
              <w:pStyle w:val="Estilo1"/>
              <w:spacing w:beforeAutospacing="1" w:afterAutospacing="1"/>
              <w:jc w:val="both"/>
              <w:rPr>
                <w:sz w:val="18"/>
                <w:szCs w:val="18"/>
              </w:rPr>
            </w:pPr>
            <w:r w:rsidRPr="0096658F">
              <w:rPr>
                <w:sz w:val="18"/>
                <w:szCs w:val="18"/>
              </w:rPr>
              <w:t>PA en Grupos Vulnerables</w:t>
            </w:r>
          </w:p>
        </w:tc>
        <w:tc>
          <w:tcPr>
            <w:tcW w:w="851" w:type="dxa"/>
            <w:noWrap/>
            <w:hideMark/>
          </w:tcPr>
          <w:p w14:paraId="6FA1320E" w14:textId="77777777" w:rsidR="0096658F" w:rsidRPr="0096658F" w:rsidRDefault="0096658F" w:rsidP="0096658F">
            <w:pPr>
              <w:pStyle w:val="Estilo1"/>
              <w:spacing w:beforeAutospacing="1" w:afterAutospacing="1"/>
              <w:jc w:val="both"/>
              <w:rPr>
                <w:sz w:val="18"/>
                <w:szCs w:val="18"/>
              </w:rPr>
            </w:pPr>
            <w:r w:rsidRPr="0096658F">
              <w:rPr>
                <w:sz w:val="18"/>
                <w:szCs w:val="18"/>
              </w:rPr>
              <w:t>4.3.1</w:t>
            </w:r>
          </w:p>
        </w:tc>
        <w:tc>
          <w:tcPr>
            <w:tcW w:w="1037" w:type="dxa"/>
            <w:noWrap/>
            <w:hideMark/>
          </w:tcPr>
          <w:p w14:paraId="160A271E"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E8B7042"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campañas de comunicación de lesiones accidentales realizadas en la entidad</w:t>
            </w:r>
          </w:p>
        </w:tc>
        <w:tc>
          <w:tcPr>
            <w:tcW w:w="2727" w:type="dxa"/>
            <w:noWrap/>
            <w:hideMark/>
          </w:tcPr>
          <w:p w14:paraId="665E5CF4"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campañas de comunicación de lesiones accidentales programadas en la entidad) x 100</w:t>
            </w:r>
          </w:p>
        </w:tc>
        <w:tc>
          <w:tcPr>
            <w:tcW w:w="2683" w:type="dxa"/>
            <w:noWrap/>
            <w:hideMark/>
          </w:tcPr>
          <w:p w14:paraId="4D20F9B2" w14:textId="77777777" w:rsidR="0096658F" w:rsidRPr="0096658F" w:rsidRDefault="0096658F" w:rsidP="0096658F">
            <w:pPr>
              <w:pStyle w:val="Estilo1"/>
              <w:spacing w:beforeAutospacing="1" w:afterAutospacing="1"/>
              <w:jc w:val="both"/>
              <w:rPr>
                <w:sz w:val="18"/>
                <w:szCs w:val="18"/>
              </w:rPr>
            </w:pPr>
            <w:r w:rsidRPr="0096658F">
              <w:rPr>
                <w:sz w:val="18"/>
                <w:szCs w:val="18"/>
              </w:rPr>
              <w:t>Mide el número de entidades federativas que difunden, a través de diferentes medios de comunicación, acciones de prevención de lesiones accidentales (ahogamientos, asfixias, cardas, envenenamientos e intoxicaciones y quemaduras).</w:t>
            </w:r>
          </w:p>
        </w:tc>
        <w:tc>
          <w:tcPr>
            <w:tcW w:w="927" w:type="dxa"/>
            <w:noWrap/>
            <w:hideMark/>
          </w:tcPr>
          <w:p w14:paraId="05180194"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05012B10"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59EE3B17" w14:textId="77777777" w:rsidTr="0096658F">
        <w:trPr>
          <w:trHeight w:val="288"/>
        </w:trPr>
        <w:tc>
          <w:tcPr>
            <w:tcW w:w="544" w:type="dxa"/>
            <w:noWrap/>
            <w:hideMark/>
          </w:tcPr>
          <w:p w14:paraId="0E9A4D8C"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509DAEE7"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Modelo de Atención Médica Prehospitalaria </w:t>
            </w:r>
          </w:p>
        </w:tc>
        <w:tc>
          <w:tcPr>
            <w:tcW w:w="851" w:type="dxa"/>
            <w:noWrap/>
            <w:hideMark/>
          </w:tcPr>
          <w:p w14:paraId="4C4BB2DA"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0F19345C"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54FA54C2"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cursos de capacitación para primeros respondientes realizados</w:t>
            </w:r>
          </w:p>
        </w:tc>
        <w:tc>
          <w:tcPr>
            <w:tcW w:w="2727" w:type="dxa"/>
            <w:noWrap/>
            <w:hideMark/>
          </w:tcPr>
          <w:p w14:paraId="22927E2E"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cursos de capacitación para primeros respondientes programados) x 100</w:t>
            </w:r>
          </w:p>
        </w:tc>
        <w:tc>
          <w:tcPr>
            <w:tcW w:w="2683" w:type="dxa"/>
            <w:noWrap/>
            <w:hideMark/>
          </w:tcPr>
          <w:p w14:paraId="68FF6D2C" w14:textId="77777777" w:rsidR="0096658F" w:rsidRPr="0096658F" w:rsidRDefault="0096658F" w:rsidP="0096658F">
            <w:pPr>
              <w:pStyle w:val="Estilo1"/>
              <w:spacing w:beforeAutospacing="1" w:afterAutospacing="1"/>
              <w:jc w:val="both"/>
              <w:rPr>
                <w:sz w:val="18"/>
                <w:szCs w:val="18"/>
              </w:rPr>
            </w:pPr>
            <w:r w:rsidRPr="0096658F">
              <w:rPr>
                <w:sz w:val="18"/>
                <w:szCs w:val="18"/>
              </w:rPr>
              <w:t>El Secretariado Técnico del Consejo Nacional para la Prevención de Accidentes por medio de los COEPRAS realizan las intervenciones sobre la capacitación a primero respondientes dentro de las entidades obteniendo las evidencias necesarias para su validación.</w:t>
            </w:r>
          </w:p>
        </w:tc>
        <w:tc>
          <w:tcPr>
            <w:tcW w:w="927" w:type="dxa"/>
            <w:noWrap/>
            <w:hideMark/>
          </w:tcPr>
          <w:p w14:paraId="2A0C0F3F"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c>
          <w:tcPr>
            <w:tcW w:w="927" w:type="dxa"/>
            <w:noWrap/>
            <w:hideMark/>
          </w:tcPr>
          <w:p w14:paraId="2BB1AAB2"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3728A88A" w14:textId="77777777" w:rsidTr="0096658F">
        <w:trPr>
          <w:trHeight w:val="288"/>
        </w:trPr>
        <w:tc>
          <w:tcPr>
            <w:tcW w:w="544" w:type="dxa"/>
            <w:noWrap/>
            <w:hideMark/>
          </w:tcPr>
          <w:p w14:paraId="235DC5B0"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5F75ACBB"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Modelo de Atención Médica Prehospitalaria </w:t>
            </w:r>
          </w:p>
        </w:tc>
        <w:tc>
          <w:tcPr>
            <w:tcW w:w="851" w:type="dxa"/>
            <w:noWrap/>
            <w:hideMark/>
          </w:tcPr>
          <w:p w14:paraId="407059D3" w14:textId="77777777" w:rsidR="0096658F" w:rsidRPr="0096658F" w:rsidRDefault="0096658F" w:rsidP="0096658F">
            <w:pPr>
              <w:pStyle w:val="Estilo1"/>
              <w:spacing w:beforeAutospacing="1" w:afterAutospacing="1"/>
              <w:jc w:val="both"/>
              <w:rPr>
                <w:sz w:val="18"/>
                <w:szCs w:val="18"/>
              </w:rPr>
            </w:pPr>
            <w:r w:rsidRPr="0096658F">
              <w:rPr>
                <w:sz w:val="18"/>
                <w:szCs w:val="18"/>
              </w:rPr>
              <w:t>3.2.2</w:t>
            </w:r>
          </w:p>
        </w:tc>
        <w:tc>
          <w:tcPr>
            <w:tcW w:w="1037" w:type="dxa"/>
            <w:noWrap/>
            <w:hideMark/>
          </w:tcPr>
          <w:p w14:paraId="3132CFF7"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0561082E"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Implementación del Sistema de comunicación de misión critica </w:t>
            </w:r>
            <w:r w:rsidRPr="0096658F">
              <w:rPr>
                <w:sz w:val="18"/>
                <w:szCs w:val="18"/>
              </w:rPr>
              <w:lastRenderedPageBreak/>
              <w:t>para el fortalecimiento de los CRUM funcionales</w:t>
            </w:r>
          </w:p>
        </w:tc>
        <w:tc>
          <w:tcPr>
            <w:tcW w:w="2727" w:type="dxa"/>
            <w:noWrap/>
            <w:hideMark/>
          </w:tcPr>
          <w:p w14:paraId="76839131"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Total de estados federales por 100</w:t>
            </w:r>
          </w:p>
        </w:tc>
        <w:tc>
          <w:tcPr>
            <w:tcW w:w="2683" w:type="dxa"/>
            <w:noWrap/>
            <w:hideMark/>
          </w:tcPr>
          <w:p w14:paraId="306605C1"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Sistema de Radio Comunicación de Emergencias que permita tener </w:t>
            </w:r>
            <w:r w:rsidRPr="0096658F">
              <w:rPr>
                <w:sz w:val="18"/>
                <w:szCs w:val="18"/>
              </w:rPr>
              <w:lastRenderedPageBreak/>
              <w:t>compatibilidad con otras dependencias de salud y dependencias de emergencias del país para establecer comunicación en la operatividad diaria, ante contingencias incidentes con saldo masivo de víctimas o desastres.</w:t>
            </w:r>
          </w:p>
        </w:tc>
        <w:tc>
          <w:tcPr>
            <w:tcW w:w="927" w:type="dxa"/>
            <w:noWrap/>
            <w:hideMark/>
          </w:tcPr>
          <w:p w14:paraId="54F787D1" w14:textId="77777777" w:rsidR="0096658F" w:rsidRPr="0096658F" w:rsidRDefault="0096658F" w:rsidP="0096658F">
            <w:pPr>
              <w:pStyle w:val="Estilo1"/>
              <w:spacing w:beforeAutospacing="1" w:afterAutospacing="1"/>
              <w:jc w:val="center"/>
              <w:rPr>
                <w:sz w:val="18"/>
                <w:szCs w:val="18"/>
              </w:rPr>
            </w:pPr>
            <w:r w:rsidRPr="0096658F">
              <w:rPr>
                <w:sz w:val="18"/>
                <w:szCs w:val="18"/>
              </w:rPr>
              <w:lastRenderedPageBreak/>
              <w:t>1</w:t>
            </w:r>
          </w:p>
        </w:tc>
        <w:tc>
          <w:tcPr>
            <w:tcW w:w="927" w:type="dxa"/>
            <w:noWrap/>
            <w:hideMark/>
          </w:tcPr>
          <w:p w14:paraId="37223A70"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14DBD688" w14:textId="77777777" w:rsidTr="00AA77B2">
        <w:trPr>
          <w:trHeight w:val="288"/>
        </w:trPr>
        <w:tc>
          <w:tcPr>
            <w:tcW w:w="14130" w:type="dxa"/>
            <w:gridSpan w:val="9"/>
            <w:noWrap/>
            <w:hideMark/>
          </w:tcPr>
          <w:p w14:paraId="58D595AC" w14:textId="4A2E02E7" w:rsidR="0096658F" w:rsidRPr="0096658F" w:rsidRDefault="0096658F" w:rsidP="0096658F">
            <w:pPr>
              <w:pStyle w:val="Estilo1"/>
              <w:spacing w:beforeAutospacing="1" w:afterAutospacing="1"/>
              <w:jc w:val="both"/>
              <w:rPr>
                <w:sz w:val="18"/>
                <w:szCs w:val="18"/>
              </w:rPr>
            </w:pPr>
            <w:r w:rsidRPr="0096658F">
              <w:rPr>
                <w:b/>
                <w:bCs/>
                <w:sz w:val="18"/>
                <w:szCs w:val="18"/>
              </w:rPr>
              <w:t>316 DIRECCIÓN GENERAL DE EPIDEMIOLOGÍA</w:t>
            </w:r>
          </w:p>
        </w:tc>
      </w:tr>
      <w:tr w:rsidR="0096658F" w:rsidRPr="0096658F" w14:paraId="0272092F" w14:textId="77777777" w:rsidTr="00AA77B2">
        <w:trPr>
          <w:trHeight w:val="288"/>
        </w:trPr>
        <w:tc>
          <w:tcPr>
            <w:tcW w:w="14130" w:type="dxa"/>
            <w:gridSpan w:val="9"/>
            <w:noWrap/>
            <w:hideMark/>
          </w:tcPr>
          <w:p w14:paraId="2C5CE2B5" w14:textId="7AE45A07" w:rsidR="0096658F" w:rsidRPr="0096658F" w:rsidRDefault="0096658F" w:rsidP="0096658F">
            <w:pPr>
              <w:pStyle w:val="Estilo1"/>
              <w:spacing w:beforeAutospacing="1" w:afterAutospacing="1"/>
              <w:jc w:val="both"/>
              <w:rPr>
                <w:sz w:val="18"/>
                <w:szCs w:val="18"/>
              </w:rPr>
            </w:pPr>
            <w:r w:rsidRPr="0096658F">
              <w:rPr>
                <w:b/>
                <w:bCs/>
                <w:sz w:val="18"/>
                <w:szCs w:val="18"/>
              </w:rPr>
              <w:t>Vigilancia Epidemiológica</w:t>
            </w:r>
          </w:p>
        </w:tc>
      </w:tr>
      <w:tr w:rsidR="0096658F" w:rsidRPr="0096658F" w14:paraId="7CE22C02" w14:textId="77777777" w:rsidTr="0096658F">
        <w:trPr>
          <w:trHeight w:val="288"/>
        </w:trPr>
        <w:tc>
          <w:tcPr>
            <w:tcW w:w="544" w:type="dxa"/>
            <w:noWrap/>
            <w:hideMark/>
          </w:tcPr>
          <w:p w14:paraId="6BD6F1DD" w14:textId="77777777" w:rsidR="0096658F" w:rsidRPr="0096658F" w:rsidRDefault="0096658F" w:rsidP="0096658F">
            <w:pPr>
              <w:pStyle w:val="Estilo1"/>
              <w:spacing w:beforeAutospacing="1" w:afterAutospacing="1"/>
              <w:jc w:val="both"/>
              <w:rPr>
                <w:sz w:val="18"/>
                <w:szCs w:val="18"/>
              </w:rPr>
            </w:pPr>
            <w:r w:rsidRPr="0096658F">
              <w:rPr>
                <w:sz w:val="18"/>
                <w:szCs w:val="18"/>
              </w:rPr>
              <w:t>1</w:t>
            </w:r>
          </w:p>
        </w:tc>
        <w:tc>
          <w:tcPr>
            <w:tcW w:w="1707" w:type="dxa"/>
            <w:noWrap/>
            <w:hideMark/>
          </w:tcPr>
          <w:p w14:paraId="3009A86B" w14:textId="77777777" w:rsidR="0096658F" w:rsidRPr="0096658F" w:rsidRDefault="0096658F" w:rsidP="0096658F">
            <w:pPr>
              <w:pStyle w:val="Estilo1"/>
              <w:spacing w:beforeAutospacing="1" w:afterAutospacing="1"/>
              <w:jc w:val="both"/>
              <w:rPr>
                <w:sz w:val="18"/>
                <w:szCs w:val="18"/>
              </w:rPr>
            </w:pPr>
            <w:r w:rsidRPr="0096658F">
              <w:rPr>
                <w:sz w:val="18"/>
                <w:szCs w:val="18"/>
              </w:rPr>
              <w:t>Vigilancia Epidemiológica</w:t>
            </w:r>
          </w:p>
        </w:tc>
        <w:tc>
          <w:tcPr>
            <w:tcW w:w="851" w:type="dxa"/>
            <w:noWrap/>
            <w:hideMark/>
          </w:tcPr>
          <w:p w14:paraId="7D8EE875"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6E78DDAB"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DDCCB0E"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indicadores de oportunidad de subsistemas del SINAVE que mostraron mejoría respecto al año previo</w:t>
            </w:r>
          </w:p>
        </w:tc>
        <w:tc>
          <w:tcPr>
            <w:tcW w:w="2727" w:type="dxa"/>
            <w:noWrap/>
            <w:hideMark/>
          </w:tcPr>
          <w:p w14:paraId="0A669B26" w14:textId="77777777" w:rsidR="0096658F" w:rsidRPr="0096658F" w:rsidRDefault="0096658F" w:rsidP="0096658F">
            <w:pPr>
              <w:pStyle w:val="Estilo1"/>
              <w:spacing w:beforeAutospacing="1" w:afterAutospacing="1"/>
              <w:jc w:val="both"/>
              <w:rPr>
                <w:sz w:val="18"/>
                <w:szCs w:val="18"/>
              </w:rPr>
            </w:pPr>
            <w:r w:rsidRPr="0096658F">
              <w:rPr>
                <w:sz w:val="18"/>
                <w:szCs w:val="18"/>
              </w:rPr>
              <w:t>Numero de indicadores de oportunidad de los subsistemas del SINAVE que se evaluaron</w:t>
            </w:r>
          </w:p>
        </w:tc>
        <w:tc>
          <w:tcPr>
            <w:tcW w:w="2683" w:type="dxa"/>
            <w:noWrap/>
            <w:hideMark/>
          </w:tcPr>
          <w:p w14:paraId="1D5ACA16" w14:textId="77777777" w:rsidR="0096658F" w:rsidRPr="0096658F" w:rsidRDefault="0096658F" w:rsidP="0096658F">
            <w:pPr>
              <w:pStyle w:val="Estilo1"/>
              <w:spacing w:beforeAutospacing="1" w:afterAutospacing="1"/>
              <w:jc w:val="both"/>
              <w:rPr>
                <w:sz w:val="18"/>
                <w:szCs w:val="18"/>
              </w:rPr>
            </w:pPr>
            <w:r w:rsidRPr="0096658F">
              <w:rPr>
                <w:sz w:val="18"/>
                <w:szCs w:val="18"/>
              </w:rPr>
              <w:t>Evaluar la oportunidad en la notificación de casos sujetos a vigilancia epidemiológica por el SINAVE</w:t>
            </w:r>
          </w:p>
        </w:tc>
        <w:tc>
          <w:tcPr>
            <w:tcW w:w="927" w:type="dxa"/>
            <w:noWrap/>
            <w:hideMark/>
          </w:tcPr>
          <w:p w14:paraId="3F077A32"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1CE79F97"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43124CFE" w14:textId="77777777" w:rsidTr="0096658F">
        <w:trPr>
          <w:trHeight w:val="288"/>
        </w:trPr>
        <w:tc>
          <w:tcPr>
            <w:tcW w:w="544" w:type="dxa"/>
            <w:noWrap/>
            <w:hideMark/>
          </w:tcPr>
          <w:p w14:paraId="0BBF45DC" w14:textId="77777777" w:rsidR="0096658F" w:rsidRPr="0096658F" w:rsidRDefault="0096658F" w:rsidP="0096658F">
            <w:pPr>
              <w:pStyle w:val="Estilo1"/>
              <w:spacing w:beforeAutospacing="1" w:afterAutospacing="1"/>
              <w:jc w:val="both"/>
              <w:rPr>
                <w:sz w:val="18"/>
                <w:szCs w:val="18"/>
              </w:rPr>
            </w:pPr>
            <w:r w:rsidRPr="0096658F">
              <w:rPr>
                <w:sz w:val="18"/>
                <w:szCs w:val="18"/>
              </w:rPr>
              <w:t>1</w:t>
            </w:r>
          </w:p>
        </w:tc>
        <w:tc>
          <w:tcPr>
            <w:tcW w:w="1707" w:type="dxa"/>
            <w:noWrap/>
            <w:hideMark/>
          </w:tcPr>
          <w:p w14:paraId="43E7C996" w14:textId="77777777" w:rsidR="0096658F" w:rsidRPr="0096658F" w:rsidRDefault="0096658F" w:rsidP="0096658F">
            <w:pPr>
              <w:pStyle w:val="Estilo1"/>
              <w:spacing w:beforeAutospacing="1" w:afterAutospacing="1"/>
              <w:jc w:val="both"/>
              <w:rPr>
                <w:sz w:val="18"/>
                <w:szCs w:val="18"/>
              </w:rPr>
            </w:pPr>
            <w:r w:rsidRPr="0096658F">
              <w:rPr>
                <w:sz w:val="18"/>
                <w:szCs w:val="18"/>
              </w:rPr>
              <w:t>Vigilancia Epidemiológica</w:t>
            </w:r>
          </w:p>
        </w:tc>
        <w:tc>
          <w:tcPr>
            <w:tcW w:w="851" w:type="dxa"/>
            <w:noWrap/>
            <w:hideMark/>
          </w:tcPr>
          <w:p w14:paraId="2E2D4FF7" w14:textId="77777777" w:rsidR="0096658F" w:rsidRPr="0096658F" w:rsidRDefault="0096658F" w:rsidP="0096658F">
            <w:pPr>
              <w:pStyle w:val="Estilo1"/>
              <w:spacing w:beforeAutospacing="1" w:afterAutospacing="1"/>
              <w:jc w:val="both"/>
              <w:rPr>
                <w:sz w:val="18"/>
                <w:szCs w:val="18"/>
              </w:rPr>
            </w:pPr>
            <w:r w:rsidRPr="0096658F">
              <w:rPr>
                <w:sz w:val="18"/>
                <w:szCs w:val="18"/>
              </w:rPr>
              <w:t>1.1.2</w:t>
            </w:r>
          </w:p>
        </w:tc>
        <w:tc>
          <w:tcPr>
            <w:tcW w:w="1037" w:type="dxa"/>
            <w:noWrap/>
            <w:hideMark/>
          </w:tcPr>
          <w:p w14:paraId="1B6193B8"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096CBD48"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boletínes, informes y panoramas publicados en el año</w:t>
            </w:r>
          </w:p>
        </w:tc>
        <w:tc>
          <w:tcPr>
            <w:tcW w:w="2727" w:type="dxa"/>
            <w:noWrap/>
            <w:hideMark/>
          </w:tcPr>
          <w:p w14:paraId="2BA638EB"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boletínes, informes y panoramas programados para ser publicados en el año</w:t>
            </w:r>
          </w:p>
        </w:tc>
        <w:tc>
          <w:tcPr>
            <w:tcW w:w="2683" w:type="dxa"/>
            <w:noWrap/>
            <w:hideMark/>
          </w:tcPr>
          <w:p w14:paraId="22E246F8" w14:textId="77777777" w:rsidR="0096658F" w:rsidRPr="0096658F" w:rsidRDefault="0096658F" w:rsidP="0096658F">
            <w:pPr>
              <w:pStyle w:val="Estilo1"/>
              <w:spacing w:beforeAutospacing="1" w:afterAutospacing="1"/>
              <w:jc w:val="both"/>
              <w:rPr>
                <w:sz w:val="18"/>
                <w:szCs w:val="18"/>
              </w:rPr>
            </w:pPr>
            <w:r w:rsidRPr="0096658F">
              <w:rPr>
                <w:sz w:val="18"/>
                <w:szCs w:val="18"/>
              </w:rPr>
              <w:t>Proporcionar información en salud que permita tomar decisiones para el control y la prevención de las enfermedades que se vigilan</w:t>
            </w:r>
          </w:p>
        </w:tc>
        <w:tc>
          <w:tcPr>
            <w:tcW w:w="927" w:type="dxa"/>
            <w:noWrap/>
            <w:hideMark/>
          </w:tcPr>
          <w:p w14:paraId="5DC96964"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12DCFE3E"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68A12DDA" w14:textId="77777777" w:rsidTr="0096658F">
        <w:trPr>
          <w:trHeight w:val="288"/>
        </w:trPr>
        <w:tc>
          <w:tcPr>
            <w:tcW w:w="544" w:type="dxa"/>
            <w:noWrap/>
            <w:hideMark/>
          </w:tcPr>
          <w:p w14:paraId="30207627" w14:textId="77777777" w:rsidR="0096658F" w:rsidRPr="0096658F" w:rsidRDefault="0096658F" w:rsidP="0096658F">
            <w:pPr>
              <w:pStyle w:val="Estilo1"/>
              <w:spacing w:beforeAutospacing="1" w:afterAutospacing="1"/>
              <w:jc w:val="both"/>
              <w:rPr>
                <w:sz w:val="18"/>
                <w:szCs w:val="18"/>
              </w:rPr>
            </w:pPr>
            <w:r w:rsidRPr="0096658F">
              <w:rPr>
                <w:sz w:val="18"/>
                <w:szCs w:val="18"/>
              </w:rPr>
              <w:t>1</w:t>
            </w:r>
          </w:p>
        </w:tc>
        <w:tc>
          <w:tcPr>
            <w:tcW w:w="1707" w:type="dxa"/>
            <w:noWrap/>
            <w:hideMark/>
          </w:tcPr>
          <w:p w14:paraId="686193C0" w14:textId="77777777" w:rsidR="0096658F" w:rsidRPr="0096658F" w:rsidRDefault="0096658F" w:rsidP="0096658F">
            <w:pPr>
              <w:pStyle w:val="Estilo1"/>
              <w:spacing w:beforeAutospacing="1" w:afterAutospacing="1"/>
              <w:jc w:val="both"/>
              <w:rPr>
                <w:sz w:val="18"/>
                <w:szCs w:val="18"/>
              </w:rPr>
            </w:pPr>
            <w:r w:rsidRPr="0096658F">
              <w:rPr>
                <w:sz w:val="18"/>
                <w:szCs w:val="18"/>
              </w:rPr>
              <w:t>Vigilancia Epidemiológica</w:t>
            </w:r>
          </w:p>
        </w:tc>
        <w:tc>
          <w:tcPr>
            <w:tcW w:w="851" w:type="dxa"/>
            <w:noWrap/>
            <w:hideMark/>
          </w:tcPr>
          <w:p w14:paraId="026E27F0" w14:textId="77777777" w:rsidR="0096658F" w:rsidRPr="0096658F" w:rsidRDefault="0096658F" w:rsidP="0096658F">
            <w:pPr>
              <w:pStyle w:val="Estilo1"/>
              <w:spacing w:beforeAutospacing="1" w:afterAutospacing="1"/>
              <w:jc w:val="both"/>
              <w:rPr>
                <w:sz w:val="18"/>
                <w:szCs w:val="18"/>
              </w:rPr>
            </w:pPr>
            <w:r w:rsidRPr="0096658F">
              <w:rPr>
                <w:sz w:val="18"/>
                <w:szCs w:val="18"/>
              </w:rPr>
              <w:t>1.1.3</w:t>
            </w:r>
          </w:p>
        </w:tc>
        <w:tc>
          <w:tcPr>
            <w:tcW w:w="1037" w:type="dxa"/>
            <w:noWrap/>
            <w:hideMark/>
          </w:tcPr>
          <w:p w14:paraId="56FEC6FA"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072445C9" w14:textId="77777777" w:rsidR="0096658F" w:rsidRPr="0096658F" w:rsidRDefault="0096658F" w:rsidP="0096658F">
            <w:pPr>
              <w:pStyle w:val="Estilo1"/>
              <w:spacing w:beforeAutospacing="1" w:afterAutospacing="1"/>
              <w:jc w:val="both"/>
              <w:rPr>
                <w:sz w:val="18"/>
                <w:szCs w:val="18"/>
              </w:rPr>
            </w:pPr>
            <w:r w:rsidRPr="0096658F">
              <w:rPr>
                <w:sz w:val="18"/>
                <w:szCs w:val="18"/>
              </w:rPr>
              <w:t>Numero de Jurisdicciones Programadas por cada Entidad para ser Supervisadas durante el año</w:t>
            </w:r>
          </w:p>
        </w:tc>
        <w:tc>
          <w:tcPr>
            <w:tcW w:w="2727" w:type="dxa"/>
            <w:noWrap/>
            <w:hideMark/>
          </w:tcPr>
          <w:p w14:paraId="1595D5C9" w14:textId="77777777" w:rsidR="0096658F" w:rsidRPr="0096658F" w:rsidRDefault="0096658F" w:rsidP="0096658F">
            <w:pPr>
              <w:pStyle w:val="Estilo1"/>
              <w:spacing w:beforeAutospacing="1" w:afterAutospacing="1"/>
              <w:jc w:val="both"/>
              <w:rPr>
                <w:sz w:val="18"/>
                <w:szCs w:val="18"/>
              </w:rPr>
            </w:pPr>
            <w:r w:rsidRPr="0096658F">
              <w:rPr>
                <w:sz w:val="18"/>
                <w:szCs w:val="18"/>
              </w:rPr>
              <w:t>Numero de Jurisdicciones Programadas por cada Entidad para ser Supervisadas durante el año</w:t>
            </w:r>
          </w:p>
        </w:tc>
        <w:tc>
          <w:tcPr>
            <w:tcW w:w="2683" w:type="dxa"/>
            <w:noWrap/>
            <w:hideMark/>
          </w:tcPr>
          <w:p w14:paraId="3037487A" w14:textId="77777777" w:rsidR="0096658F" w:rsidRPr="0096658F" w:rsidRDefault="0096658F" w:rsidP="0096658F">
            <w:pPr>
              <w:pStyle w:val="Estilo1"/>
              <w:spacing w:beforeAutospacing="1" w:afterAutospacing="1"/>
              <w:jc w:val="both"/>
              <w:rPr>
                <w:sz w:val="18"/>
                <w:szCs w:val="18"/>
              </w:rPr>
            </w:pPr>
            <w:r w:rsidRPr="0096658F">
              <w:rPr>
                <w:sz w:val="18"/>
                <w:szCs w:val="18"/>
              </w:rPr>
              <w:t>Verificar la aplicación de los procesos de vigilancia epidemiológica en todos los niveles técnico-administrativos del SINAVE</w:t>
            </w:r>
          </w:p>
        </w:tc>
        <w:tc>
          <w:tcPr>
            <w:tcW w:w="927" w:type="dxa"/>
            <w:noWrap/>
            <w:hideMark/>
          </w:tcPr>
          <w:p w14:paraId="53E43C99"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75F58FF9"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41100985" w14:textId="77777777" w:rsidTr="0096658F">
        <w:trPr>
          <w:trHeight w:val="288"/>
        </w:trPr>
        <w:tc>
          <w:tcPr>
            <w:tcW w:w="544" w:type="dxa"/>
            <w:noWrap/>
            <w:hideMark/>
          </w:tcPr>
          <w:p w14:paraId="0A6901B4" w14:textId="77777777" w:rsidR="0096658F" w:rsidRPr="0096658F" w:rsidRDefault="0096658F" w:rsidP="0096658F">
            <w:pPr>
              <w:pStyle w:val="Estilo1"/>
              <w:spacing w:beforeAutospacing="1" w:afterAutospacing="1"/>
              <w:jc w:val="both"/>
              <w:rPr>
                <w:sz w:val="18"/>
                <w:szCs w:val="18"/>
              </w:rPr>
            </w:pPr>
            <w:r w:rsidRPr="0096658F">
              <w:rPr>
                <w:sz w:val="18"/>
                <w:szCs w:val="18"/>
              </w:rPr>
              <w:t>1</w:t>
            </w:r>
          </w:p>
        </w:tc>
        <w:tc>
          <w:tcPr>
            <w:tcW w:w="1707" w:type="dxa"/>
            <w:noWrap/>
            <w:hideMark/>
          </w:tcPr>
          <w:p w14:paraId="79731361" w14:textId="77777777" w:rsidR="0096658F" w:rsidRPr="0096658F" w:rsidRDefault="0096658F" w:rsidP="0096658F">
            <w:pPr>
              <w:pStyle w:val="Estilo1"/>
              <w:spacing w:beforeAutospacing="1" w:afterAutospacing="1"/>
              <w:jc w:val="both"/>
              <w:rPr>
                <w:sz w:val="18"/>
                <w:szCs w:val="18"/>
              </w:rPr>
            </w:pPr>
            <w:r w:rsidRPr="0096658F">
              <w:rPr>
                <w:sz w:val="18"/>
                <w:szCs w:val="18"/>
              </w:rPr>
              <w:t>Vigilancia Epidemiológica</w:t>
            </w:r>
          </w:p>
        </w:tc>
        <w:tc>
          <w:tcPr>
            <w:tcW w:w="851" w:type="dxa"/>
            <w:noWrap/>
            <w:hideMark/>
          </w:tcPr>
          <w:p w14:paraId="4EBB6AE5" w14:textId="77777777" w:rsidR="0096658F" w:rsidRPr="0096658F" w:rsidRDefault="0096658F" w:rsidP="0096658F">
            <w:pPr>
              <w:pStyle w:val="Estilo1"/>
              <w:spacing w:beforeAutospacing="1" w:afterAutospacing="1"/>
              <w:jc w:val="both"/>
              <w:rPr>
                <w:sz w:val="18"/>
                <w:szCs w:val="18"/>
              </w:rPr>
            </w:pPr>
            <w:r w:rsidRPr="0096658F">
              <w:rPr>
                <w:sz w:val="18"/>
                <w:szCs w:val="18"/>
              </w:rPr>
              <w:t>1.1.4</w:t>
            </w:r>
          </w:p>
        </w:tc>
        <w:tc>
          <w:tcPr>
            <w:tcW w:w="1037" w:type="dxa"/>
            <w:noWrap/>
            <w:hideMark/>
          </w:tcPr>
          <w:p w14:paraId="0700BA5F"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1FA868F"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funciones comprobadas que realiza la UIES estatal</w:t>
            </w:r>
          </w:p>
        </w:tc>
        <w:tc>
          <w:tcPr>
            <w:tcW w:w="2727" w:type="dxa"/>
            <w:noWrap/>
            <w:hideMark/>
          </w:tcPr>
          <w:p w14:paraId="4308F0B1"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funciones que debe realizar la UIES estatal según el lineamiento federal</w:t>
            </w:r>
          </w:p>
        </w:tc>
        <w:tc>
          <w:tcPr>
            <w:tcW w:w="2683" w:type="dxa"/>
            <w:noWrap/>
            <w:hideMark/>
          </w:tcPr>
          <w:p w14:paraId="4906A0D9" w14:textId="77777777" w:rsidR="0096658F" w:rsidRPr="0096658F" w:rsidRDefault="0096658F" w:rsidP="0096658F">
            <w:pPr>
              <w:pStyle w:val="Estilo1"/>
              <w:spacing w:beforeAutospacing="1" w:afterAutospacing="1"/>
              <w:jc w:val="both"/>
              <w:rPr>
                <w:sz w:val="18"/>
                <w:szCs w:val="18"/>
              </w:rPr>
            </w:pPr>
            <w:r w:rsidRPr="0096658F">
              <w:rPr>
                <w:sz w:val="18"/>
                <w:szCs w:val="18"/>
              </w:rPr>
              <w:t>Constatar que las UIES operan de manera integral según el lineamiento federal</w:t>
            </w:r>
          </w:p>
        </w:tc>
        <w:tc>
          <w:tcPr>
            <w:tcW w:w="927" w:type="dxa"/>
            <w:noWrap/>
            <w:hideMark/>
          </w:tcPr>
          <w:p w14:paraId="1E5589EA"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52988AC2"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2C780F93" w14:textId="77777777" w:rsidTr="0096658F">
        <w:trPr>
          <w:trHeight w:val="288"/>
        </w:trPr>
        <w:tc>
          <w:tcPr>
            <w:tcW w:w="544" w:type="dxa"/>
            <w:noWrap/>
            <w:hideMark/>
          </w:tcPr>
          <w:p w14:paraId="1F4A1360" w14:textId="77777777" w:rsidR="0096658F" w:rsidRPr="0096658F" w:rsidRDefault="0096658F" w:rsidP="0096658F">
            <w:pPr>
              <w:pStyle w:val="Estilo1"/>
              <w:spacing w:beforeAutospacing="1" w:afterAutospacing="1"/>
              <w:jc w:val="both"/>
              <w:rPr>
                <w:sz w:val="18"/>
                <w:szCs w:val="18"/>
              </w:rPr>
            </w:pPr>
            <w:r w:rsidRPr="0096658F">
              <w:rPr>
                <w:sz w:val="18"/>
                <w:szCs w:val="18"/>
              </w:rPr>
              <w:t>1</w:t>
            </w:r>
          </w:p>
        </w:tc>
        <w:tc>
          <w:tcPr>
            <w:tcW w:w="1707" w:type="dxa"/>
            <w:noWrap/>
            <w:hideMark/>
          </w:tcPr>
          <w:p w14:paraId="77D61E77" w14:textId="77777777" w:rsidR="0096658F" w:rsidRPr="0096658F" w:rsidRDefault="0096658F" w:rsidP="0096658F">
            <w:pPr>
              <w:pStyle w:val="Estilo1"/>
              <w:spacing w:beforeAutospacing="1" w:afterAutospacing="1"/>
              <w:jc w:val="both"/>
              <w:rPr>
                <w:sz w:val="18"/>
                <w:szCs w:val="18"/>
              </w:rPr>
            </w:pPr>
            <w:r w:rsidRPr="0096658F">
              <w:rPr>
                <w:sz w:val="18"/>
                <w:szCs w:val="18"/>
              </w:rPr>
              <w:t>Vigilancia Epidemiológica</w:t>
            </w:r>
          </w:p>
        </w:tc>
        <w:tc>
          <w:tcPr>
            <w:tcW w:w="851" w:type="dxa"/>
            <w:noWrap/>
            <w:hideMark/>
          </w:tcPr>
          <w:p w14:paraId="6C5BBE34" w14:textId="77777777" w:rsidR="0096658F" w:rsidRPr="0096658F" w:rsidRDefault="0096658F" w:rsidP="0096658F">
            <w:pPr>
              <w:pStyle w:val="Estilo1"/>
              <w:spacing w:beforeAutospacing="1" w:afterAutospacing="1"/>
              <w:jc w:val="both"/>
              <w:rPr>
                <w:sz w:val="18"/>
                <w:szCs w:val="18"/>
              </w:rPr>
            </w:pPr>
            <w:r w:rsidRPr="0096658F">
              <w:rPr>
                <w:sz w:val="18"/>
                <w:szCs w:val="18"/>
              </w:rPr>
              <w:t>1.1.5</w:t>
            </w:r>
          </w:p>
        </w:tc>
        <w:tc>
          <w:tcPr>
            <w:tcW w:w="1037" w:type="dxa"/>
            <w:noWrap/>
            <w:hideMark/>
          </w:tcPr>
          <w:p w14:paraId="169CBE37"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639F80F"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funciones comprobadas que realizan los Servicios de Sanidad Internacional en la Entidad</w:t>
            </w:r>
          </w:p>
        </w:tc>
        <w:tc>
          <w:tcPr>
            <w:tcW w:w="2727" w:type="dxa"/>
            <w:noWrap/>
            <w:hideMark/>
          </w:tcPr>
          <w:p w14:paraId="48EE1424"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funciones que deben realizar los Servicios de Sanidad Internacional en la entidad, según el lineamiento federal.</w:t>
            </w:r>
          </w:p>
        </w:tc>
        <w:tc>
          <w:tcPr>
            <w:tcW w:w="2683" w:type="dxa"/>
            <w:noWrap/>
            <w:hideMark/>
          </w:tcPr>
          <w:p w14:paraId="708787DC" w14:textId="77777777" w:rsidR="0096658F" w:rsidRPr="0096658F" w:rsidRDefault="0096658F" w:rsidP="0096658F">
            <w:pPr>
              <w:pStyle w:val="Estilo1"/>
              <w:spacing w:beforeAutospacing="1" w:afterAutospacing="1"/>
              <w:jc w:val="both"/>
              <w:rPr>
                <w:sz w:val="18"/>
                <w:szCs w:val="18"/>
              </w:rPr>
            </w:pPr>
            <w:r w:rsidRPr="0096658F">
              <w:rPr>
                <w:sz w:val="18"/>
                <w:szCs w:val="18"/>
              </w:rPr>
              <w:t>Constatar que los Servicios de Sanidad Internacional operan de manera integral y coordinada según el lineamiento federal</w:t>
            </w:r>
          </w:p>
        </w:tc>
        <w:tc>
          <w:tcPr>
            <w:tcW w:w="927" w:type="dxa"/>
            <w:noWrap/>
            <w:hideMark/>
          </w:tcPr>
          <w:p w14:paraId="1A73FA83"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6E5E232B"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6F6B80EF" w14:textId="77777777" w:rsidTr="00AA77B2">
        <w:trPr>
          <w:trHeight w:val="288"/>
        </w:trPr>
        <w:tc>
          <w:tcPr>
            <w:tcW w:w="14130" w:type="dxa"/>
            <w:gridSpan w:val="9"/>
            <w:noWrap/>
            <w:hideMark/>
          </w:tcPr>
          <w:p w14:paraId="08D5069E" w14:textId="1CF12DB6" w:rsidR="0096658F" w:rsidRPr="0096658F" w:rsidRDefault="0096658F" w:rsidP="0096658F">
            <w:pPr>
              <w:pStyle w:val="Estilo1"/>
              <w:spacing w:beforeAutospacing="1" w:afterAutospacing="1"/>
              <w:jc w:val="both"/>
              <w:rPr>
                <w:sz w:val="18"/>
                <w:szCs w:val="18"/>
              </w:rPr>
            </w:pPr>
            <w:r w:rsidRPr="0096658F">
              <w:rPr>
                <w:b/>
                <w:bCs/>
                <w:sz w:val="18"/>
                <w:szCs w:val="18"/>
              </w:rPr>
              <w:t>K00 CENTRO NACIONAL PARA LA PREVENCIÓN Y CONTROL DEL VIH/SIDA Y HEPATITIS</w:t>
            </w:r>
          </w:p>
        </w:tc>
      </w:tr>
      <w:tr w:rsidR="0096658F" w:rsidRPr="0096658F" w14:paraId="106587B4" w14:textId="77777777" w:rsidTr="00AA77B2">
        <w:trPr>
          <w:trHeight w:val="288"/>
        </w:trPr>
        <w:tc>
          <w:tcPr>
            <w:tcW w:w="14130" w:type="dxa"/>
            <w:gridSpan w:val="9"/>
            <w:noWrap/>
            <w:hideMark/>
          </w:tcPr>
          <w:p w14:paraId="599DA8E7" w14:textId="5CF3920A" w:rsidR="0096658F" w:rsidRPr="0096658F" w:rsidRDefault="0096658F" w:rsidP="0096658F">
            <w:pPr>
              <w:pStyle w:val="Estilo1"/>
              <w:spacing w:beforeAutospacing="1" w:afterAutospacing="1"/>
              <w:jc w:val="both"/>
              <w:rPr>
                <w:sz w:val="18"/>
                <w:szCs w:val="18"/>
              </w:rPr>
            </w:pPr>
            <w:r w:rsidRPr="0096658F">
              <w:rPr>
                <w:b/>
                <w:bCs/>
                <w:sz w:val="18"/>
                <w:szCs w:val="18"/>
              </w:rPr>
              <w:t>VIH y otras ITS</w:t>
            </w:r>
          </w:p>
        </w:tc>
      </w:tr>
      <w:tr w:rsidR="0096658F" w:rsidRPr="0096658F" w14:paraId="32FCB20F" w14:textId="77777777" w:rsidTr="0096658F">
        <w:trPr>
          <w:trHeight w:val="288"/>
        </w:trPr>
        <w:tc>
          <w:tcPr>
            <w:tcW w:w="544" w:type="dxa"/>
            <w:noWrap/>
            <w:hideMark/>
          </w:tcPr>
          <w:p w14:paraId="2213B971" w14:textId="77777777" w:rsidR="0096658F" w:rsidRPr="0096658F" w:rsidRDefault="0096658F" w:rsidP="0096658F">
            <w:pPr>
              <w:pStyle w:val="Estilo1"/>
              <w:spacing w:beforeAutospacing="1" w:afterAutospacing="1"/>
              <w:jc w:val="both"/>
              <w:rPr>
                <w:sz w:val="18"/>
                <w:szCs w:val="18"/>
              </w:rPr>
            </w:pPr>
            <w:r w:rsidRPr="0096658F">
              <w:rPr>
                <w:sz w:val="18"/>
                <w:szCs w:val="18"/>
              </w:rPr>
              <w:t>1</w:t>
            </w:r>
          </w:p>
        </w:tc>
        <w:tc>
          <w:tcPr>
            <w:tcW w:w="1707" w:type="dxa"/>
            <w:noWrap/>
            <w:hideMark/>
          </w:tcPr>
          <w:p w14:paraId="69BDEE9A" w14:textId="77777777" w:rsidR="0096658F" w:rsidRPr="0096658F" w:rsidRDefault="0096658F" w:rsidP="0096658F">
            <w:pPr>
              <w:pStyle w:val="Estilo1"/>
              <w:spacing w:beforeAutospacing="1" w:afterAutospacing="1"/>
              <w:jc w:val="both"/>
              <w:rPr>
                <w:sz w:val="18"/>
                <w:szCs w:val="18"/>
              </w:rPr>
            </w:pPr>
            <w:r w:rsidRPr="0096658F">
              <w:rPr>
                <w:sz w:val="18"/>
                <w:szCs w:val="18"/>
              </w:rPr>
              <w:t>VIH y otras ITS</w:t>
            </w:r>
          </w:p>
        </w:tc>
        <w:tc>
          <w:tcPr>
            <w:tcW w:w="851" w:type="dxa"/>
            <w:noWrap/>
            <w:hideMark/>
          </w:tcPr>
          <w:p w14:paraId="36777FE2"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2171D732"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75967B1" w14:textId="77777777" w:rsidR="0096658F" w:rsidRPr="0096658F" w:rsidRDefault="0096658F" w:rsidP="0096658F">
            <w:pPr>
              <w:pStyle w:val="Estilo1"/>
              <w:spacing w:beforeAutospacing="1" w:afterAutospacing="1"/>
              <w:jc w:val="both"/>
              <w:rPr>
                <w:sz w:val="18"/>
                <w:szCs w:val="18"/>
              </w:rPr>
            </w:pPr>
            <w:r w:rsidRPr="0096658F">
              <w:rPr>
                <w:sz w:val="18"/>
                <w:szCs w:val="18"/>
              </w:rPr>
              <w:t>Personas usuarias sin seguridad social que recibieron PrEP al menos una vez al año</w:t>
            </w:r>
          </w:p>
        </w:tc>
        <w:tc>
          <w:tcPr>
            <w:tcW w:w="2727" w:type="dxa"/>
            <w:noWrap/>
            <w:hideMark/>
          </w:tcPr>
          <w:p w14:paraId="2BEBB291" w14:textId="77777777" w:rsidR="0096658F" w:rsidRPr="0096658F" w:rsidRDefault="0096658F" w:rsidP="0096658F">
            <w:pPr>
              <w:pStyle w:val="Estilo1"/>
              <w:spacing w:beforeAutospacing="1" w:afterAutospacing="1"/>
              <w:jc w:val="both"/>
              <w:rPr>
                <w:sz w:val="18"/>
                <w:szCs w:val="18"/>
              </w:rPr>
            </w:pPr>
            <w:r w:rsidRPr="0096658F">
              <w:rPr>
                <w:sz w:val="18"/>
                <w:szCs w:val="18"/>
              </w:rPr>
              <w:t>Personas usuarias sin seguridad social programadas para recibir PrEP al menos una vez al año</w:t>
            </w:r>
          </w:p>
        </w:tc>
        <w:tc>
          <w:tcPr>
            <w:tcW w:w="2683" w:type="dxa"/>
            <w:noWrap/>
            <w:hideMark/>
          </w:tcPr>
          <w:p w14:paraId="0C2E202C"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Mide la proporción de personas usuarias sin seguridad social que recibieron PrEP, al menos una vez al año, respecto de las personas usuarias programadas, las </w:t>
            </w:r>
            <w:r w:rsidRPr="0096658F">
              <w:rPr>
                <w:sz w:val="18"/>
                <w:szCs w:val="18"/>
              </w:rPr>
              <w:lastRenderedPageBreak/>
              <w:t>cuales reciben paquetes integrales de prevención combinada, entre los que se encuentran condones y lubricantes</w:t>
            </w:r>
          </w:p>
        </w:tc>
        <w:tc>
          <w:tcPr>
            <w:tcW w:w="927" w:type="dxa"/>
            <w:noWrap/>
            <w:hideMark/>
          </w:tcPr>
          <w:p w14:paraId="6094F400" w14:textId="77777777" w:rsidR="0096658F" w:rsidRPr="0096658F" w:rsidRDefault="0096658F" w:rsidP="0096658F">
            <w:pPr>
              <w:pStyle w:val="Estilo1"/>
              <w:spacing w:beforeAutospacing="1" w:afterAutospacing="1"/>
              <w:jc w:val="center"/>
              <w:rPr>
                <w:sz w:val="18"/>
                <w:szCs w:val="18"/>
              </w:rPr>
            </w:pPr>
            <w:r w:rsidRPr="0096658F">
              <w:rPr>
                <w:sz w:val="18"/>
                <w:szCs w:val="18"/>
              </w:rPr>
              <w:lastRenderedPageBreak/>
              <w:t>100%</w:t>
            </w:r>
          </w:p>
        </w:tc>
        <w:tc>
          <w:tcPr>
            <w:tcW w:w="927" w:type="dxa"/>
            <w:noWrap/>
            <w:hideMark/>
          </w:tcPr>
          <w:p w14:paraId="4D6190CC"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438225D8" w14:textId="77777777" w:rsidTr="0096658F">
        <w:trPr>
          <w:trHeight w:val="288"/>
        </w:trPr>
        <w:tc>
          <w:tcPr>
            <w:tcW w:w="544" w:type="dxa"/>
            <w:noWrap/>
            <w:hideMark/>
          </w:tcPr>
          <w:p w14:paraId="2347BC06" w14:textId="77777777" w:rsidR="0096658F" w:rsidRPr="0096658F" w:rsidRDefault="0096658F" w:rsidP="0096658F">
            <w:pPr>
              <w:pStyle w:val="Estilo1"/>
              <w:spacing w:beforeAutospacing="1" w:afterAutospacing="1"/>
              <w:jc w:val="both"/>
              <w:rPr>
                <w:sz w:val="18"/>
                <w:szCs w:val="18"/>
              </w:rPr>
            </w:pPr>
            <w:r w:rsidRPr="0096658F">
              <w:rPr>
                <w:sz w:val="18"/>
                <w:szCs w:val="18"/>
              </w:rPr>
              <w:t>1</w:t>
            </w:r>
          </w:p>
        </w:tc>
        <w:tc>
          <w:tcPr>
            <w:tcW w:w="1707" w:type="dxa"/>
            <w:noWrap/>
            <w:hideMark/>
          </w:tcPr>
          <w:p w14:paraId="1204EC1A" w14:textId="77777777" w:rsidR="0096658F" w:rsidRPr="0096658F" w:rsidRDefault="0096658F" w:rsidP="0096658F">
            <w:pPr>
              <w:pStyle w:val="Estilo1"/>
              <w:spacing w:beforeAutospacing="1" w:afterAutospacing="1"/>
              <w:jc w:val="both"/>
              <w:rPr>
                <w:sz w:val="18"/>
                <w:szCs w:val="18"/>
              </w:rPr>
            </w:pPr>
            <w:r w:rsidRPr="0096658F">
              <w:rPr>
                <w:sz w:val="18"/>
                <w:szCs w:val="18"/>
              </w:rPr>
              <w:t>VIH y otras ITS</w:t>
            </w:r>
          </w:p>
        </w:tc>
        <w:tc>
          <w:tcPr>
            <w:tcW w:w="851" w:type="dxa"/>
            <w:noWrap/>
            <w:hideMark/>
          </w:tcPr>
          <w:p w14:paraId="61E26494" w14:textId="77777777" w:rsidR="0096658F" w:rsidRPr="0096658F" w:rsidRDefault="0096658F" w:rsidP="0096658F">
            <w:pPr>
              <w:pStyle w:val="Estilo1"/>
              <w:spacing w:beforeAutospacing="1" w:afterAutospacing="1"/>
              <w:jc w:val="both"/>
              <w:rPr>
                <w:sz w:val="18"/>
                <w:szCs w:val="18"/>
              </w:rPr>
            </w:pPr>
            <w:r w:rsidRPr="0096658F">
              <w:rPr>
                <w:sz w:val="18"/>
                <w:szCs w:val="18"/>
              </w:rPr>
              <w:t>11.6.1</w:t>
            </w:r>
          </w:p>
        </w:tc>
        <w:tc>
          <w:tcPr>
            <w:tcW w:w="1037" w:type="dxa"/>
            <w:noWrap/>
            <w:hideMark/>
          </w:tcPr>
          <w:p w14:paraId="45397861"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48CBE952" w14:textId="77777777" w:rsidR="0096658F" w:rsidRPr="0096658F" w:rsidRDefault="0096658F" w:rsidP="0096658F">
            <w:pPr>
              <w:pStyle w:val="Estilo1"/>
              <w:spacing w:beforeAutospacing="1" w:afterAutospacing="1"/>
              <w:jc w:val="both"/>
              <w:rPr>
                <w:sz w:val="18"/>
                <w:szCs w:val="18"/>
              </w:rPr>
            </w:pPr>
            <w:r w:rsidRPr="0096658F">
              <w:rPr>
                <w:sz w:val="18"/>
                <w:szCs w:val="18"/>
              </w:rPr>
              <w:t>Detecciones de sífilis en personas sin seguridad social en tratamiento antirretroviral, en el año.</w:t>
            </w:r>
          </w:p>
        </w:tc>
        <w:tc>
          <w:tcPr>
            <w:tcW w:w="2727" w:type="dxa"/>
            <w:noWrap/>
            <w:hideMark/>
          </w:tcPr>
          <w:p w14:paraId="51C2BE96" w14:textId="77777777" w:rsidR="0096658F" w:rsidRPr="0096658F" w:rsidRDefault="0096658F" w:rsidP="0096658F">
            <w:pPr>
              <w:pStyle w:val="Estilo1"/>
              <w:spacing w:beforeAutospacing="1" w:afterAutospacing="1"/>
              <w:jc w:val="both"/>
              <w:rPr>
                <w:sz w:val="18"/>
                <w:szCs w:val="18"/>
              </w:rPr>
            </w:pPr>
            <w:r w:rsidRPr="0096658F">
              <w:rPr>
                <w:sz w:val="18"/>
                <w:szCs w:val="18"/>
              </w:rPr>
              <w:t>Personas sin seguridad social, de 15 a 60 años que se encuentran en tratamiento antirretroviral, en el año.</w:t>
            </w:r>
          </w:p>
        </w:tc>
        <w:tc>
          <w:tcPr>
            <w:tcW w:w="2683" w:type="dxa"/>
            <w:noWrap/>
            <w:hideMark/>
          </w:tcPr>
          <w:p w14:paraId="37166B7E" w14:textId="77777777" w:rsidR="0096658F" w:rsidRPr="0096658F" w:rsidRDefault="0096658F" w:rsidP="0096658F">
            <w:pPr>
              <w:pStyle w:val="Estilo1"/>
              <w:spacing w:beforeAutospacing="1" w:afterAutospacing="1"/>
              <w:jc w:val="both"/>
              <w:rPr>
                <w:sz w:val="18"/>
                <w:szCs w:val="18"/>
              </w:rPr>
            </w:pPr>
            <w:r w:rsidRPr="0096658F">
              <w:rPr>
                <w:sz w:val="18"/>
                <w:szCs w:val="18"/>
              </w:rPr>
              <w:t>Mide el número de detecciones de sífilis realizadas por personas sin seguridad social en tratamiento antirretroviral, de 15 a 60 años en el año.</w:t>
            </w:r>
          </w:p>
        </w:tc>
        <w:tc>
          <w:tcPr>
            <w:tcW w:w="927" w:type="dxa"/>
            <w:noWrap/>
            <w:hideMark/>
          </w:tcPr>
          <w:p w14:paraId="722682EF" w14:textId="77777777" w:rsidR="0096658F" w:rsidRPr="0096658F" w:rsidRDefault="0096658F" w:rsidP="0096658F">
            <w:pPr>
              <w:pStyle w:val="Estilo1"/>
              <w:spacing w:beforeAutospacing="1" w:afterAutospacing="1"/>
              <w:jc w:val="center"/>
              <w:rPr>
                <w:sz w:val="18"/>
                <w:szCs w:val="18"/>
              </w:rPr>
            </w:pPr>
            <w:r w:rsidRPr="0096658F">
              <w:rPr>
                <w:sz w:val="18"/>
                <w:szCs w:val="18"/>
              </w:rPr>
              <w:t>0.9</w:t>
            </w:r>
          </w:p>
        </w:tc>
        <w:tc>
          <w:tcPr>
            <w:tcW w:w="927" w:type="dxa"/>
            <w:noWrap/>
            <w:hideMark/>
          </w:tcPr>
          <w:p w14:paraId="4A79F393" w14:textId="77777777" w:rsidR="0096658F" w:rsidRPr="0096658F" w:rsidRDefault="0096658F" w:rsidP="0096658F">
            <w:pPr>
              <w:pStyle w:val="Estilo1"/>
              <w:spacing w:beforeAutospacing="1" w:afterAutospacing="1"/>
              <w:jc w:val="center"/>
              <w:rPr>
                <w:sz w:val="18"/>
                <w:szCs w:val="18"/>
              </w:rPr>
            </w:pPr>
            <w:r w:rsidRPr="0096658F">
              <w:rPr>
                <w:sz w:val="18"/>
                <w:szCs w:val="18"/>
              </w:rPr>
              <w:t>0.9</w:t>
            </w:r>
          </w:p>
        </w:tc>
      </w:tr>
      <w:tr w:rsidR="0096658F" w:rsidRPr="0096658F" w14:paraId="1C60A48C" w14:textId="77777777" w:rsidTr="0096658F">
        <w:trPr>
          <w:trHeight w:val="288"/>
        </w:trPr>
        <w:tc>
          <w:tcPr>
            <w:tcW w:w="544" w:type="dxa"/>
            <w:noWrap/>
            <w:hideMark/>
          </w:tcPr>
          <w:p w14:paraId="72F2A855" w14:textId="77777777" w:rsidR="0096658F" w:rsidRPr="0096658F" w:rsidRDefault="0096658F" w:rsidP="0096658F">
            <w:pPr>
              <w:pStyle w:val="Estilo1"/>
              <w:spacing w:beforeAutospacing="1" w:afterAutospacing="1"/>
              <w:jc w:val="both"/>
              <w:rPr>
                <w:sz w:val="18"/>
                <w:szCs w:val="18"/>
              </w:rPr>
            </w:pPr>
            <w:r w:rsidRPr="0096658F">
              <w:rPr>
                <w:sz w:val="18"/>
                <w:szCs w:val="18"/>
              </w:rPr>
              <w:t>1</w:t>
            </w:r>
          </w:p>
        </w:tc>
        <w:tc>
          <w:tcPr>
            <w:tcW w:w="1707" w:type="dxa"/>
            <w:noWrap/>
            <w:hideMark/>
          </w:tcPr>
          <w:p w14:paraId="6230AF0D" w14:textId="77777777" w:rsidR="0096658F" w:rsidRPr="0096658F" w:rsidRDefault="0096658F" w:rsidP="0096658F">
            <w:pPr>
              <w:pStyle w:val="Estilo1"/>
              <w:spacing w:beforeAutospacing="1" w:afterAutospacing="1"/>
              <w:jc w:val="both"/>
              <w:rPr>
                <w:sz w:val="18"/>
                <w:szCs w:val="18"/>
              </w:rPr>
            </w:pPr>
            <w:r w:rsidRPr="0096658F">
              <w:rPr>
                <w:sz w:val="18"/>
                <w:szCs w:val="18"/>
              </w:rPr>
              <w:t>VIH y otras ITS</w:t>
            </w:r>
          </w:p>
        </w:tc>
        <w:tc>
          <w:tcPr>
            <w:tcW w:w="851" w:type="dxa"/>
            <w:noWrap/>
            <w:hideMark/>
          </w:tcPr>
          <w:p w14:paraId="00B86E67" w14:textId="77777777" w:rsidR="0096658F" w:rsidRPr="0096658F" w:rsidRDefault="0096658F" w:rsidP="0096658F">
            <w:pPr>
              <w:pStyle w:val="Estilo1"/>
              <w:spacing w:beforeAutospacing="1" w:afterAutospacing="1"/>
              <w:jc w:val="both"/>
              <w:rPr>
                <w:sz w:val="18"/>
                <w:szCs w:val="18"/>
              </w:rPr>
            </w:pPr>
            <w:r w:rsidRPr="0096658F">
              <w:rPr>
                <w:sz w:val="18"/>
                <w:szCs w:val="18"/>
              </w:rPr>
              <w:t>3.10.1</w:t>
            </w:r>
          </w:p>
        </w:tc>
        <w:tc>
          <w:tcPr>
            <w:tcW w:w="1037" w:type="dxa"/>
            <w:noWrap/>
            <w:hideMark/>
          </w:tcPr>
          <w:p w14:paraId="3E700F61"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6C0ACB49" w14:textId="77777777" w:rsidR="0096658F" w:rsidRPr="0096658F" w:rsidRDefault="0096658F" w:rsidP="0096658F">
            <w:pPr>
              <w:pStyle w:val="Estilo1"/>
              <w:spacing w:beforeAutospacing="1" w:afterAutospacing="1"/>
              <w:jc w:val="both"/>
              <w:rPr>
                <w:sz w:val="18"/>
                <w:szCs w:val="18"/>
              </w:rPr>
            </w:pPr>
            <w:r w:rsidRPr="0096658F">
              <w:rPr>
                <w:sz w:val="18"/>
                <w:szCs w:val="18"/>
              </w:rPr>
              <w:t>Personas viviendo con VIH sin seguridad social que se incorporan/reincorporan a la atención cuyo primer recuento de linfocitos CD4 es menor a 200 células/µl.</w:t>
            </w:r>
          </w:p>
        </w:tc>
        <w:tc>
          <w:tcPr>
            <w:tcW w:w="2727" w:type="dxa"/>
            <w:noWrap/>
            <w:hideMark/>
          </w:tcPr>
          <w:p w14:paraId="7525AD06" w14:textId="77777777" w:rsidR="0096658F" w:rsidRPr="0096658F" w:rsidRDefault="0096658F" w:rsidP="0096658F">
            <w:pPr>
              <w:pStyle w:val="Estilo1"/>
              <w:spacing w:beforeAutospacing="1" w:afterAutospacing="1"/>
              <w:jc w:val="both"/>
              <w:rPr>
                <w:sz w:val="18"/>
                <w:szCs w:val="18"/>
              </w:rPr>
            </w:pPr>
            <w:r w:rsidRPr="0096658F">
              <w:rPr>
                <w:sz w:val="18"/>
                <w:szCs w:val="18"/>
              </w:rPr>
              <w:t>Personas viviendo con VIH sin seguridad social incorporadas/reincorporadas a la atención que tuvieron su primer recuento de linfocitos CD4 en el periodo.</w:t>
            </w:r>
          </w:p>
        </w:tc>
        <w:tc>
          <w:tcPr>
            <w:tcW w:w="2683" w:type="dxa"/>
            <w:noWrap/>
            <w:hideMark/>
          </w:tcPr>
          <w:p w14:paraId="416BA29C" w14:textId="77777777" w:rsidR="0096658F" w:rsidRPr="0096658F" w:rsidRDefault="0096658F" w:rsidP="0096658F">
            <w:pPr>
              <w:pStyle w:val="Estilo1"/>
              <w:spacing w:beforeAutospacing="1" w:afterAutospacing="1"/>
              <w:jc w:val="both"/>
              <w:rPr>
                <w:sz w:val="18"/>
                <w:szCs w:val="18"/>
              </w:rPr>
            </w:pPr>
            <w:r w:rsidRPr="0096658F">
              <w:rPr>
                <w:sz w:val="18"/>
                <w:szCs w:val="18"/>
              </w:rPr>
              <w:t>Es la proporción de personas viviendo con VIH sin seguridad social que se incorporan/reincorporan a la atención con un recuento de linfocitos CD4 menor a 200 células/µl, con respecto al total de las personas viviendo con VIH sin seguridad social incorporadas/reincorporadas a la atención en el año.</w:t>
            </w:r>
          </w:p>
        </w:tc>
        <w:tc>
          <w:tcPr>
            <w:tcW w:w="927" w:type="dxa"/>
            <w:noWrap/>
            <w:hideMark/>
          </w:tcPr>
          <w:p w14:paraId="594A1602"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0A3B34AE"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52855AD4" w14:textId="77777777" w:rsidTr="0096658F">
        <w:trPr>
          <w:trHeight w:val="288"/>
        </w:trPr>
        <w:tc>
          <w:tcPr>
            <w:tcW w:w="544" w:type="dxa"/>
            <w:noWrap/>
            <w:hideMark/>
          </w:tcPr>
          <w:p w14:paraId="42953E37" w14:textId="77777777" w:rsidR="0096658F" w:rsidRPr="0096658F" w:rsidRDefault="0096658F" w:rsidP="0096658F">
            <w:pPr>
              <w:pStyle w:val="Estilo1"/>
              <w:spacing w:beforeAutospacing="1" w:afterAutospacing="1"/>
              <w:jc w:val="both"/>
              <w:rPr>
                <w:sz w:val="18"/>
                <w:szCs w:val="18"/>
              </w:rPr>
            </w:pPr>
            <w:r w:rsidRPr="0096658F">
              <w:rPr>
                <w:sz w:val="18"/>
                <w:szCs w:val="18"/>
              </w:rPr>
              <w:t>1</w:t>
            </w:r>
          </w:p>
        </w:tc>
        <w:tc>
          <w:tcPr>
            <w:tcW w:w="1707" w:type="dxa"/>
            <w:noWrap/>
            <w:hideMark/>
          </w:tcPr>
          <w:p w14:paraId="72809606" w14:textId="77777777" w:rsidR="0096658F" w:rsidRPr="0096658F" w:rsidRDefault="0096658F" w:rsidP="0096658F">
            <w:pPr>
              <w:pStyle w:val="Estilo1"/>
              <w:spacing w:beforeAutospacing="1" w:afterAutospacing="1"/>
              <w:jc w:val="both"/>
              <w:rPr>
                <w:sz w:val="18"/>
                <w:szCs w:val="18"/>
              </w:rPr>
            </w:pPr>
            <w:r w:rsidRPr="0096658F">
              <w:rPr>
                <w:sz w:val="18"/>
                <w:szCs w:val="18"/>
              </w:rPr>
              <w:t>VIH y otras ITS</w:t>
            </w:r>
          </w:p>
        </w:tc>
        <w:tc>
          <w:tcPr>
            <w:tcW w:w="851" w:type="dxa"/>
            <w:noWrap/>
            <w:hideMark/>
          </w:tcPr>
          <w:p w14:paraId="4A086069" w14:textId="77777777" w:rsidR="0096658F" w:rsidRPr="0096658F" w:rsidRDefault="0096658F" w:rsidP="0096658F">
            <w:pPr>
              <w:pStyle w:val="Estilo1"/>
              <w:spacing w:beforeAutospacing="1" w:afterAutospacing="1"/>
              <w:jc w:val="both"/>
              <w:rPr>
                <w:sz w:val="18"/>
                <w:szCs w:val="18"/>
              </w:rPr>
            </w:pPr>
            <w:r w:rsidRPr="0096658F">
              <w:rPr>
                <w:sz w:val="18"/>
                <w:szCs w:val="18"/>
              </w:rPr>
              <w:t>3.8.1</w:t>
            </w:r>
          </w:p>
        </w:tc>
        <w:tc>
          <w:tcPr>
            <w:tcW w:w="1037" w:type="dxa"/>
            <w:noWrap/>
            <w:hideMark/>
          </w:tcPr>
          <w:p w14:paraId="3E677C47"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3178B5C" w14:textId="77777777" w:rsidR="0096658F" w:rsidRPr="0096658F" w:rsidRDefault="0096658F" w:rsidP="0096658F">
            <w:pPr>
              <w:pStyle w:val="Estilo1"/>
              <w:spacing w:beforeAutospacing="1" w:afterAutospacing="1"/>
              <w:jc w:val="both"/>
              <w:rPr>
                <w:sz w:val="18"/>
                <w:szCs w:val="18"/>
              </w:rPr>
            </w:pPr>
            <w:r w:rsidRPr="0096658F">
              <w:rPr>
                <w:sz w:val="18"/>
                <w:szCs w:val="18"/>
              </w:rPr>
              <w:t>Personal de salud contratado por Ramo 12 para apoyo del Programa de VIH e ITS, que aprobaron los cursos seleccionados.</w:t>
            </w:r>
          </w:p>
        </w:tc>
        <w:tc>
          <w:tcPr>
            <w:tcW w:w="2727" w:type="dxa"/>
            <w:noWrap/>
            <w:hideMark/>
          </w:tcPr>
          <w:p w14:paraId="5949FA8C" w14:textId="77777777" w:rsidR="0096658F" w:rsidRPr="0096658F" w:rsidRDefault="0096658F" w:rsidP="0096658F">
            <w:pPr>
              <w:pStyle w:val="Estilo1"/>
              <w:spacing w:beforeAutospacing="1" w:afterAutospacing="1"/>
              <w:jc w:val="both"/>
              <w:rPr>
                <w:sz w:val="18"/>
                <w:szCs w:val="18"/>
              </w:rPr>
            </w:pPr>
            <w:r w:rsidRPr="0096658F">
              <w:rPr>
                <w:sz w:val="18"/>
                <w:szCs w:val="18"/>
              </w:rPr>
              <w:t>Personal de salud contratado por Ramo 12 para apoyo del Programa de VIH e ITS.</w:t>
            </w:r>
          </w:p>
        </w:tc>
        <w:tc>
          <w:tcPr>
            <w:tcW w:w="2683" w:type="dxa"/>
            <w:noWrap/>
            <w:hideMark/>
          </w:tcPr>
          <w:p w14:paraId="061DBA8F" w14:textId="77777777" w:rsidR="0096658F" w:rsidRPr="0096658F" w:rsidRDefault="0096658F" w:rsidP="0096658F">
            <w:pPr>
              <w:pStyle w:val="Estilo1"/>
              <w:spacing w:beforeAutospacing="1" w:afterAutospacing="1"/>
              <w:jc w:val="both"/>
              <w:rPr>
                <w:sz w:val="18"/>
                <w:szCs w:val="18"/>
              </w:rPr>
            </w:pPr>
            <w:r w:rsidRPr="0096658F">
              <w:rPr>
                <w:sz w:val="18"/>
                <w:szCs w:val="18"/>
              </w:rPr>
              <w:t>Se refiere a la proporción de personal de salud contratados por Ramo 12 para apoyo del Programa de VIH e ITS, que aprobaron los cursos seleccionados*, con respecto al personal de salud contratados por Ramo 12, para apoyo del Programa de VIH e ITS.</w:t>
            </w:r>
          </w:p>
        </w:tc>
        <w:tc>
          <w:tcPr>
            <w:tcW w:w="927" w:type="dxa"/>
            <w:noWrap/>
            <w:hideMark/>
          </w:tcPr>
          <w:p w14:paraId="3D8AB06E"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0C9F3372"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7CF8BE8E" w14:textId="77777777" w:rsidTr="0096658F">
        <w:trPr>
          <w:trHeight w:val="288"/>
        </w:trPr>
        <w:tc>
          <w:tcPr>
            <w:tcW w:w="544" w:type="dxa"/>
            <w:noWrap/>
            <w:hideMark/>
          </w:tcPr>
          <w:p w14:paraId="60FA5C9E" w14:textId="77777777" w:rsidR="0096658F" w:rsidRPr="0096658F" w:rsidRDefault="0096658F" w:rsidP="0096658F">
            <w:pPr>
              <w:pStyle w:val="Estilo1"/>
              <w:spacing w:beforeAutospacing="1" w:afterAutospacing="1"/>
              <w:jc w:val="both"/>
              <w:rPr>
                <w:sz w:val="18"/>
                <w:szCs w:val="18"/>
              </w:rPr>
            </w:pPr>
            <w:r w:rsidRPr="0096658F">
              <w:rPr>
                <w:sz w:val="18"/>
                <w:szCs w:val="18"/>
              </w:rPr>
              <w:t>1</w:t>
            </w:r>
          </w:p>
        </w:tc>
        <w:tc>
          <w:tcPr>
            <w:tcW w:w="1707" w:type="dxa"/>
            <w:noWrap/>
            <w:hideMark/>
          </w:tcPr>
          <w:p w14:paraId="7FBFFEEC" w14:textId="77777777" w:rsidR="0096658F" w:rsidRPr="0096658F" w:rsidRDefault="0096658F" w:rsidP="0096658F">
            <w:pPr>
              <w:pStyle w:val="Estilo1"/>
              <w:spacing w:beforeAutospacing="1" w:afterAutospacing="1"/>
              <w:jc w:val="both"/>
              <w:rPr>
                <w:sz w:val="18"/>
                <w:szCs w:val="18"/>
              </w:rPr>
            </w:pPr>
            <w:r w:rsidRPr="0096658F">
              <w:rPr>
                <w:sz w:val="18"/>
                <w:szCs w:val="18"/>
              </w:rPr>
              <w:t>VIH y otras ITS</w:t>
            </w:r>
          </w:p>
        </w:tc>
        <w:tc>
          <w:tcPr>
            <w:tcW w:w="851" w:type="dxa"/>
            <w:noWrap/>
            <w:hideMark/>
          </w:tcPr>
          <w:p w14:paraId="03A3A8A9" w14:textId="77777777" w:rsidR="0096658F" w:rsidRPr="0096658F" w:rsidRDefault="0096658F" w:rsidP="0096658F">
            <w:pPr>
              <w:pStyle w:val="Estilo1"/>
              <w:spacing w:beforeAutospacing="1" w:afterAutospacing="1"/>
              <w:jc w:val="both"/>
              <w:rPr>
                <w:sz w:val="18"/>
                <w:szCs w:val="18"/>
              </w:rPr>
            </w:pPr>
            <w:r w:rsidRPr="0096658F">
              <w:rPr>
                <w:sz w:val="18"/>
                <w:szCs w:val="18"/>
              </w:rPr>
              <w:t>5.1.1</w:t>
            </w:r>
          </w:p>
        </w:tc>
        <w:tc>
          <w:tcPr>
            <w:tcW w:w="1037" w:type="dxa"/>
            <w:noWrap/>
            <w:hideMark/>
          </w:tcPr>
          <w:p w14:paraId="388A17DD"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4C2432B" w14:textId="77777777" w:rsidR="0096658F" w:rsidRPr="0096658F" w:rsidRDefault="0096658F" w:rsidP="0096658F">
            <w:pPr>
              <w:pStyle w:val="Estilo1"/>
              <w:spacing w:beforeAutospacing="1" w:afterAutospacing="1"/>
              <w:jc w:val="both"/>
              <w:rPr>
                <w:sz w:val="18"/>
                <w:szCs w:val="18"/>
              </w:rPr>
            </w:pPr>
            <w:r w:rsidRPr="0096658F">
              <w:rPr>
                <w:sz w:val="18"/>
                <w:szCs w:val="18"/>
              </w:rPr>
              <w:t>Personas sin seguridad social que comenzaron a recibir tratamiento antirretroviral.</w:t>
            </w:r>
          </w:p>
        </w:tc>
        <w:tc>
          <w:tcPr>
            <w:tcW w:w="2727" w:type="dxa"/>
            <w:noWrap/>
            <w:hideMark/>
          </w:tcPr>
          <w:p w14:paraId="4B977FD8" w14:textId="77777777" w:rsidR="0096658F" w:rsidRPr="0096658F" w:rsidRDefault="0096658F" w:rsidP="0096658F">
            <w:pPr>
              <w:pStyle w:val="Estilo1"/>
              <w:spacing w:beforeAutospacing="1" w:afterAutospacing="1"/>
              <w:jc w:val="both"/>
              <w:rPr>
                <w:sz w:val="18"/>
                <w:szCs w:val="18"/>
              </w:rPr>
            </w:pPr>
            <w:r w:rsidRPr="0096658F">
              <w:rPr>
                <w:sz w:val="18"/>
                <w:szCs w:val="18"/>
              </w:rPr>
              <w:t>Personas sin seguridad social que se vincularon a la atención de VIH.</w:t>
            </w:r>
          </w:p>
        </w:tc>
        <w:tc>
          <w:tcPr>
            <w:tcW w:w="2683" w:type="dxa"/>
            <w:noWrap/>
            <w:hideMark/>
          </w:tcPr>
          <w:p w14:paraId="0E10564A" w14:textId="77777777" w:rsidR="0096658F" w:rsidRPr="0096658F" w:rsidRDefault="0096658F" w:rsidP="0096658F">
            <w:pPr>
              <w:pStyle w:val="Estilo1"/>
              <w:spacing w:beforeAutospacing="1" w:afterAutospacing="1"/>
              <w:jc w:val="both"/>
              <w:rPr>
                <w:sz w:val="18"/>
                <w:szCs w:val="18"/>
              </w:rPr>
            </w:pPr>
            <w:r w:rsidRPr="0096658F">
              <w:rPr>
                <w:sz w:val="18"/>
                <w:szCs w:val="18"/>
              </w:rPr>
              <w:t>Se refiere a la proporción de personas sin seguridad social que comenzaron a recibir tratamiento antirretroviral, respecto de las personas sin seguridad social, que se vincularon a la atención del VIH en el año.</w:t>
            </w:r>
          </w:p>
        </w:tc>
        <w:tc>
          <w:tcPr>
            <w:tcW w:w="927" w:type="dxa"/>
            <w:noWrap/>
            <w:hideMark/>
          </w:tcPr>
          <w:p w14:paraId="23CB200A" w14:textId="77777777" w:rsidR="0096658F" w:rsidRPr="0096658F" w:rsidRDefault="0096658F" w:rsidP="0096658F">
            <w:pPr>
              <w:pStyle w:val="Estilo1"/>
              <w:spacing w:beforeAutospacing="1" w:afterAutospacing="1"/>
              <w:jc w:val="center"/>
              <w:rPr>
                <w:sz w:val="18"/>
                <w:szCs w:val="18"/>
              </w:rPr>
            </w:pPr>
            <w:r w:rsidRPr="0096658F">
              <w:rPr>
                <w:sz w:val="18"/>
                <w:szCs w:val="18"/>
              </w:rPr>
              <w:t>95%</w:t>
            </w:r>
          </w:p>
        </w:tc>
        <w:tc>
          <w:tcPr>
            <w:tcW w:w="927" w:type="dxa"/>
            <w:noWrap/>
            <w:hideMark/>
          </w:tcPr>
          <w:p w14:paraId="4298DA3A" w14:textId="77777777" w:rsidR="0096658F" w:rsidRPr="0096658F" w:rsidRDefault="0096658F" w:rsidP="0096658F">
            <w:pPr>
              <w:pStyle w:val="Estilo1"/>
              <w:spacing w:beforeAutospacing="1" w:afterAutospacing="1"/>
              <w:jc w:val="center"/>
              <w:rPr>
                <w:sz w:val="18"/>
                <w:szCs w:val="18"/>
              </w:rPr>
            </w:pPr>
            <w:r w:rsidRPr="0096658F">
              <w:rPr>
                <w:sz w:val="18"/>
                <w:szCs w:val="18"/>
              </w:rPr>
              <w:t>95%</w:t>
            </w:r>
          </w:p>
        </w:tc>
      </w:tr>
      <w:tr w:rsidR="0096658F" w:rsidRPr="0096658F" w14:paraId="1F8FBF92" w14:textId="77777777" w:rsidTr="00AA77B2">
        <w:trPr>
          <w:trHeight w:val="288"/>
        </w:trPr>
        <w:tc>
          <w:tcPr>
            <w:tcW w:w="14130" w:type="dxa"/>
            <w:gridSpan w:val="9"/>
            <w:noWrap/>
            <w:hideMark/>
          </w:tcPr>
          <w:p w14:paraId="61BCB59A" w14:textId="08E26785" w:rsidR="0096658F" w:rsidRPr="0096658F" w:rsidRDefault="0096658F" w:rsidP="0096658F">
            <w:pPr>
              <w:pStyle w:val="Estilo1"/>
              <w:spacing w:beforeAutospacing="1" w:afterAutospacing="1"/>
              <w:jc w:val="both"/>
              <w:rPr>
                <w:sz w:val="18"/>
                <w:szCs w:val="18"/>
              </w:rPr>
            </w:pPr>
            <w:r w:rsidRPr="0096658F">
              <w:rPr>
                <w:b/>
                <w:bCs/>
                <w:sz w:val="18"/>
                <w:szCs w:val="18"/>
              </w:rPr>
              <w:t>L00 CENTRO NACIONAL DE EQUIDAD DE GÉNERO, SALUD SEXUAL Y REPRODUCTIVA</w:t>
            </w:r>
          </w:p>
        </w:tc>
      </w:tr>
      <w:tr w:rsidR="0096658F" w:rsidRPr="0096658F" w14:paraId="21C3EF51" w14:textId="77777777" w:rsidTr="00AA77B2">
        <w:trPr>
          <w:trHeight w:val="288"/>
        </w:trPr>
        <w:tc>
          <w:tcPr>
            <w:tcW w:w="14130" w:type="dxa"/>
            <w:gridSpan w:val="9"/>
            <w:noWrap/>
            <w:hideMark/>
          </w:tcPr>
          <w:p w14:paraId="6F0B5B8C" w14:textId="5A6D90FE" w:rsidR="0096658F" w:rsidRPr="0096658F" w:rsidRDefault="0096658F" w:rsidP="0096658F">
            <w:pPr>
              <w:pStyle w:val="Estilo1"/>
              <w:spacing w:beforeAutospacing="1" w:afterAutospacing="1"/>
              <w:jc w:val="both"/>
              <w:rPr>
                <w:sz w:val="18"/>
                <w:szCs w:val="18"/>
              </w:rPr>
            </w:pPr>
            <w:r w:rsidRPr="0096658F">
              <w:rPr>
                <w:b/>
                <w:bCs/>
                <w:sz w:val="18"/>
                <w:szCs w:val="18"/>
              </w:rPr>
              <w:t>Salud Sexual y Reproductiva</w:t>
            </w:r>
          </w:p>
        </w:tc>
      </w:tr>
      <w:tr w:rsidR="0096658F" w:rsidRPr="0096658F" w14:paraId="7FB99538" w14:textId="77777777" w:rsidTr="0096658F">
        <w:trPr>
          <w:trHeight w:val="288"/>
        </w:trPr>
        <w:tc>
          <w:tcPr>
            <w:tcW w:w="544" w:type="dxa"/>
            <w:noWrap/>
            <w:hideMark/>
          </w:tcPr>
          <w:p w14:paraId="74C0A7CD"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1.1</w:t>
            </w:r>
          </w:p>
        </w:tc>
        <w:tc>
          <w:tcPr>
            <w:tcW w:w="1707" w:type="dxa"/>
            <w:noWrap/>
            <w:hideMark/>
          </w:tcPr>
          <w:p w14:paraId="1DF25837" w14:textId="77777777" w:rsidR="0096658F" w:rsidRPr="0096658F" w:rsidRDefault="0096658F" w:rsidP="0096658F">
            <w:pPr>
              <w:pStyle w:val="Estilo1"/>
              <w:spacing w:beforeAutospacing="1" w:afterAutospacing="1"/>
              <w:jc w:val="both"/>
              <w:rPr>
                <w:sz w:val="18"/>
                <w:szCs w:val="18"/>
              </w:rPr>
            </w:pPr>
            <w:r w:rsidRPr="0096658F">
              <w:rPr>
                <w:sz w:val="18"/>
                <w:szCs w:val="18"/>
              </w:rPr>
              <w:t>SSR para Adolescentes</w:t>
            </w:r>
          </w:p>
        </w:tc>
        <w:tc>
          <w:tcPr>
            <w:tcW w:w="851" w:type="dxa"/>
            <w:noWrap/>
            <w:hideMark/>
          </w:tcPr>
          <w:p w14:paraId="752EE974"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23BEFF2E"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71503AE2" w14:textId="77777777" w:rsidR="0096658F" w:rsidRPr="0096658F" w:rsidRDefault="0096658F" w:rsidP="0096658F">
            <w:pPr>
              <w:pStyle w:val="Estilo1"/>
              <w:spacing w:beforeAutospacing="1" w:afterAutospacing="1"/>
              <w:jc w:val="both"/>
              <w:rPr>
                <w:sz w:val="18"/>
                <w:szCs w:val="18"/>
              </w:rPr>
            </w:pPr>
            <w:r w:rsidRPr="0096658F">
              <w:rPr>
                <w:sz w:val="18"/>
                <w:szCs w:val="18"/>
              </w:rPr>
              <w:t>Total de campañas y estrategias de IEC realizadas para la adecuada difusión de los derechos sexuales y reproductivos.</w:t>
            </w:r>
          </w:p>
        </w:tc>
        <w:tc>
          <w:tcPr>
            <w:tcW w:w="2727" w:type="dxa"/>
            <w:noWrap/>
            <w:hideMark/>
          </w:tcPr>
          <w:p w14:paraId="2DEFF2A1" w14:textId="77777777" w:rsidR="0096658F" w:rsidRPr="0096658F" w:rsidRDefault="0096658F" w:rsidP="0096658F">
            <w:pPr>
              <w:pStyle w:val="Estilo1"/>
              <w:spacing w:beforeAutospacing="1" w:afterAutospacing="1"/>
              <w:jc w:val="both"/>
              <w:rPr>
                <w:sz w:val="18"/>
                <w:szCs w:val="18"/>
              </w:rPr>
            </w:pPr>
            <w:r w:rsidRPr="0096658F">
              <w:rPr>
                <w:sz w:val="18"/>
                <w:szCs w:val="18"/>
              </w:rPr>
              <w:t>N/A</w:t>
            </w:r>
          </w:p>
        </w:tc>
        <w:tc>
          <w:tcPr>
            <w:tcW w:w="2683" w:type="dxa"/>
            <w:noWrap/>
            <w:hideMark/>
          </w:tcPr>
          <w:p w14:paraId="693BCE25" w14:textId="77777777" w:rsidR="0096658F" w:rsidRPr="0096658F" w:rsidRDefault="0096658F" w:rsidP="0096658F">
            <w:pPr>
              <w:pStyle w:val="Estilo1"/>
              <w:spacing w:beforeAutospacing="1" w:afterAutospacing="1"/>
              <w:jc w:val="both"/>
              <w:rPr>
                <w:sz w:val="18"/>
                <w:szCs w:val="18"/>
              </w:rPr>
            </w:pPr>
            <w:r w:rsidRPr="0096658F">
              <w:rPr>
                <w:sz w:val="18"/>
                <w:szCs w:val="18"/>
              </w:rPr>
              <w:t>Se refiere a las campañas realizadas con el objetivo de difundir los derechos sexuales y reproductivos.</w:t>
            </w:r>
          </w:p>
        </w:tc>
        <w:tc>
          <w:tcPr>
            <w:tcW w:w="927" w:type="dxa"/>
            <w:noWrap/>
            <w:hideMark/>
          </w:tcPr>
          <w:p w14:paraId="36606278" w14:textId="77777777" w:rsidR="0096658F" w:rsidRPr="0096658F" w:rsidRDefault="0096658F" w:rsidP="0096658F">
            <w:pPr>
              <w:pStyle w:val="Estilo1"/>
              <w:spacing w:beforeAutospacing="1" w:afterAutospacing="1"/>
              <w:jc w:val="center"/>
              <w:rPr>
                <w:sz w:val="18"/>
                <w:szCs w:val="18"/>
              </w:rPr>
            </w:pPr>
            <w:r w:rsidRPr="0096658F">
              <w:rPr>
                <w:sz w:val="18"/>
                <w:szCs w:val="18"/>
              </w:rPr>
              <w:t>64</w:t>
            </w:r>
          </w:p>
        </w:tc>
        <w:tc>
          <w:tcPr>
            <w:tcW w:w="927" w:type="dxa"/>
            <w:noWrap/>
            <w:hideMark/>
          </w:tcPr>
          <w:p w14:paraId="2AAE6731"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r>
      <w:tr w:rsidR="0096658F" w:rsidRPr="0096658F" w14:paraId="78E563F1" w14:textId="77777777" w:rsidTr="0096658F">
        <w:trPr>
          <w:trHeight w:val="288"/>
        </w:trPr>
        <w:tc>
          <w:tcPr>
            <w:tcW w:w="544" w:type="dxa"/>
            <w:noWrap/>
            <w:hideMark/>
          </w:tcPr>
          <w:p w14:paraId="0D9E7E0E"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1456AA8B" w14:textId="77777777" w:rsidR="0096658F" w:rsidRPr="0096658F" w:rsidRDefault="0096658F" w:rsidP="0096658F">
            <w:pPr>
              <w:pStyle w:val="Estilo1"/>
              <w:spacing w:beforeAutospacing="1" w:afterAutospacing="1"/>
              <w:jc w:val="both"/>
              <w:rPr>
                <w:sz w:val="18"/>
                <w:szCs w:val="18"/>
              </w:rPr>
            </w:pPr>
            <w:r w:rsidRPr="0096658F">
              <w:rPr>
                <w:sz w:val="18"/>
                <w:szCs w:val="18"/>
              </w:rPr>
              <w:t>SSR para Adolescentes</w:t>
            </w:r>
          </w:p>
        </w:tc>
        <w:tc>
          <w:tcPr>
            <w:tcW w:w="851" w:type="dxa"/>
            <w:noWrap/>
            <w:hideMark/>
          </w:tcPr>
          <w:p w14:paraId="5BD94699"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39764CF3" w14:textId="77777777" w:rsidR="0096658F" w:rsidRPr="0096658F" w:rsidRDefault="0096658F" w:rsidP="0096658F">
            <w:pPr>
              <w:pStyle w:val="Estilo1"/>
              <w:spacing w:beforeAutospacing="1" w:afterAutospacing="1"/>
              <w:jc w:val="both"/>
              <w:rPr>
                <w:sz w:val="18"/>
                <w:szCs w:val="18"/>
              </w:rPr>
            </w:pPr>
            <w:r w:rsidRPr="0096658F">
              <w:rPr>
                <w:sz w:val="18"/>
                <w:szCs w:val="18"/>
              </w:rPr>
              <w:t>Estructura</w:t>
            </w:r>
          </w:p>
        </w:tc>
        <w:tc>
          <w:tcPr>
            <w:tcW w:w="2727" w:type="dxa"/>
            <w:noWrap/>
            <w:hideMark/>
          </w:tcPr>
          <w:p w14:paraId="0A72D94D" w14:textId="77777777" w:rsidR="0096658F" w:rsidRPr="0096658F" w:rsidRDefault="0096658F" w:rsidP="0096658F">
            <w:pPr>
              <w:pStyle w:val="Estilo1"/>
              <w:spacing w:beforeAutospacing="1" w:afterAutospacing="1"/>
              <w:jc w:val="both"/>
              <w:rPr>
                <w:sz w:val="18"/>
                <w:szCs w:val="18"/>
              </w:rPr>
            </w:pPr>
            <w:r w:rsidRPr="0096658F">
              <w:rPr>
                <w:sz w:val="18"/>
                <w:szCs w:val="18"/>
              </w:rPr>
              <w:t>Total de consultorios sexual-MENTE responsables operando en las entidades federativas</w:t>
            </w:r>
          </w:p>
        </w:tc>
        <w:tc>
          <w:tcPr>
            <w:tcW w:w="2727" w:type="dxa"/>
            <w:noWrap/>
            <w:hideMark/>
          </w:tcPr>
          <w:p w14:paraId="73071C56" w14:textId="77777777" w:rsidR="0096658F" w:rsidRPr="0096658F" w:rsidRDefault="0096658F" w:rsidP="0096658F">
            <w:pPr>
              <w:pStyle w:val="Estilo1"/>
              <w:spacing w:beforeAutospacing="1" w:afterAutospacing="1"/>
              <w:jc w:val="both"/>
              <w:rPr>
                <w:sz w:val="18"/>
                <w:szCs w:val="18"/>
              </w:rPr>
            </w:pPr>
            <w:r w:rsidRPr="0096658F">
              <w:rPr>
                <w:sz w:val="18"/>
                <w:szCs w:val="18"/>
              </w:rPr>
              <w:t>N/A</w:t>
            </w:r>
          </w:p>
        </w:tc>
        <w:tc>
          <w:tcPr>
            <w:tcW w:w="2683" w:type="dxa"/>
            <w:noWrap/>
            <w:hideMark/>
          </w:tcPr>
          <w:p w14:paraId="72D70660"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consultorios sexual-MENTE responsables operando en las entidades federativas</w:t>
            </w:r>
          </w:p>
        </w:tc>
        <w:tc>
          <w:tcPr>
            <w:tcW w:w="927" w:type="dxa"/>
            <w:noWrap/>
            <w:hideMark/>
          </w:tcPr>
          <w:p w14:paraId="3E1C89E2" w14:textId="77777777" w:rsidR="0096658F" w:rsidRPr="0096658F" w:rsidRDefault="0096658F" w:rsidP="0096658F">
            <w:pPr>
              <w:pStyle w:val="Estilo1"/>
              <w:spacing w:beforeAutospacing="1" w:afterAutospacing="1"/>
              <w:jc w:val="center"/>
              <w:rPr>
                <w:sz w:val="18"/>
                <w:szCs w:val="18"/>
              </w:rPr>
            </w:pPr>
            <w:r w:rsidRPr="0096658F">
              <w:rPr>
                <w:sz w:val="18"/>
                <w:szCs w:val="18"/>
              </w:rPr>
              <w:t>67</w:t>
            </w:r>
          </w:p>
        </w:tc>
        <w:tc>
          <w:tcPr>
            <w:tcW w:w="927" w:type="dxa"/>
            <w:noWrap/>
            <w:hideMark/>
          </w:tcPr>
          <w:p w14:paraId="67E28A6D"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r>
      <w:tr w:rsidR="0096658F" w:rsidRPr="0096658F" w14:paraId="7466C816" w14:textId="77777777" w:rsidTr="0096658F">
        <w:trPr>
          <w:trHeight w:val="288"/>
        </w:trPr>
        <w:tc>
          <w:tcPr>
            <w:tcW w:w="544" w:type="dxa"/>
            <w:noWrap/>
            <w:hideMark/>
          </w:tcPr>
          <w:p w14:paraId="1338076B"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678158E1" w14:textId="77777777" w:rsidR="0096658F" w:rsidRPr="0096658F" w:rsidRDefault="0096658F" w:rsidP="0096658F">
            <w:pPr>
              <w:pStyle w:val="Estilo1"/>
              <w:spacing w:beforeAutospacing="1" w:afterAutospacing="1"/>
              <w:jc w:val="both"/>
              <w:rPr>
                <w:sz w:val="18"/>
                <w:szCs w:val="18"/>
              </w:rPr>
            </w:pPr>
            <w:r w:rsidRPr="0096658F">
              <w:rPr>
                <w:sz w:val="18"/>
                <w:szCs w:val="18"/>
              </w:rPr>
              <w:t>SSR para Adolescentes</w:t>
            </w:r>
          </w:p>
        </w:tc>
        <w:tc>
          <w:tcPr>
            <w:tcW w:w="851" w:type="dxa"/>
            <w:noWrap/>
            <w:hideMark/>
          </w:tcPr>
          <w:p w14:paraId="683B94BD"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50C6112B" w14:textId="77777777" w:rsidR="0096658F" w:rsidRPr="0096658F" w:rsidRDefault="0096658F" w:rsidP="0096658F">
            <w:pPr>
              <w:pStyle w:val="Estilo1"/>
              <w:spacing w:beforeAutospacing="1" w:afterAutospacing="1"/>
              <w:jc w:val="both"/>
              <w:rPr>
                <w:sz w:val="18"/>
                <w:szCs w:val="18"/>
              </w:rPr>
            </w:pPr>
            <w:r w:rsidRPr="0096658F">
              <w:rPr>
                <w:sz w:val="18"/>
                <w:szCs w:val="18"/>
              </w:rPr>
              <w:t>Estructura</w:t>
            </w:r>
          </w:p>
        </w:tc>
        <w:tc>
          <w:tcPr>
            <w:tcW w:w="2727" w:type="dxa"/>
            <w:noWrap/>
            <w:hideMark/>
          </w:tcPr>
          <w:p w14:paraId="598D77C9" w14:textId="77777777" w:rsidR="0096658F" w:rsidRPr="0096658F" w:rsidRDefault="0096658F" w:rsidP="0096658F">
            <w:pPr>
              <w:pStyle w:val="Estilo1"/>
              <w:spacing w:beforeAutospacing="1" w:afterAutospacing="1"/>
              <w:jc w:val="both"/>
              <w:rPr>
                <w:sz w:val="18"/>
                <w:szCs w:val="18"/>
              </w:rPr>
            </w:pPr>
            <w:r w:rsidRPr="0096658F">
              <w:rPr>
                <w:sz w:val="18"/>
                <w:szCs w:val="18"/>
              </w:rPr>
              <w:t>Total de cursos de Capacitación en marco Normativo y alineación al SNSP para responsables distritales</w:t>
            </w:r>
          </w:p>
        </w:tc>
        <w:tc>
          <w:tcPr>
            <w:tcW w:w="2727" w:type="dxa"/>
            <w:noWrap/>
            <w:hideMark/>
          </w:tcPr>
          <w:p w14:paraId="233939B4" w14:textId="77777777" w:rsidR="0096658F" w:rsidRPr="0096658F" w:rsidRDefault="0096658F" w:rsidP="0096658F">
            <w:pPr>
              <w:pStyle w:val="Estilo1"/>
              <w:spacing w:beforeAutospacing="1" w:afterAutospacing="1"/>
              <w:jc w:val="both"/>
              <w:rPr>
                <w:sz w:val="18"/>
                <w:szCs w:val="18"/>
              </w:rPr>
            </w:pPr>
            <w:r w:rsidRPr="0096658F">
              <w:rPr>
                <w:sz w:val="18"/>
                <w:szCs w:val="18"/>
              </w:rPr>
              <w:t>N/A</w:t>
            </w:r>
          </w:p>
        </w:tc>
        <w:tc>
          <w:tcPr>
            <w:tcW w:w="2683" w:type="dxa"/>
            <w:noWrap/>
            <w:hideMark/>
          </w:tcPr>
          <w:p w14:paraId="65678681" w14:textId="77777777" w:rsidR="0096658F" w:rsidRPr="0096658F" w:rsidRDefault="0096658F" w:rsidP="0096658F">
            <w:pPr>
              <w:pStyle w:val="Estilo1"/>
              <w:spacing w:beforeAutospacing="1" w:afterAutospacing="1"/>
              <w:jc w:val="both"/>
              <w:rPr>
                <w:sz w:val="18"/>
                <w:szCs w:val="18"/>
              </w:rPr>
            </w:pPr>
            <w:r w:rsidRPr="0096658F">
              <w:rPr>
                <w:sz w:val="18"/>
                <w:szCs w:val="18"/>
              </w:rPr>
              <w:t>Se refiere al número de capacitaciones realizadas en materia de menstruación digna y su importancia en el acceso al derecho a la salud</w:t>
            </w:r>
          </w:p>
        </w:tc>
        <w:tc>
          <w:tcPr>
            <w:tcW w:w="927" w:type="dxa"/>
            <w:noWrap/>
            <w:hideMark/>
          </w:tcPr>
          <w:p w14:paraId="4F9FF414" w14:textId="77777777" w:rsidR="0096658F" w:rsidRPr="0096658F" w:rsidRDefault="0096658F" w:rsidP="0096658F">
            <w:pPr>
              <w:pStyle w:val="Estilo1"/>
              <w:spacing w:beforeAutospacing="1" w:afterAutospacing="1"/>
              <w:jc w:val="center"/>
              <w:rPr>
                <w:sz w:val="18"/>
                <w:szCs w:val="18"/>
              </w:rPr>
            </w:pPr>
            <w:r w:rsidRPr="0096658F">
              <w:rPr>
                <w:sz w:val="18"/>
                <w:szCs w:val="18"/>
              </w:rPr>
              <w:t>160</w:t>
            </w:r>
          </w:p>
        </w:tc>
        <w:tc>
          <w:tcPr>
            <w:tcW w:w="927" w:type="dxa"/>
            <w:noWrap/>
            <w:hideMark/>
          </w:tcPr>
          <w:p w14:paraId="46638EB6" w14:textId="77777777" w:rsidR="0096658F" w:rsidRPr="0096658F" w:rsidRDefault="0096658F" w:rsidP="0096658F">
            <w:pPr>
              <w:pStyle w:val="Estilo1"/>
              <w:spacing w:beforeAutospacing="1" w:afterAutospacing="1"/>
              <w:jc w:val="center"/>
              <w:rPr>
                <w:sz w:val="18"/>
                <w:szCs w:val="18"/>
              </w:rPr>
            </w:pPr>
            <w:r w:rsidRPr="0096658F">
              <w:rPr>
                <w:sz w:val="18"/>
                <w:szCs w:val="18"/>
              </w:rPr>
              <w:t>7</w:t>
            </w:r>
          </w:p>
        </w:tc>
      </w:tr>
      <w:tr w:rsidR="0096658F" w:rsidRPr="0096658F" w14:paraId="2384B917" w14:textId="77777777" w:rsidTr="0096658F">
        <w:trPr>
          <w:trHeight w:val="288"/>
        </w:trPr>
        <w:tc>
          <w:tcPr>
            <w:tcW w:w="544" w:type="dxa"/>
            <w:noWrap/>
            <w:hideMark/>
          </w:tcPr>
          <w:p w14:paraId="2616EA61"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582A64C7" w14:textId="77777777" w:rsidR="0096658F" w:rsidRPr="0096658F" w:rsidRDefault="0096658F" w:rsidP="0096658F">
            <w:pPr>
              <w:pStyle w:val="Estilo1"/>
              <w:spacing w:beforeAutospacing="1" w:afterAutospacing="1"/>
              <w:jc w:val="both"/>
              <w:rPr>
                <w:sz w:val="18"/>
                <w:szCs w:val="18"/>
              </w:rPr>
            </w:pPr>
            <w:r w:rsidRPr="0096658F">
              <w:rPr>
                <w:sz w:val="18"/>
                <w:szCs w:val="18"/>
              </w:rPr>
              <w:t>SSR para Adolescentes</w:t>
            </w:r>
          </w:p>
        </w:tc>
        <w:tc>
          <w:tcPr>
            <w:tcW w:w="851" w:type="dxa"/>
            <w:noWrap/>
            <w:hideMark/>
          </w:tcPr>
          <w:p w14:paraId="6D690274"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70900603"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60439441" w14:textId="77777777" w:rsidR="0096658F" w:rsidRPr="0096658F" w:rsidRDefault="0096658F" w:rsidP="0096658F">
            <w:pPr>
              <w:pStyle w:val="Estilo1"/>
              <w:spacing w:beforeAutospacing="1" w:afterAutospacing="1"/>
              <w:jc w:val="both"/>
              <w:rPr>
                <w:sz w:val="18"/>
                <w:szCs w:val="18"/>
              </w:rPr>
            </w:pPr>
            <w:r w:rsidRPr="0096658F">
              <w:rPr>
                <w:sz w:val="18"/>
                <w:szCs w:val="18"/>
              </w:rPr>
              <w:t>Material impreso distribuido a los SESA</w:t>
            </w:r>
          </w:p>
        </w:tc>
        <w:tc>
          <w:tcPr>
            <w:tcW w:w="2727" w:type="dxa"/>
            <w:noWrap/>
            <w:hideMark/>
          </w:tcPr>
          <w:p w14:paraId="1B9B6280" w14:textId="77777777" w:rsidR="0096658F" w:rsidRPr="0096658F" w:rsidRDefault="0096658F" w:rsidP="0096658F">
            <w:pPr>
              <w:pStyle w:val="Estilo1"/>
              <w:spacing w:beforeAutospacing="1" w:afterAutospacing="1"/>
              <w:jc w:val="both"/>
              <w:rPr>
                <w:sz w:val="18"/>
                <w:szCs w:val="18"/>
              </w:rPr>
            </w:pPr>
            <w:r w:rsidRPr="0096658F">
              <w:rPr>
                <w:sz w:val="18"/>
                <w:szCs w:val="18"/>
              </w:rPr>
              <w:t>Material impreso programado</w:t>
            </w:r>
          </w:p>
        </w:tc>
        <w:tc>
          <w:tcPr>
            <w:tcW w:w="2683" w:type="dxa"/>
            <w:noWrap/>
            <w:hideMark/>
          </w:tcPr>
          <w:p w14:paraId="331E76A8" w14:textId="77777777" w:rsidR="0096658F" w:rsidRPr="0096658F" w:rsidRDefault="0096658F" w:rsidP="0096658F">
            <w:pPr>
              <w:pStyle w:val="Estilo1"/>
              <w:spacing w:beforeAutospacing="1" w:afterAutospacing="1"/>
              <w:jc w:val="both"/>
              <w:rPr>
                <w:sz w:val="18"/>
                <w:szCs w:val="18"/>
              </w:rPr>
            </w:pPr>
            <w:r w:rsidRPr="0096658F">
              <w:rPr>
                <w:sz w:val="18"/>
                <w:szCs w:val="18"/>
              </w:rPr>
              <w:t>Material de información , educación y comunicación (IEC) para adolescentes</w:t>
            </w:r>
          </w:p>
        </w:tc>
        <w:tc>
          <w:tcPr>
            <w:tcW w:w="927" w:type="dxa"/>
            <w:noWrap/>
            <w:hideMark/>
          </w:tcPr>
          <w:p w14:paraId="32BAE0AD" w14:textId="77777777" w:rsidR="0096658F" w:rsidRPr="0096658F" w:rsidRDefault="0096658F" w:rsidP="0096658F">
            <w:pPr>
              <w:pStyle w:val="Estilo1"/>
              <w:spacing w:beforeAutospacing="1" w:afterAutospacing="1"/>
              <w:jc w:val="center"/>
              <w:rPr>
                <w:sz w:val="18"/>
                <w:szCs w:val="18"/>
              </w:rPr>
            </w:pPr>
            <w:r w:rsidRPr="0096658F">
              <w:rPr>
                <w:sz w:val="18"/>
                <w:szCs w:val="18"/>
              </w:rPr>
              <w:t>222450</w:t>
            </w:r>
          </w:p>
        </w:tc>
        <w:tc>
          <w:tcPr>
            <w:tcW w:w="927" w:type="dxa"/>
            <w:noWrap/>
            <w:hideMark/>
          </w:tcPr>
          <w:p w14:paraId="464A17ED" w14:textId="77777777" w:rsidR="0096658F" w:rsidRPr="0096658F" w:rsidRDefault="0096658F" w:rsidP="0096658F">
            <w:pPr>
              <w:pStyle w:val="Estilo1"/>
              <w:spacing w:beforeAutospacing="1" w:afterAutospacing="1"/>
              <w:jc w:val="center"/>
              <w:rPr>
                <w:sz w:val="18"/>
                <w:szCs w:val="18"/>
              </w:rPr>
            </w:pPr>
            <w:r w:rsidRPr="0096658F">
              <w:rPr>
                <w:sz w:val="18"/>
                <w:szCs w:val="18"/>
              </w:rPr>
              <w:t>5000</w:t>
            </w:r>
          </w:p>
        </w:tc>
      </w:tr>
      <w:tr w:rsidR="0096658F" w:rsidRPr="0096658F" w14:paraId="5EEBEA31" w14:textId="77777777" w:rsidTr="0096658F">
        <w:trPr>
          <w:trHeight w:val="288"/>
        </w:trPr>
        <w:tc>
          <w:tcPr>
            <w:tcW w:w="544" w:type="dxa"/>
            <w:noWrap/>
            <w:hideMark/>
          </w:tcPr>
          <w:p w14:paraId="35BD609A"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3D2FC518" w14:textId="77777777" w:rsidR="0096658F" w:rsidRPr="0096658F" w:rsidRDefault="0096658F" w:rsidP="0096658F">
            <w:pPr>
              <w:pStyle w:val="Estilo1"/>
              <w:spacing w:beforeAutospacing="1" w:afterAutospacing="1"/>
              <w:jc w:val="both"/>
              <w:rPr>
                <w:sz w:val="18"/>
                <w:szCs w:val="18"/>
              </w:rPr>
            </w:pPr>
            <w:r w:rsidRPr="0096658F">
              <w:rPr>
                <w:sz w:val="18"/>
                <w:szCs w:val="18"/>
              </w:rPr>
              <w:t>SSR para Adolescentes</w:t>
            </w:r>
          </w:p>
        </w:tc>
        <w:tc>
          <w:tcPr>
            <w:tcW w:w="851" w:type="dxa"/>
            <w:noWrap/>
            <w:hideMark/>
          </w:tcPr>
          <w:p w14:paraId="6CA8F8B1"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29598960"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6AF7F114" w14:textId="77777777" w:rsidR="0096658F" w:rsidRPr="0096658F" w:rsidRDefault="0096658F" w:rsidP="0096658F">
            <w:pPr>
              <w:pStyle w:val="Estilo1"/>
              <w:spacing w:beforeAutospacing="1" w:afterAutospacing="1"/>
              <w:jc w:val="both"/>
              <w:rPr>
                <w:sz w:val="18"/>
                <w:szCs w:val="18"/>
              </w:rPr>
            </w:pPr>
            <w:r w:rsidRPr="0096658F">
              <w:rPr>
                <w:sz w:val="18"/>
                <w:szCs w:val="18"/>
              </w:rPr>
              <w:t>Material impreso distribuido a los SESA</w:t>
            </w:r>
          </w:p>
        </w:tc>
        <w:tc>
          <w:tcPr>
            <w:tcW w:w="2727" w:type="dxa"/>
            <w:noWrap/>
            <w:hideMark/>
          </w:tcPr>
          <w:p w14:paraId="44E877DD" w14:textId="77777777" w:rsidR="0096658F" w:rsidRPr="0096658F" w:rsidRDefault="0096658F" w:rsidP="0096658F">
            <w:pPr>
              <w:pStyle w:val="Estilo1"/>
              <w:spacing w:beforeAutospacing="1" w:afterAutospacing="1"/>
              <w:jc w:val="both"/>
              <w:rPr>
                <w:sz w:val="18"/>
                <w:szCs w:val="18"/>
              </w:rPr>
            </w:pPr>
            <w:r w:rsidRPr="0096658F">
              <w:rPr>
                <w:sz w:val="18"/>
                <w:szCs w:val="18"/>
              </w:rPr>
              <w:t>Material impreso programado</w:t>
            </w:r>
          </w:p>
        </w:tc>
        <w:tc>
          <w:tcPr>
            <w:tcW w:w="2683" w:type="dxa"/>
            <w:noWrap/>
            <w:hideMark/>
          </w:tcPr>
          <w:p w14:paraId="254B2CD5" w14:textId="77777777" w:rsidR="0096658F" w:rsidRPr="0096658F" w:rsidRDefault="0096658F" w:rsidP="0096658F">
            <w:pPr>
              <w:pStyle w:val="Estilo1"/>
              <w:spacing w:beforeAutospacing="1" w:afterAutospacing="1"/>
              <w:jc w:val="both"/>
              <w:rPr>
                <w:sz w:val="18"/>
                <w:szCs w:val="18"/>
              </w:rPr>
            </w:pPr>
            <w:r w:rsidRPr="0096658F">
              <w:rPr>
                <w:sz w:val="18"/>
                <w:szCs w:val="18"/>
              </w:rPr>
              <w:t>Material de información , educación y comunicación (IEC) para adolescentes</w:t>
            </w:r>
          </w:p>
        </w:tc>
        <w:tc>
          <w:tcPr>
            <w:tcW w:w="927" w:type="dxa"/>
            <w:noWrap/>
            <w:hideMark/>
          </w:tcPr>
          <w:p w14:paraId="5003AF29" w14:textId="77777777" w:rsidR="0096658F" w:rsidRPr="0096658F" w:rsidRDefault="0096658F" w:rsidP="0096658F">
            <w:pPr>
              <w:pStyle w:val="Estilo1"/>
              <w:spacing w:beforeAutospacing="1" w:afterAutospacing="1"/>
              <w:jc w:val="center"/>
              <w:rPr>
                <w:sz w:val="18"/>
                <w:szCs w:val="18"/>
              </w:rPr>
            </w:pPr>
            <w:r w:rsidRPr="0096658F">
              <w:rPr>
                <w:sz w:val="18"/>
                <w:szCs w:val="18"/>
              </w:rPr>
              <w:t>500000</w:t>
            </w:r>
          </w:p>
        </w:tc>
        <w:tc>
          <w:tcPr>
            <w:tcW w:w="927" w:type="dxa"/>
            <w:noWrap/>
            <w:hideMark/>
          </w:tcPr>
          <w:p w14:paraId="3863922F" w14:textId="77777777" w:rsidR="0096658F" w:rsidRPr="0096658F" w:rsidRDefault="0096658F" w:rsidP="0096658F">
            <w:pPr>
              <w:pStyle w:val="Estilo1"/>
              <w:spacing w:beforeAutospacing="1" w:afterAutospacing="1"/>
              <w:jc w:val="center"/>
              <w:rPr>
                <w:sz w:val="18"/>
                <w:szCs w:val="18"/>
              </w:rPr>
            </w:pPr>
            <w:r w:rsidRPr="0096658F">
              <w:rPr>
                <w:sz w:val="18"/>
                <w:szCs w:val="18"/>
              </w:rPr>
              <w:t>15000</w:t>
            </w:r>
          </w:p>
        </w:tc>
      </w:tr>
      <w:tr w:rsidR="0096658F" w:rsidRPr="0096658F" w14:paraId="2F5C89B9" w14:textId="77777777" w:rsidTr="0096658F">
        <w:trPr>
          <w:trHeight w:val="288"/>
        </w:trPr>
        <w:tc>
          <w:tcPr>
            <w:tcW w:w="544" w:type="dxa"/>
            <w:noWrap/>
            <w:hideMark/>
          </w:tcPr>
          <w:p w14:paraId="1B8440D4"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3BB7D57D" w14:textId="77777777" w:rsidR="0096658F" w:rsidRPr="0096658F" w:rsidRDefault="0096658F" w:rsidP="0096658F">
            <w:pPr>
              <w:pStyle w:val="Estilo1"/>
              <w:spacing w:beforeAutospacing="1" w:afterAutospacing="1"/>
              <w:jc w:val="both"/>
              <w:rPr>
                <w:sz w:val="18"/>
                <w:szCs w:val="18"/>
              </w:rPr>
            </w:pPr>
            <w:r w:rsidRPr="0096658F">
              <w:rPr>
                <w:sz w:val="18"/>
                <w:szCs w:val="18"/>
              </w:rPr>
              <w:t>SSR para Adolescentes</w:t>
            </w:r>
          </w:p>
        </w:tc>
        <w:tc>
          <w:tcPr>
            <w:tcW w:w="851" w:type="dxa"/>
            <w:noWrap/>
            <w:hideMark/>
          </w:tcPr>
          <w:p w14:paraId="1685F966"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2CBD817E"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7D1D8487" w14:textId="77777777" w:rsidR="0096658F" w:rsidRPr="0096658F" w:rsidRDefault="0096658F" w:rsidP="0096658F">
            <w:pPr>
              <w:pStyle w:val="Estilo1"/>
              <w:spacing w:beforeAutospacing="1" w:afterAutospacing="1"/>
              <w:jc w:val="both"/>
              <w:rPr>
                <w:sz w:val="18"/>
                <w:szCs w:val="18"/>
              </w:rPr>
            </w:pPr>
            <w:r w:rsidRPr="0096658F">
              <w:rPr>
                <w:sz w:val="18"/>
                <w:szCs w:val="18"/>
              </w:rPr>
              <w:t>Material impreso distribuido a los SESA</w:t>
            </w:r>
          </w:p>
        </w:tc>
        <w:tc>
          <w:tcPr>
            <w:tcW w:w="2727" w:type="dxa"/>
            <w:noWrap/>
            <w:hideMark/>
          </w:tcPr>
          <w:p w14:paraId="7072335D" w14:textId="77777777" w:rsidR="0096658F" w:rsidRPr="0096658F" w:rsidRDefault="0096658F" w:rsidP="0096658F">
            <w:pPr>
              <w:pStyle w:val="Estilo1"/>
              <w:spacing w:beforeAutospacing="1" w:afterAutospacing="1"/>
              <w:jc w:val="both"/>
              <w:rPr>
                <w:sz w:val="18"/>
                <w:szCs w:val="18"/>
              </w:rPr>
            </w:pPr>
            <w:r w:rsidRPr="0096658F">
              <w:rPr>
                <w:sz w:val="18"/>
                <w:szCs w:val="18"/>
              </w:rPr>
              <w:t>Material impreso programado</w:t>
            </w:r>
          </w:p>
        </w:tc>
        <w:tc>
          <w:tcPr>
            <w:tcW w:w="2683" w:type="dxa"/>
            <w:noWrap/>
            <w:hideMark/>
          </w:tcPr>
          <w:p w14:paraId="68296E98" w14:textId="77777777" w:rsidR="0096658F" w:rsidRPr="0096658F" w:rsidRDefault="0096658F" w:rsidP="0096658F">
            <w:pPr>
              <w:pStyle w:val="Estilo1"/>
              <w:spacing w:beforeAutospacing="1" w:afterAutospacing="1"/>
              <w:jc w:val="both"/>
              <w:rPr>
                <w:sz w:val="18"/>
                <w:szCs w:val="18"/>
              </w:rPr>
            </w:pPr>
            <w:r w:rsidRPr="0096658F">
              <w:rPr>
                <w:sz w:val="18"/>
                <w:szCs w:val="18"/>
              </w:rPr>
              <w:t>Material de información , educación y comunicación (IEC) para adolescentes</w:t>
            </w:r>
          </w:p>
        </w:tc>
        <w:tc>
          <w:tcPr>
            <w:tcW w:w="927" w:type="dxa"/>
            <w:noWrap/>
            <w:hideMark/>
          </w:tcPr>
          <w:p w14:paraId="1884A825" w14:textId="77777777" w:rsidR="0096658F" w:rsidRPr="0096658F" w:rsidRDefault="0096658F" w:rsidP="0096658F">
            <w:pPr>
              <w:pStyle w:val="Estilo1"/>
              <w:spacing w:beforeAutospacing="1" w:afterAutospacing="1"/>
              <w:jc w:val="center"/>
              <w:rPr>
                <w:sz w:val="18"/>
                <w:szCs w:val="18"/>
              </w:rPr>
            </w:pPr>
            <w:r w:rsidRPr="0096658F">
              <w:rPr>
                <w:sz w:val="18"/>
                <w:szCs w:val="18"/>
              </w:rPr>
              <w:t>88980</w:t>
            </w:r>
          </w:p>
        </w:tc>
        <w:tc>
          <w:tcPr>
            <w:tcW w:w="927" w:type="dxa"/>
            <w:noWrap/>
            <w:hideMark/>
          </w:tcPr>
          <w:p w14:paraId="34334EA3" w14:textId="77777777" w:rsidR="0096658F" w:rsidRPr="0096658F" w:rsidRDefault="0096658F" w:rsidP="0096658F">
            <w:pPr>
              <w:pStyle w:val="Estilo1"/>
              <w:spacing w:beforeAutospacing="1" w:afterAutospacing="1"/>
              <w:jc w:val="center"/>
              <w:rPr>
                <w:sz w:val="18"/>
                <w:szCs w:val="18"/>
              </w:rPr>
            </w:pPr>
            <w:r w:rsidRPr="0096658F">
              <w:rPr>
                <w:sz w:val="18"/>
                <w:szCs w:val="18"/>
              </w:rPr>
              <w:t>2000</w:t>
            </w:r>
          </w:p>
        </w:tc>
      </w:tr>
      <w:tr w:rsidR="0096658F" w:rsidRPr="0096658F" w14:paraId="73472BDD" w14:textId="77777777" w:rsidTr="0096658F">
        <w:trPr>
          <w:trHeight w:val="288"/>
        </w:trPr>
        <w:tc>
          <w:tcPr>
            <w:tcW w:w="544" w:type="dxa"/>
            <w:noWrap/>
            <w:hideMark/>
          </w:tcPr>
          <w:p w14:paraId="0C1C5521"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35FA7B13" w14:textId="77777777" w:rsidR="0096658F" w:rsidRPr="0096658F" w:rsidRDefault="0096658F" w:rsidP="0096658F">
            <w:pPr>
              <w:pStyle w:val="Estilo1"/>
              <w:spacing w:beforeAutospacing="1" w:afterAutospacing="1"/>
              <w:jc w:val="both"/>
              <w:rPr>
                <w:sz w:val="18"/>
                <w:szCs w:val="18"/>
              </w:rPr>
            </w:pPr>
            <w:r w:rsidRPr="0096658F">
              <w:rPr>
                <w:sz w:val="18"/>
                <w:szCs w:val="18"/>
              </w:rPr>
              <w:t>SSR para Adolescentes</w:t>
            </w:r>
          </w:p>
        </w:tc>
        <w:tc>
          <w:tcPr>
            <w:tcW w:w="851" w:type="dxa"/>
            <w:noWrap/>
            <w:hideMark/>
          </w:tcPr>
          <w:p w14:paraId="6550688F"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58C81BED"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0FE4351B"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niñas inscritas en 4°, 5° y 6° de educación primaria, que han recibido un kit de gestión menstrual</w:t>
            </w:r>
          </w:p>
        </w:tc>
        <w:tc>
          <w:tcPr>
            <w:tcW w:w="2727" w:type="dxa"/>
            <w:noWrap/>
            <w:hideMark/>
          </w:tcPr>
          <w:p w14:paraId="40D616C3" w14:textId="77777777" w:rsidR="0096658F" w:rsidRPr="0096658F" w:rsidRDefault="0096658F" w:rsidP="0096658F">
            <w:pPr>
              <w:pStyle w:val="Estilo1"/>
              <w:spacing w:beforeAutospacing="1" w:afterAutospacing="1"/>
              <w:jc w:val="both"/>
              <w:rPr>
                <w:sz w:val="18"/>
                <w:szCs w:val="18"/>
              </w:rPr>
            </w:pPr>
            <w:r w:rsidRPr="0096658F">
              <w:rPr>
                <w:sz w:val="18"/>
                <w:szCs w:val="18"/>
              </w:rPr>
              <w:t>kit de gestión menstrual programado para entregar a niñas inscritas en 4°, 5° y 6° de educación primaria</w:t>
            </w:r>
          </w:p>
        </w:tc>
        <w:tc>
          <w:tcPr>
            <w:tcW w:w="2683" w:type="dxa"/>
            <w:noWrap/>
            <w:hideMark/>
          </w:tcPr>
          <w:p w14:paraId="70341B64" w14:textId="77777777" w:rsidR="0096658F" w:rsidRPr="0096658F" w:rsidRDefault="0096658F" w:rsidP="0096658F">
            <w:pPr>
              <w:pStyle w:val="Estilo1"/>
              <w:spacing w:beforeAutospacing="1" w:afterAutospacing="1"/>
              <w:jc w:val="both"/>
              <w:rPr>
                <w:sz w:val="18"/>
                <w:szCs w:val="18"/>
              </w:rPr>
            </w:pPr>
            <w:r w:rsidRPr="0096658F">
              <w:rPr>
                <w:sz w:val="18"/>
                <w:szCs w:val="18"/>
              </w:rPr>
              <w:t>Se refiere al número de niñas inscritas en 4°, 5° y 6° de educación primaria, que han recibido un kit de gestión menstrual</w:t>
            </w:r>
          </w:p>
        </w:tc>
        <w:tc>
          <w:tcPr>
            <w:tcW w:w="927" w:type="dxa"/>
            <w:noWrap/>
            <w:hideMark/>
          </w:tcPr>
          <w:p w14:paraId="1A0BC264" w14:textId="77777777" w:rsidR="0096658F" w:rsidRPr="0096658F" w:rsidRDefault="0096658F" w:rsidP="0096658F">
            <w:pPr>
              <w:pStyle w:val="Estilo1"/>
              <w:spacing w:beforeAutospacing="1" w:afterAutospacing="1"/>
              <w:jc w:val="center"/>
              <w:rPr>
                <w:sz w:val="18"/>
                <w:szCs w:val="18"/>
              </w:rPr>
            </w:pPr>
            <w:r w:rsidRPr="0096658F">
              <w:rPr>
                <w:sz w:val="18"/>
                <w:szCs w:val="18"/>
              </w:rPr>
              <w:t>981664</w:t>
            </w:r>
          </w:p>
        </w:tc>
        <w:tc>
          <w:tcPr>
            <w:tcW w:w="927" w:type="dxa"/>
            <w:noWrap/>
            <w:hideMark/>
          </w:tcPr>
          <w:p w14:paraId="502D41EE" w14:textId="77777777" w:rsidR="0096658F" w:rsidRPr="0096658F" w:rsidRDefault="0096658F" w:rsidP="0096658F">
            <w:pPr>
              <w:pStyle w:val="Estilo1"/>
              <w:spacing w:beforeAutospacing="1" w:afterAutospacing="1"/>
              <w:jc w:val="center"/>
              <w:rPr>
                <w:sz w:val="18"/>
                <w:szCs w:val="18"/>
              </w:rPr>
            </w:pPr>
            <w:r w:rsidRPr="0096658F">
              <w:rPr>
                <w:sz w:val="18"/>
                <w:szCs w:val="18"/>
              </w:rPr>
              <w:t>30779</w:t>
            </w:r>
          </w:p>
        </w:tc>
      </w:tr>
      <w:tr w:rsidR="0096658F" w:rsidRPr="0096658F" w14:paraId="2D342521" w14:textId="77777777" w:rsidTr="0096658F">
        <w:trPr>
          <w:trHeight w:val="288"/>
        </w:trPr>
        <w:tc>
          <w:tcPr>
            <w:tcW w:w="544" w:type="dxa"/>
            <w:noWrap/>
            <w:hideMark/>
          </w:tcPr>
          <w:p w14:paraId="0C6AA66A"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727EDDFD" w14:textId="77777777" w:rsidR="0096658F" w:rsidRPr="0096658F" w:rsidRDefault="0096658F" w:rsidP="0096658F">
            <w:pPr>
              <w:pStyle w:val="Estilo1"/>
              <w:spacing w:beforeAutospacing="1" w:afterAutospacing="1"/>
              <w:jc w:val="both"/>
              <w:rPr>
                <w:sz w:val="18"/>
                <w:szCs w:val="18"/>
              </w:rPr>
            </w:pPr>
            <w:r w:rsidRPr="0096658F">
              <w:rPr>
                <w:sz w:val="18"/>
                <w:szCs w:val="18"/>
              </w:rPr>
              <w:t>SSR para Adolescentes</w:t>
            </w:r>
          </w:p>
        </w:tc>
        <w:tc>
          <w:tcPr>
            <w:tcW w:w="851" w:type="dxa"/>
            <w:noWrap/>
            <w:hideMark/>
          </w:tcPr>
          <w:p w14:paraId="08171692"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78C982A0"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65A53F0A"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niñas inscritas en 4°, 5° y 6° de educación primaria, que han recibido un kit de gestión menstrual</w:t>
            </w:r>
          </w:p>
        </w:tc>
        <w:tc>
          <w:tcPr>
            <w:tcW w:w="2727" w:type="dxa"/>
            <w:noWrap/>
            <w:hideMark/>
          </w:tcPr>
          <w:p w14:paraId="0F7059D9" w14:textId="77777777" w:rsidR="0096658F" w:rsidRPr="0096658F" w:rsidRDefault="0096658F" w:rsidP="0096658F">
            <w:pPr>
              <w:pStyle w:val="Estilo1"/>
              <w:spacing w:beforeAutospacing="1" w:afterAutospacing="1"/>
              <w:jc w:val="both"/>
              <w:rPr>
                <w:sz w:val="18"/>
                <w:szCs w:val="18"/>
              </w:rPr>
            </w:pPr>
            <w:r w:rsidRPr="0096658F">
              <w:rPr>
                <w:sz w:val="18"/>
                <w:szCs w:val="18"/>
              </w:rPr>
              <w:t>kit de gestión menstrual programado para entregar a niñas inscritas en 4°, 5° y 6° de educación primaria</w:t>
            </w:r>
          </w:p>
        </w:tc>
        <w:tc>
          <w:tcPr>
            <w:tcW w:w="2683" w:type="dxa"/>
            <w:noWrap/>
            <w:hideMark/>
          </w:tcPr>
          <w:p w14:paraId="64338CEE" w14:textId="77777777" w:rsidR="0096658F" w:rsidRPr="0096658F" w:rsidRDefault="0096658F" w:rsidP="0096658F">
            <w:pPr>
              <w:pStyle w:val="Estilo1"/>
              <w:spacing w:beforeAutospacing="1" w:afterAutospacing="1"/>
              <w:jc w:val="both"/>
              <w:rPr>
                <w:sz w:val="18"/>
                <w:szCs w:val="18"/>
              </w:rPr>
            </w:pPr>
            <w:r w:rsidRPr="0096658F">
              <w:rPr>
                <w:sz w:val="18"/>
                <w:szCs w:val="18"/>
              </w:rPr>
              <w:t>Se refiere al número de niñas inscritas en 4°, 5° y 6° de educación primaria, que han recibido un kit de gestión menstrual</w:t>
            </w:r>
          </w:p>
        </w:tc>
        <w:tc>
          <w:tcPr>
            <w:tcW w:w="927" w:type="dxa"/>
            <w:noWrap/>
            <w:hideMark/>
          </w:tcPr>
          <w:p w14:paraId="28B28205" w14:textId="77777777" w:rsidR="0096658F" w:rsidRPr="0096658F" w:rsidRDefault="0096658F" w:rsidP="0096658F">
            <w:pPr>
              <w:pStyle w:val="Estilo1"/>
              <w:spacing w:beforeAutospacing="1" w:afterAutospacing="1"/>
              <w:jc w:val="center"/>
              <w:rPr>
                <w:sz w:val="18"/>
                <w:szCs w:val="18"/>
              </w:rPr>
            </w:pPr>
            <w:r w:rsidRPr="0096658F">
              <w:rPr>
                <w:sz w:val="18"/>
                <w:szCs w:val="18"/>
              </w:rPr>
              <w:t>981664</w:t>
            </w:r>
          </w:p>
        </w:tc>
        <w:tc>
          <w:tcPr>
            <w:tcW w:w="927" w:type="dxa"/>
            <w:noWrap/>
            <w:hideMark/>
          </w:tcPr>
          <w:p w14:paraId="6332C172" w14:textId="77777777" w:rsidR="0096658F" w:rsidRPr="0096658F" w:rsidRDefault="0096658F" w:rsidP="0096658F">
            <w:pPr>
              <w:pStyle w:val="Estilo1"/>
              <w:spacing w:beforeAutospacing="1" w:afterAutospacing="1"/>
              <w:jc w:val="center"/>
              <w:rPr>
                <w:sz w:val="18"/>
                <w:szCs w:val="18"/>
              </w:rPr>
            </w:pPr>
            <w:r w:rsidRPr="0096658F">
              <w:rPr>
                <w:sz w:val="18"/>
                <w:szCs w:val="18"/>
              </w:rPr>
              <w:t>32580</w:t>
            </w:r>
          </w:p>
        </w:tc>
      </w:tr>
      <w:tr w:rsidR="0096658F" w:rsidRPr="0096658F" w14:paraId="62CD7E09" w14:textId="77777777" w:rsidTr="0096658F">
        <w:trPr>
          <w:trHeight w:val="288"/>
        </w:trPr>
        <w:tc>
          <w:tcPr>
            <w:tcW w:w="544" w:type="dxa"/>
            <w:noWrap/>
            <w:hideMark/>
          </w:tcPr>
          <w:p w14:paraId="44814059"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2D8E7C9C" w14:textId="77777777" w:rsidR="0096658F" w:rsidRPr="0096658F" w:rsidRDefault="0096658F" w:rsidP="0096658F">
            <w:pPr>
              <w:pStyle w:val="Estilo1"/>
              <w:spacing w:beforeAutospacing="1" w:afterAutospacing="1"/>
              <w:jc w:val="both"/>
              <w:rPr>
                <w:sz w:val="18"/>
                <w:szCs w:val="18"/>
              </w:rPr>
            </w:pPr>
            <w:r w:rsidRPr="0096658F">
              <w:rPr>
                <w:sz w:val="18"/>
                <w:szCs w:val="18"/>
              </w:rPr>
              <w:t>SSR para Adolescentes</w:t>
            </w:r>
          </w:p>
        </w:tc>
        <w:tc>
          <w:tcPr>
            <w:tcW w:w="851" w:type="dxa"/>
            <w:noWrap/>
            <w:hideMark/>
          </w:tcPr>
          <w:p w14:paraId="4E4F4430"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51F7C545"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957CE1F" w14:textId="77777777" w:rsidR="0096658F" w:rsidRPr="0096658F" w:rsidRDefault="0096658F" w:rsidP="0096658F">
            <w:pPr>
              <w:pStyle w:val="Estilo1"/>
              <w:spacing w:beforeAutospacing="1" w:afterAutospacing="1"/>
              <w:jc w:val="both"/>
              <w:rPr>
                <w:sz w:val="18"/>
                <w:szCs w:val="18"/>
              </w:rPr>
            </w:pPr>
            <w:r w:rsidRPr="0096658F">
              <w:rPr>
                <w:sz w:val="18"/>
                <w:szCs w:val="18"/>
              </w:rPr>
              <w:t>Total de campañas en materia de Menstruación digna realizadas</w:t>
            </w:r>
          </w:p>
        </w:tc>
        <w:tc>
          <w:tcPr>
            <w:tcW w:w="2727" w:type="dxa"/>
            <w:noWrap/>
            <w:hideMark/>
          </w:tcPr>
          <w:p w14:paraId="288B3DE0" w14:textId="77777777" w:rsidR="0096658F" w:rsidRPr="0096658F" w:rsidRDefault="0096658F" w:rsidP="0096658F">
            <w:pPr>
              <w:pStyle w:val="Estilo1"/>
              <w:spacing w:beforeAutospacing="1" w:afterAutospacing="1"/>
              <w:jc w:val="both"/>
              <w:rPr>
                <w:sz w:val="18"/>
                <w:szCs w:val="18"/>
              </w:rPr>
            </w:pPr>
            <w:r w:rsidRPr="0096658F">
              <w:rPr>
                <w:sz w:val="18"/>
                <w:szCs w:val="18"/>
              </w:rPr>
              <w:t>N/A</w:t>
            </w:r>
          </w:p>
        </w:tc>
        <w:tc>
          <w:tcPr>
            <w:tcW w:w="2683" w:type="dxa"/>
            <w:noWrap/>
            <w:hideMark/>
          </w:tcPr>
          <w:p w14:paraId="00D18036" w14:textId="77777777" w:rsidR="0096658F" w:rsidRPr="0096658F" w:rsidRDefault="0096658F" w:rsidP="0096658F">
            <w:pPr>
              <w:pStyle w:val="Estilo1"/>
              <w:spacing w:beforeAutospacing="1" w:afterAutospacing="1"/>
              <w:jc w:val="both"/>
              <w:rPr>
                <w:sz w:val="18"/>
                <w:szCs w:val="18"/>
              </w:rPr>
            </w:pPr>
            <w:r w:rsidRPr="0096658F">
              <w:rPr>
                <w:sz w:val="18"/>
                <w:szCs w:val="18"/>
              </w:rPr>
              <w:t>Se refiere a las campañas realizadas con el objetivo de difundir la menstruación digna, métodos de gestión mesntrual y su importancia en el acceso al derecho a la salud</w:t>
            </w:r>
          </w:p>
        </w:tc>
        <w:tc>
          <w:tcPr>
            <w:tcW w:w="927" w:type="dxa"/>
            <w:noWrap/>
            <w:hideMark/>
          </w:tcPr>
          <w:p w14:paraId="00305630" w14:textId="77777777" w:rsidR="0096658F" w:rsidRPr="0096658F" w:rsidRDefault="0096658F" w:rsidP="0096658F">
            <w:pPr>
              <w:pStyle w:val="Estilo1"/>
              <w:spacing w:beforeAutospacing="1" w:afterAutospacing="1"/>
              <w:jc w:val="center"/>
              <w:rPr>
                <w:sz w:val="18"/>
                <w:szCs w:val="18"/>
              </w:rPr>
            </w:pPr>
            <w:r w:rsidRPr="0096658F">
              <w:rPr>
                <w:sz w:val="18"/>
                <w:szCs w:val="18"/>
              </w:rPr>
              <w:t>64</w:t>
            </w:r>
          </w:p>
        </w:tc>
        <w:tc>
          <w:tcPr>
            <w:tcW w:w="927" w:type="dxa"/>
            <w:noWrap/>
            <w:hideMark/>
          </w:tcPr>
          <w:p w14:paraId="59671640"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r>
      <w:tr w:rsidR="0096658F" w:rsidRPr="0096658F" w14:paraId="2D3A6028" w14:textId="77777777" w:rsidTr="0096658F">
        <w:trPr>
          <w:trHeight w:val="288"/>
        </w:trPr>
        <w:tc>
          <w:tcPr>
            <w:tcW w:w="544" w:type="dxa"/>
            <w:noWrap/>
            <w:hideMark/>
          </w:tcPr>
          <w:p w14:paraId="0068F91D"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562978D8" w14:textId="77777777" w:rsidR="0096658F" w:rsidRPr="0096658F" w:rsidRDefault="0096658F" w:rsidP="0096658F">
            <w:pPr>
              <w:pStyle w:val="Estilo1"/>
              <w:spacing w:beforeAutospacing="1" w:afterAutospacing="1"/>
              <w:jc w:val="both"/>
              <w:rPr>
                <w:sz w:val="18"/>
                <w:szCs w:val="18"/>
              </w:rPr>
            </w:pPr>
            <w:r w:rsidRPr="0096658F">
              <w:rPr>
                <w:sz w:val="18"/>
                <w:szCs w:val="18"/>
              </w:rPr>
              <w:t>SSR para Adolescentes</w:t>
            </w:r>
          </w:p>
        </w:tc>
        <w:tc>
          <w:tcPr>
            <w:tcW w:w="851" w:type="dxa"/>
            <w:noWrap/>
            <w:hideMark/>
          </w:tcPr>
          <w:p w14:paraId="100DCFDD"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7CEC0788"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05E9D9BB" w14:textId="77777777" w:rsidR="0096658F" w:rsidRPr="0096658F" w:rsidRDefault="0096658F" w:rsidP="0096658F">
            <w:pPr>
              <w:pStyle w:val="Estilo1"/>
              <w:spacing w:beforeAutospacing="1" w:afterAutospacing="1"/>
              <w:jc w:val="both"/>
              <w:rPr>
                <w:sz w:val="18"/>
                <w:szCs w:val="18"/>
              </w:rPr>
            </w:pPr>
            <w:r w:rsidRPr="0096658F">
              <w:rPr>
                <w:sz w:val="18"/>
                <w:szCs w:val="18"/>
              </w:rPr>
              <w:t>Total de supervisiones realizadas</w:t>
            </w:r>
          </w:p>
        </w:tc>
        <w:tc>
          <w:tcPr>
            <w:tcW w:w="2727" w:type="dxa"/>
            <w:noWrap/>
            <w:hideMark/>
          </w:tcPr>
          <w:p w14:paraId="77528F01" w14:textId="77777777" w:rsidR="0096658F" w:rsidRPr="0096658F" w:rsidRDefault="0096658F" w:rsidP="0096658F">
            <w:pPr>
              <w:pStyle w:val="Estilo1"/>
              <w:spacing w:beforeAutospacing="1" w:afterAutospacing="1"/>
              <w:jc w:val="both"/>
              <w:rPr>
                <w:sz w:val="18"/>
                <w:szCs w:val="18"/>
              </w:rPr>
            </w:pPr>
            <w:r w:rsidRPr="0096658F">
              <w:rPr>
                <w:sz w:val="18"/>
                <w:szCs w:val="18"/>
              </w:rPr>
              <w:t>NA</w:t>
            </w:r>
          </w:p>
        </w:tc>
        <w:tc>
          <w:tcPr>
            <w:tcW w:w="2683" w:type="dxa"/>
            <w:noWrap/>
            <w:hideMark/>
          </w:tcPr>
          <w:p w14:paraId="354522C8" w14:textId="77777777" w:rsidR="0096658F" w:rsidRPr="0096658F" w:rsidRDefault="0096658F" w:rsidP="0096658F">
            <w:pPr>
              <w:pStyle w:val="Estilo1"/>
              <w:spacing w:beforeAutospacing="1" w:afterAutospacing="1"/>
              <w:jc w:val="both"/>
              <w:rPr>
                <w:sz w:val="18"/>
                <w:szCs w:val="18"/>
              </w:rPr>
            </w:pPr>
            <w:r w:rsidRPr="0096658F">
              <w:rPr>
                <w:sz w:val="18"/>
                <w:szCs w:val="18"/>
              </w:rPr>
              <w:t>Se refiere a las visitas de supervisión realizadas durante el año</w:t>
            </w:r>
          </w:p>
        </w:tc>
        <w:tc>
          <w:tcPr>
            <w:tcW w:w="927" w:type="dxa"/>
            <w:noWrap/>
            <w:hideMark/>
          </w:tcPr>
          <w:p w14:paraId="38543197" w14:textId="77777777" w:rsidR="0096658F" w:rsidRPr="0096658F" w:rsidRDefault="0096658F" w:rsidP="0096658F">
            <w:pPr>
              <w:pStyle w:val="Estilo1"/>
              <w:spacing w:beforeAutospacing="1" w:afterAutospacing="1"/>
              <w:jc w:val="center"/>
              <w:rPr>
                <w:sz w:val="18"/>
                <w:szCs w:val="18"/>
              </w:rPr>
            </w:pPr>
            <w:r w:rsidRPr="0096658F">
              <w:rPr>
                <w:sz w:val="18"/>
                <w:szCs w:val="18"/>
              </w:rPr>
              <w:t>177</w:t>
            </w:r>
          </w:p>
        </w:tc>
        <w:tc>
          <w:tcPr>
            <w:tcW w:w="927" w:type="dxa"/>
            <w:noWrap/>
            <w:hideMark/>
          </w:tcPr>
          <w:p w14:paraId="10FF4D05" w14:textId="77777777" w:rsidR="0096658F" w:rsidRPr="0096658F" w:rsidRDefault="0096658F" w:rsidP="0096658F">
            <w:pPr>
              <w:pStyle w:val="Estilo1"/>
              <w:spacing w:beforeAutospacing="1" w:afterAutospacing="1"/>
              <w:jc w:val="center"/>
              <w:rPr>
                <w:sz w:val="18"/>
                <w:szCs w:val="18"/>
              </w:rPr>
            </w:pPr>
            <w:r w:rsidRPr="0096658F">
              <w:rPr>
                <w:sz w:val="18"/>
                <w:szCs w:val="18"/>
              </w:rPr>
              <w:t>6</w:t>
            </w:r>
          </w:p>
        </w:tc>
      </w:tr>
      <w:tr w:rsidR="0096658F" w:rsidRPr="0096658F" w14:paraId="72E4641D" w14:textId="77777777" w:rsidTr="0096658F">
        <w:trPr>
          <w:trHeight w:val="288"/>
        </w:trPr>
        <w:tc>
          <w:tcPr>
            <w:tcW w:w="544" w:type="dxa"/>
            <w:noWrap/>
            <w:hideMark/>
          </w:tcPr>
          <w:p w14:paraId="33879FDF"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1.1</w:t>
            </w:r>
          </w:p>
        </w:tc>
        <w:tc>
          <w:tcPr>
            <w:tcW w:w="1707" w:type="dxa"/>
            <w:noWrap/>
            <w:hideMark/>
          </w:tcPr>
          <w:p w14:paraId="750CF078" w14:textId="77777777" w:rsidR="0096658F" w:rsidRPr="0096658F" w:rsidRDefault="0096658F" w:rsidP="0096658F">
            <w:pPr>
              <w:pStyle w:val="Estilo1"/>
              <w:spacing w:beforeAutospacing="1" w:afterAutospacing="1"/>
              <w:jc w:val="both"/>
              <w:rPr>
                <w:sz w:val="18"/>
                <w:szCs w:val="18"/>
              </w:rPr>
            </w:pPr>
            <w:r w:rsidRPr="0096658F">
              <w:rPr>
                <w:sz w:val="18"/>
                <w:szCs w:val="18"/>
              </w:rPr>
              <w:t>SSR para Adolescentes</w:t>
            </w:r>
          </w:p>
        </w:tc>
        <w:tc>
          <w:tcPr>
            <w:tcW w:w="851" w:type="dxa"/>
            <w:noWrap/>
            <w:hideMark/>
          </w:tcPr>
          <w:p w14:paraId="0C723038"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13B09B4E" w14:textId="77777777" w:rsidR="0096658F" w:rsidRPr="0096658F" w:rsidRDefault="0096658F" w:rsidP="0096658F">
            <w:pPr>
              <w:pStyle w:val="Estilo1"/>
              <w:spacing w:beforeAutospacing="1" w:afterAutospacing="1"/>
              <w:jc w:val="both"/>
              <w:rPr>
                <w:sz w:val="18"/>
                <w:szCs w:val="18"/>
              </w:rPr>
            </w:pPr>
            <w:r w:rsidRPr="0096658F">
              <w:rPr>
                <w:sz w:val="18"/>
                <w:szCs w:val="18"/>
              </w:rPr>
              <w:t>Estructura</w:t>
            </w:r>
          </w:p>
        </w:tc>
        <w:tc>
          <w:tcPr>
            <w:tcW w:w="2727" w:type="dxa"/>
            <w:noWrap/>
            <w:hideMark/>
          </w:tcPr>
          <w:p w14:paraId="7942B355" w14:textId="77777777" w:rsidR="0096658F" w:rsidRPr="0096658F" w:rsidRDefault="0096658F" w:rsidP="0096658F">
            <w:pPr>
              <w:pStyle w:val="Estilo1"/>
              <w:spacing w:beforeAutospacing="1" w:afterAutospacing="1"/>
              <w:jc w:val="both"/>
              <w:rPr>
                <w:sz w:val="18"/>
                <w:szCs w:val="18"/>
              </w:rPr>
            </w:pPr>
            <w:r w:rsidRPr="0096658F">
              <w:rPr>
                <w:sz w:val="18"/>
                <w:szCs w:val="18"/>
              </w:rPr>
              <w:t>Total de cursos de Capacitación en marco Normativo y alineación al SNSP para responsables distritales</w:t>
            </w:r>
          </w:p>
        </w:tc>
        <w:tc>
          <w:tcPr>
            <w:tcW w:w="2727" w:type="dxa"/>
            <w:noWrap/>
            <w:hideMark/>
          </w:tcPr>
          <w:p w14:paraId="0EE6C655" w14:textId="77777777" w:rsidR="0096658F" w:rsidRPr="0096658F" w:rsidRDefault="0096658F" w:rsidP="0096658F">
            <w:pPr>
              <w:pStyle w:val="Estilo1"/>
              <w:spacing w:beforeAutospacing="1" w:afterAutospacing="1"/>
              <w:jc w:val="both"/>
              <w:rPr>
                <w:sz w:val="18"/>
                <w:szCs w:val="18"/>
              </w:rPr>
            </w:pPr>
            <w:r w:rsidRPr="0096658F">
              <w:rPr>
                <w:sz w:val="18"/>
                <w:szCs w:val="18"/>
              </w:rPr>
              <w:t>N/A</w:t>
            </w:r>
          </w:p>
        </w:tc>
        <w:tc>
          <w:tcPr>
            <w:tcW w:w="2683" w:type="dxa"/>
            <w:noWrap/>
            <w:hideMark/>
          </w:tcPr>
          <w:p w14:paraId="4653677F" w14:textId="77777777" w:rsidR="0096658F" w:rsidRPr="0096658F" w:rsidRDefault="0096658F" w:rsidP="0096658F">
            <w:pPr>
              <w:pStyle w:val="Estilo1"/>
              <w:spacing w:beforeAutospacing="1" w:afterAutospacing="1"/>
              <w:jc w:val="both"/>
              <w:rPr>
                <w:sz w:val="18"/>
                <w:szCs w:val="18"/>
              </w:rPr>
            </w:pPr>
            <w:r w:rsidRPr="0096658F">
              <w:rPr>
                <w:sz w:val="18"/>
                <w:szCs w:val="18"/>
              </w:rPr>
              <w:t>Se refiere a las capacitaciones realizadas en materia de Marco Normativo de SSRA y alineación al SNSP para Jefes y resposables distritales.</w:t>
            </w:r>
          </w:p>
        </w:tc>
        <w:tc>
          <w:tcPr>
            <w:tcW w:w="927" w:type="dxa"/>
            <w:noWrap/>
            <w:hideMark/>
          </w:tcPr>
          <w:p w14:paraId="08B64AF5" w14:textId="77777777" w:rsidR="0096658F" w:rsidRPr="0096658F" w:rsidRDefault="0096658F" w:rsidP="0096658F">
            <w:pPr>
              <w:pStyle w:val="Estilo1"/>
              <w:spacing w:beforeAutospacing="1" w:afterAutospacing="1"/>
              <w:jc w:val="center"/>
              <w:rPr>
                <w:sz w:val="18"/>
                <w:szCs w:val="18"/>
              </w:rPr>
            </w:pPr>
            <w:r w:rsidRPr="0096658F">
              <w:rPr>
                <w:sz w:val="18"/>
                <w:szCs w:val="18"/>
              </w:rPr>
              <w:t>247</w:t>
            </w:r>
          </w:p>
        </w:tc>
        <w:tc>
          <w:tcPr>
            <w:tcW w:w="927" w:type="dxa"/>
            <w:noWrap/>
            <w:hideMark/>
          </w:tcPr>
          <w:p w14:paraId="546647FC" w14:textId="77777777" w:rsidR="0096658F" w:rsidRPr="0096658F" w:rsidRDefault="0096658F" w:rsidP="0096658F">
            <w:pPr>
              <w:pStyle w:val="Estilo1"/>
              <w:spacing w:beforeAutospacing="1" w:afterAutospacing="1"/>
              <w:jc w:val="center"/>
              <w:rPr>
                <w:sz w:val="18"/>
                <w:szCs w:val="18"/>
              </w:rPr>
            </w:pPr>
            <w:r w:rsidRPr="0096658F">
              <w:rPr>
                <w:sz w:val="18"/>
                <w:szCs w:val="18"/>
              </w:rPr>
              <w:t>7</w:t>
            </w:r>
          </w:p>
        </w:tc>
      </w:tr>
      <w:tr w:rsidR="0096658F" w:rsidRPr="0096658F" w14:paraId="381D0C34" w14:textId="77777777" w:rsidTr="0096658F">
        <w:trPr>
          <w:trHeight w:val="288"/>
        </w:trPr>
        <w:tc>
          <w:tcPr>
            <w:tcW w:w="544" w:type="dxa"/>
            <w:noWrap/>
            <w:hideMark/>
          </w:tcPr>
          <w:p w14:paraId="3EE19702"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6F6B05E9" w14:textId="77777777" w:rsidR="0096658F" w:rsidRPr="0096658F" w:rsidRDefault="0096658F" w:rsidP="0096658F">
            <w:pPr>
              <w:pStyle w:val="Estilo1"/>
              <w:spacing w:beforeAutospacing="1" w:afterAutospacing="1"/>
              <w:jc w:val="both"/>
              <w:rPr>
                <w:sz w:val="18"/>
                <w:szCs w:val="18"/>
              </w:rPr>
            </w:pPr>
            <w:r w:rsidRPr="0096658F">
              <w:rPr>
                <w:sz w:val="18"/>
                <w:szCs w:val="18"/>
              </w:rPr>
              <w:t>SSR para Adolescentes</w:t>
            </w:r>
          </w:p>
        </w:tc>
        <w:tc>
          <w:tcPr>
            <w:tcW w:w="851" w:type="dxa"/>
            <w:noWrap/>
            <w:hideMark/>
          </w:tcPr>
          <w:p w14:paraId="77CEA1D8"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4D23D261"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724AB744" w14:textId="77777777" w:rsidR="0096658F" w:rsidRPr="0096658F" w:rsidRDefault="0096658F" w:rsidP="0096658F">
            <w:pPr>
              <w:pStyle w:val="Estilo1"/>
              <w:spacing w:beforeAutospacing="1" w:afterAutospacing="1"/>
              <w:jc w:val="both"/>
              <w:rPr>
                <w:sz w:val="18"/>
                <w:szCs w:val="18"/>
              </w:rPr>
            </w:pPr>
            <w:r w:rsidRPr="0096658F">
              <w:rPr>
                <w:sz w:val="18"/>
                <w:szCs w:val="18"/>
              </w:rPr>
              <w:t>Mujeres adolescentes que aceptan un método anticonceptivo de larga duración, otorgado inmediato al evento obstétrico</w:t>
            </w:r>
          </w:p>
        </w:tc>
        <w:tc>
          <w:tcPr>
            <w:tcW w:w="2727" w:type="dxa"/>
            <w:noWrap/>
            <w:hideMark/>
          </w:tcPr>
          <w:p w14:paraId="3765985A" w14:textId="77777777" w:rsidR="0096658F" w:rsidRPr="0096658F" w:rsidRDefault="0096658F" w:rsidP="0096658F">
            <w:pPr>
              <w:pStyle w:val="Estilo1"/>
              <w:spacing w:beforeAutospacing="1" w:afterAutospacing="1"/>
              <w:jc w:val="both"/>
              <w:rPr>
                <w:sz w:val="18"/>
                <w:szCs w:val="18"/>
              </w:rPr>
            </w:pPr>
            <w:r w:rsidRPr="0096658F">
              <w:rPr>
                <w:sz w:val="18"/>
                <w:szCs w:val="18"/>
              </w:rPr>
              <w:t>Mujeres adolescentes con evento obstétrico</w:t>
            </w:r>
          </w:p>
        </w:tc>
        <w:tc>
          <w:tcPr>
            <w:tcW w:w="2683" w:type="dxa"/>
            <w:noWrap/>
            <w:hideMark/>
          </w:tcPr>
          <w:p w14:paraId="4F9276DB"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mujeres adolescentes de 15 a 19 años que posterior a algún evento obstétrico, aceptan un método anticonceptivo de larga duración, excepto condón.</w:t>
            </w:r>
          </w:p>
        </w:tc>
        <w:tc>
          <w:tcPr>
            <w:tcW w:w="927" w:type="dxa"/>
            <w:noWrap/>
            <w:hideMark/>
          </w:tcPr>
          <w:p w14:paraId="40E6984F" w14:textId="77777777" w:rsidR="0096658F" w:rsidRPr="0096658F" w:rsidRDefault="0096658F" w:rsidP="0096658F">
            <w:pPr>
              <w:pStyle w:val="Estilo1"/>
              <w:spacing w:beforeAutospacing="1" w:afterAutospacing="1"/>
              <w:jc w:val="center"/>
              <w:rPr>
                <w:sz w:val="18"/>
                <w:szCs w:val="18"/>
              </w:rPr>
            </w:pPr>
            <w:r w:rsidRPr="0096658F">
              <w:rPr>
                <w:sz w:val="18"/>
                <w:szCs w:val="18"/>
              </w:rPr>
              <w:t>80%</w:t>
            </w:r>
          </w:p>
        </w:tc>
        <w:tc>
          <w:tcPr>
            <w:tcW w:w="927" w:type="dxa"/>
            <w:noWrap/>
            <w:hideMark/>
          </w:tcPr>
          <w:p w14:paraId="696DE5FD" w14:textId="77777777" w:rsidR="0096658F" w:rsidRPr="0096658F" w:rsidRDefault="0096658F" w:rsidP="0096658F">
            <w:pPr>
              <w:pStyle w:val="Estilo1"/>
              <w:spacing w:beforeAutospacing="1" w:afterAutospacing="1"/>
              <w:jc w:val="center"/>
              <w:rPr>
                <w:sz w:val="18"/>
                <w:szCs w:val="18"/>
              </w:rPr>
            </w:pPr>
            <w:r w:rsidRPr="0096658F">
              <w:rPr>
                <w:sz w:val="18"/>
                <w:szCs w:val="18"/>
              </w:rPr>
              <w:t>70.58%</w:t>
            </w:r>
          </w:p>
        </w:tc>
      </w:tr>
      <w:tr w:rsidR="0096658F" w:rsidRPr="0096658F" w14:paraId="57B280AA" w14:textId="77777777" w:rsidTr="0096658F">
        <w:trPr>
          <w:trHeight w:val="288"/>
        </w:trPr>
        <w:tc>
          <w:tcPr>
            <w:tcW w:w="544" w:type="dxa"/>
            <w:noWrap/>
            <w:hideMark/>
          </w:tcPr>
          <w:p w14:paraId="4D69F2F1" w14:textId="77777777" w:rsidR="0096658F" w:rsidRPr="0096658F" w:rsidRDefault="0096658F" w:rsidP="0096658F">
            <w:pPr>
              <w:pStyle w:val="Estilo1"/>
              <w:spacing w:beforeAutospacing="1" w:afterAutospacing="1"/>
              <w:jc w:val="both"/>
              <w:rPr>
                <w:sz w:val="18"/>
                <w:szCs w:val="18"/>
              </w:rPr>
            </w:pPr>
            <w:r w:rsidRPr="0096658F">
              <w:rPr>
                <w:sz w:val="18"/>
                <w:szCs w:val="18"/>
              </w:rPr>
              <w:t>1.1</w:t>
            </w:r>
          </w:p>
        </w:tc>
        <w:tc>
          <w:tcPr>
            <w:tcW w:w="1707" w:type="dxa"/>
            <w:noWrap/>
            <w:hideMark/>
          </w:tcPr>
          <w:p w14:paraId="7499EF66" w14:textId="77777777" w:rsidR="0096658F" w:rsidRPr="0096658F" w:rsidRDefault="0096658F" w:rsidP="0096658F">
            <w:pPr>
              <w:pStyle w:val="Estilo1"/>
              <w:spacing w:beforeAutospacing="1" w:afterAutospacing="1"/>
              <w:jc w:val="both"/>
              <w:rPr>
                <w:sz w:val="18"/>
                <w:szCs w:val="18"/>
              </w:rPr>
            </w:pPr>
            <w:r w:rsidRPr="0096658F">
              <w:rPr>
                <w:sz w:val="18"/>
                <w:szCs w:val="18"/>
              </w:rPr>
              <w:t>SSR para Adolescentes</w:t>
            </w:r>
          </w:p>
        </w:tc>
        <w:tc>
          <w:tcPr>
            <w:tcW w:w="851" w:type="dxa"/>
            <w:noWrap/>
            <w:hideMark/>
          </w:tcPr>
          <w:p w14:paraId="508212D1" w14:textId="77777777" w:rsidR="0096658F" w:rsidRPr="0096658F" w:rsidRDefault="0096658F" w:rsidP="0096658F">
            <w:pPr>
              <w:pStyle w:val="Estilo1"/>
              <w:spacing w:beforeAutospacing="1" w:afterAutospacing="1"/>
              <w:jc w:val="both"/>
              <w:rPr>
                <w:sz w:val="18"/>
                <w:szCs w:val="18"/>
              </w:rPr>
            </w:pPr>
            <w:r w:rsidRPr="0096658F">
              <w:rPr>
                <w:sz w:val="18"/>
                <w:szCs w:val="18"/>
              </w:rPr>
              <w:t>2.5.3</w:t>
            </w:r>
          </w:p>
        </w:tc>
        <w:tc>
          <w:tcPr>
            <w:tcW w:w="1037" w:type="dxa"/>
            <w:noWrap/>
            <w:hideMark/>
          </w:tcPr>
          <w:p w14:paraId="2918B205"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33723858" w14:textId="77777777" w:rsidR="0096658F" w:rsidRPr="0096658F" w:rsidRDefault="0096658F" w:rsidP="0096658F">
            <w:pPr>
              <w:pStyle w:val="Estilo1"/>
              <w:spacing w:beforeAutospacing="1" w:afterAutospacing="1"/>
              <w:jc w:val="both"/>
              <w:rPr>
                <w:sz w:val="18"/>
                <w:szCs w:val="18"/>
              </w:rPr>
            </w:pPr>
            <w:r w:rsidRPr="0096658F">
              <w:rPr>
                <w:sz w:val="18"/>
                <w:szCs w:val="18"/>
              </w:rPr>
              <w:t>Total de mujeres adolescentes menores de 20 años que son usuarias activas de métodos anticonceptivos en la Secretaría de Salud</w:t>
            </w:r>
          </w:p>
        </w:tc>
        <w:tc>
          <w:tcPr>
            <w:tcW w:w="2727" w:type="dxa"/>
            <w:noWrap/>
            <w:hideMark/>
          </w:tcPr>
          <w:p w14:paraId="3FE8493B" w14:textId="77777777" w:rsidR="0096658F" w:rsidRPr="0096658F" w:rsidRDefault="0096658F" w:rsidP="0096658F">
            <w:pPr>
              <w:pStyle w:val="Estilo1"/>
              <w:spacing w:beforeAutospacing="1" w:afterAutospacing="1"/>
              <w:jc w:val="both"/>
              <w:rPr>
                <w:sz w:val="18"/>
                <w:szCs w:val="18"/>
              </w:rPr>
            </w:pPr>
            <w:r w:rsidRPr="0096658F">
              <w:rPr>
                <w:sz w:val="18"/>
                <w:szCs w:val="18"/>
              </w:rPr>
              <w:t>NA</w:t>
            </w:r>
          </w:p>
        </w:tc>
        <w:tc>
          <w:tcPr>
            <w:tcW w:w="2683" w:type="dxa"/>
            <w:noWrap/>
            <w:hideMark/>
          </w:tcPr>
          <w:p w14:paraId="4D4E3E4A" w14:textId="77777777" w:rsidR="0096658F" w:rsidRPr="0096658F" w:rsidRDefault="0096658F" w:rsidP="0096658F">
            <w:pPr>
              <w:pStyle w:val="Estilo1"/>
              <w:spacing w:beforeAutospacing="1" w:afterAutospacing="1"/>
              <w:jc w:val="both"/>
              <w:rPr>
                <w:sz w:val="18"/>
                <w:szCs w:val="18"/>
              </w:rPr>
            </w:pPr>
            <w:r w:rsidRPr="0096658F">
              <w:rPr>
                <w:sz w:val="18"/>
                <w:szCs w:val="18"/>
              </w:rPr>
              <w:t>Mujeres adolescentes con vida sexual activa, que son usuarias activas de métodos anticonceptivos, y pertenecen a la población responsabilidad de la Secretaría de Salud</w:t>
            </w:r>
          </w:p>
        </w:tc>
        <w:tc>
          <w:tcPr>
            <w:tcW w:w="927" w:type="dxa"/>
            <w:noWrap/>
            <w:hideMark/>
          </w:tcPr>
          <w:p w14:paraId="4DB87F43" w14:textId="77777777" w:rsidR="0096658F" w:rsidRPr="0096658F" w:rsidRDefault="0096658F" w:rsidP="0096658F">
            <w:pPr>
              <w:pStyle w:val="Estilo1"/>
              <w:spacing w:beforeAutospacing="1" w:afterAutospacing="1"/>
              <w:jc w:val="center"/>
              <w:rPr>
                <w:sz w:val="18"/>
                <w:szCs w:val="18"/>
              </w:rPr>
            </w:pPr>
            <w:r w:rsidRPr="0096658F">
              <w:rPr>
                <w:sz w:val="18"/>
                <w:szCs w:val="18"/>
              </w:rPr>
              <w:t>484036</w:t>
            </w:r>
          </w:p>
        </w:tc>
        <w:tc>
          <w:tcPr>
            <w:tcW w:w="927" w:type="dxa"/>
            <w:noWrap/>
            <w:hideMark/>
          </w:tcPr>
          <w:p w14:paraId="39F71A23" w14:textId="77777777" w:rsidR="0096658F" w:rsidRPr="0096658F" w:rsidRDefault="0096658F" w:rsidP="0096658F">
            <w:pPr>
              <w:pStyle w:val="Estilo1"/>
              <w:spacing w:beforeAutospacing="1" w:afterAutospacing="1"/>
              <w:jc w:val="center"/>
              <w:rPr>
                <w:sz w:val="18"/>
                <w:szCs w:val="18"/>
              </w:rPr>
            </w:pPr>
            <w:r w:rsidRPr="0096658F">
              <w:rPr>
                <w:sz w:val="18"/>
                <w:szCs w:val="18"/>
              </w:rPr>
              <w:t>21142</w:t>
            </w:r>
          </w:p>
        </w:tc>
      </w:tr>
      <w:tr w:rsidR="0096658F" w:rsidRPr="0096658F" w14:paraId="1E2A9B5C" w14:textId="77777777" w:rsidTr="0096658F">
        <w:trPr>
          <w:trHeight w:val="288"/>
        </w:trPr>
        <w:tc>
          <w:tcPr>
            <w:tcW w:w="544" w:type="dxa"/>
            <w:noWrap/>
            <w:hideMark/>
          </w:tcPr>
          <w:p w14:paraId="75FECC53"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4AF192CC" w14:textId="77777777" w:rsidR="0096658F" w:rsidRPr="0096658F" w:rsidRDefault="0096658F" w:rsidP="0096658F">
            <w:pPr>
              <w:pStyle w:val="Estilo1"/>
              <w:spacing w:beforeAutospacing="1" w:afterAutospacing="1"/>
              <w:jc w:val="both"/>
              <w:rPr>
                <w:sz w:val="18"/>
                <w:szCs w:val="18"/>
              </w:rPr>
            </w:pPr>
            <w:r w:rsidRPr="0096658F">
              <w:rPr>
                <w:sz w:val="18"/>
                <w:szCs w:val="18"/>
              </w:rPr>
              <w:t>PF y Anticoncepción</w:t>
            </w:r>
          </w:p>
        </w:tc>
        <w:tc>
          <w:tcPr>
            <w:tcW w:w="851" w:type="dxa"/>
            <w:noWrap/>
            <w:hideMark/>
          </w:tcPr>
          <w:p w14:paraId="309985AF"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0CAA61CB"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7F766CB4"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usuarias activas de anticonceptivos modernos aplicados o proporcionados en la Secretaría de Salud</w:t>
            </w:r>
          </w:p>
        </w:tc>
        <w:tc>
          <w:tcPr>
            <w:tcW w:w="2727" w:type="dxa"/>
            <w:noWrap/>
            <w:hideMark/>
          </w:tcPr>
          <w:p w14:paraId="7D352BEC"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activas programadas de métodos anticonceptivos modernos aplicados o proporcionados en la Secretaría de Salud</w:t>
            </w:r>
          </w:p>
        </w:tc>
        <w:tc>
          <w:tcPr>
            <w:tcW w:w="2683" w:type="dxa"/>
            <w:noWrap/>
            <w:hideMark/>
          </w:tcPr>
          <w:p w14:paraId="7BE30AB8" w14:textId="77777777" w:rsidR="0096658F" w:rsidRPr="0096658F" w:rsidRDefault="0096658F" w:rsidP="0096658F">
            <w:pPr>
              <w:pStyle w:val="Estilo1"/>
              <w:spacing w:beforeAutospacing="1" w:afterAutospacing="1"/>
              <w:jc w:val="both"/>
              <w:rPr>
                <w:sz w:val="18"/>
                <w:szCs w:val="18"/>
              </w:rPr>
            </w:pPr>
            <w:r w:rsidRPr="0096658F">
              <w:rPr>
                <w:sz w:val="18"/>
                <w:szCs w:val="18"/>
              </w:rPr>
              <w:t>Corresponde al número de usuarias activas de métodos anticonceptivos en la Secretaria de Salud, registradas en consulta externa durante el año (no incluye oclusiones tubarias bilaterales ni vasectomías)</w:t>
            </w:r>
          </w:p>
        </w:tc>
        <w:tc>
          <w:tcPr>
            <w:tcW w:w="927" w:type="dxa"/>
            <w:noWrap/>
            <w:hideMark/>
          </w:tcPr>
          <w:p w14:paraId="501F3D23" w14:textId="77777777" w:rsidR="0096658F" w:rsidRPr="0096658F" w:rsidRDefault="0096658F" w:rsidP="0096658F">
            <w:pPr>
              <w:pStyle w:val="Estilo1"/>
              <w:spacing w:beforeAutospacing="1" w:afterAutospacing="1"/>
              <w:jc w:val="center"/>
              <w:rPr>
                <w:sz w:val="18"/>
                <w:szCs w:val="18"/>
              </w:rPr>
            </w:pPr>
            <w:r w:rsidRPr="0096658F">
              <w:rPr>
                <w:sz w:val="18"/>
                <w:szCs w:val="18"/>
              </w:rPr>
              <w:t>4551462</w:t>
            </w:r>
          </w:p>
        </w:tc>
        <w:tc>
          <w:tcPr>
            <w:tcW w:w="927" w:type="dxa"/>
            <w:noWrap/>
            <w:hideMark/>
          </w:tcPr>
          <w:p w14:paraId="59795123" w14:textId="77777777" w:rsidR="0096658F" w:rsidRPr="0096658F" w:rsidRDefault="0096658F" w:rsidP="0096658F">
            <w:pPr>
              <w:pStyle w:val="Estilo1"/>
              <w:spacing w:beforeAutospacing="1" w:afterAutospacing="1"/>
              <w:jc w:val="center"/>
              <w:rPr>
                <w:sz w:val="18"/>
                <w:szCs w:val="18"/>
              </w:rPr>
            </w:pPr>
            <w:r w:rsidRPr="0096658F">
              <w:rPr>
                <w:sz w:val="18"/>
                <w:szCs w:val="18"/>
              </w:rPr>
              <w:t>254909</w:t>
            </w:r>
          </w:p>
        </w:tc>
      </w:tr>
      <w:tr w:rsidR="0096658F" w:rsidRPr="0096658F" w14:paraId="768808DD" w14:textId="77777777" w:rsidTr="0096658F">
        <w:trPr>
          <w:trHeight w:val="288"/>
        </w:trPr>
        <w:tc>
          <w:tcPr>
            <w:tcW w:w="544" w:type="dxa"/>
            <w:noWrap/>
            <w:hideMark/>
          </w:tcPr>
          <w:p w14:paraId="6396E49F"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2ECD9D8D" w14:textId="77777777" w:rsidR="0096658F" w:rsidRPr="0096658F" w:rsidRDefault="0096658F" w:rsidP="0096658F">
            <w:pPr>
              <w:pStyle w:val="Estilo1"/>
              <w:spacing w:beforeAutospacing="1" w:afterAutospacing="1"/>
              <w:jc w:val="both"/>
              <w:rPr>
                <w:sz w:val="18"/>
                <w:szCs w:val="18"/>
              </w:rPr>
            </w:pPr>
            <w:r w:rsidRPr="0096658F">
              <w:rPr>
                <w:sz w:val="18"/>
                <w:szCs w:val="18"/>
              </w:rPr>
              <w:t>PF y Anticoncepción</w:t>
            </w:r>
          </w:p>
        </w:tc>
        <w:tc>
          <w:tcPr>
            <w:tcW w:w="851" w:type="dxa"/>
            <w:noWrap/>
            <w:hideMark/>
          </w:tcPr>
          <w:p w14:paraId="2121F261"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2E5C4A02"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258FEF3E"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nuevas aceptantes de métodos anticonceptivos en la institución (consultas de primera vez), incluye usuarias de condón masculino y femenino</w:t>
            </w:r>
          </w:p>
        </w:tc>
        <w:tc>
          <w:tcPr>
            <w:tcW w:w="2727" w:type="dxa"/>
            <w:noWrap/>
            <w:hideMark/>
          </w:tcPr>
          <w:p w14:paraId="1DD9E010" w14:textId="77777777" w:rsidR="0096658F" w:rsidRPr="0096658F" w:rsidRDefault="0096658F" w:rsidP="0096658F">
            <w:pPr>
              <w:pStyle w:val="Estilo1"/>
              <w:spacing w:beforeAutospacing="1" w:afterAutospacing="1"/>
              <w:jc w:val="both"/>
              <w:rPr>
                <w:sz w:val="18"/>
                <w:szCs w:val="18"/>
              </w:rPr>
            </w:pPr>
            <w:r w:rsidRPr="0096658F">
              <w:rPr>
                <w:sz w:val="18"/>
                <w:szCs w:val="18"/>
              </w:rPr>
              <w:t>Total de nuevas aceptantes de métodos anticonceptivos en la institución (consultas de primera vez), incluye usuarias de condón masculino y femenino</w:t>
            </w:r>
          </w:p>
        </w:tc>
        <w:tc>
          <w:tcPr>
            <w:tcW w:w="2683" w:type="dxa"/>
            <w:noWrap/>
            <w:hideMark/>
          </w:tcPr>
          <w:p w14:paraId="4A7584AD" w14:textId="77777777" w:rsidR="0096658F" w:rsidRPr="0096658F" w:rsidRDefault="0096658F" w:rsidP="0096658F">
            <w:pPr>
              <w:pStyle w:val="Estilo1"/>
              <w:spacing w:beforeAutospacing="1" w:afterAutospacing="1"/>
              <w:jc w:val="both"/>
              <w:rPr>
                <w:sz w:val="18"/>
                <w:szCs w:val="18"/>
              </w:rPr>
            </w:pPr>
            <w:r w:rsidRPr="0096658F">
              <w:rPr>
                <w:sz w:val="18"/>
                <w:szCs w:val="18"/>
              </w:rPr>
              <w:t>Sistema de Información Básica en materia de salud (SINBA), ,</w:t>
            </w:r>
          </w:p>
        </w:tc>
        <w:tc>
          <w:tcPr>
            <w:tcW w:w="927" w:type="dxa"/>
            <w:noWrap/>
            <w:hideMark/>
          </w:tcPr>
          <w:p w14:paraId="196FC9E6" w14:textId="77777777" w:rsidR="0096658F" w:rsidRPr="0096658F" w:rsidRDefault="0096658F" w:rsidP="0096658F">
            <w:pPr>
              <w:pStyle w:val="Estilo1"/>
              <w:spacing w:beforeAutospacing="1" w:afterAutospacing="1"/>
              <w:jc w:val="center"/>
              <w:rPr>
                <w:sz w:val="18"/>
                <w:szCs w:val="18"/>
              </w:rPr>
            </w:pPr>
            <w:r w:rsidRPr="0096658F">
              <w:rPr>
                <w:sz w:val="18"/>
                <w:szCs w:val="18"/>
              </w:rPr>
              <w:t>670651</w:t>
            </w:r>
          </w:p>
        </w:tc>
        <w:tc>
          <w:tcPr>
            <w:tcW w:w="927" w:type="dxa"/>
            <w:noWrap/>
            <w:hideMark/>
          </w:tcPr>
          <w:p w14:paraId="70A1495B" w14:textId="77777777" w:rsidR="0096658F" w:rsidRPr="0096658F" w:rsidRDefault="0096658F" w:rsidP="0096658F">
            <w:pPr>
              <w:pStyle w:val="Estilo1"/>
              <w:spacing w:beforeAutospacing="1" w:afterAutospacing="1"/>
              <w:jc w:val="center"/>
              <w:rPr>
                <w:sz w:val="18"/>
                <w:szCs w:val="18"/>
              </w:rPr>
            </w:pPr>
            <w:r w:rsidRPr="0096658F">
              <w:rPr>
                <w:sz w:val="18"/>
                <w:szCs w:val="18"/>
              </w:rPr>
              <w:t>29451</w:t>
            </w:r>
          </w:p>
        </w:tc>
      </w:tr>
      <w:tr w:rsidR="0096658F" w:rsidRPr="0096658F" w14:paraId="3D33E273" w14:textId="77777777" w:rsidTr="0096658F">
        <w:trPr>
          <w:trHeight w:val="288"/>
        </w:trPr>
        <w:tc>
          <w:tcPr>
            <w:tcW w:w="544" w:type="dxa"/>
            <w:noWrap/>
            <w:hideMark/>
          </w:tcPr>
          <w:p w14:paraId="5BC8FA33"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4833505E" w14:textId="77777777" w:rsidR="0096658F" w:rsidRPr="0096658F" w:rsidRDefault="0096658F" w:rsidP="0096658F">
            <w:pPr>
              <w:pStyle w:val="Estilo1"/>
              <w:spacing w:beforeAutospacing="1" w:afterAutospacing="1"/>
              <w:jc w:val="both"/>
              <w:rPr>
                <w:sz w:val="18"/>
                <w:szCs w:val="18"/>
              </w:rPr>
            </w:pPr>
            <w:r w:rsidRPr="0096658F">
              <w:rPr>
                <w:sz w:val="18"/>
                <w:szCs w:val="18"/>
              </w:rPr>
              <w:t>PF y Anticoncepción</w:t>
            </w:r>
          </w:p>
        </w:tc>
        <w:tc>
          <w:tcPr>
            <w:tcW w:w="851" w:type="dxa"/>
            <w:noWrap/>
            <w:hideMark/>
          </w:tcPr>
          <w:p w14:paraId="739EF7D1"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34960CAE"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7B713D82"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usuarias activas de anticonceptivos modernos aplicados o proporcionados en la Secretaría de Salud</w:t>
            </w:r>
          </w:p>
        </w:tc>
        <w:tc>
          <w:tcPr>
            <w:tcW w:w="2727" w:type="dxa"/>
            <w:noWrap/>
            <w:hideMark/>
          </w:tcPr>
          <w:p w14:paraId="42519D50"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activas programadas de métodos anticonceptivos modernos aplicados o proporcionados en la Secretaría de Salud</w:t>
            </w:r>
          </w:p>
        </w:tc>
        <w:tc>
          <w:tcPr>
            <w:tcW w:w="2683" w:type="dxa"/>
            <w:noWrap/>
            <w:hideMark/>
          </w:tcPr>
          <w:p w14:paraId="500CCDEB" w14:textId="77777777" w:rsidR="0096658F" w:rsidRPr="0096658F" w:rsidRDefault="0096658F" w:rsidP="0096658F">
            <w:pPr>
              <w:pStyle w:val="Estilo1"/>
              <w:spacing w:beforeAutospacing="1" w:afterAutospacing="1"/>
              <w:jc w:val="both"/>
              <w:rPr>
                <w:sz w:val="18"/>
                <w:szCs w:val="18"/>
              </w:rPr>
            </w:pPr>
            <w:r w:rsidRPr="0096658F">
              <w:rPr>
                <w:sz w:val="18"/>
                <w:szCs w:val="18"/>
              </w:rPr>
              <w:t>Corresponde al número de usuarias activas de métodos anticonceptivos en la Secretaria de Salud, registradas en consulta externa durante el año (no incluye oclusiones tubarias bilaterales ni vasectomías)</w:t>
            </w:r>
          </w:p>
        </w:tc>
        <w:tc>
          <w:tcPr>
            <w:tcW w:w="927" w:type="dxa"/>
            <w:noWrap/>
            <w:hideMark/>
          </w:tcPr>
          <w:p w14:paraId="164491A2" w14:textId="77777777" w:rsidR="0096658F" w:rsidRPr="0096658F" w:rsidRDefault="0096658F" w:rsidP="0096658F">
            <w:pPr>
              <w:pStyle w:val="Estilo1"/>
              <w:spacing w:beforeAutospacing="1" w:afterAutospacing="1"/>
              <w:jc w:val="center"/>
              <w:rPr>
                <w:sz w:val="18"/>
                <w:szCs w:val="18"/>
              </w:rPr>
            </w:pPr>
            <w:r w:rsidRPr="0096658F">
              <w:rPr>
                <w:sz w:val="18"/>
                <w:szCs w:val="18"/>
              </w:rPr>
              <w:t>4551462</w:t>
            </w:r>
          </w:p>
        </w:tc>
        <w:tc>
          <w:tcPr>
            <w:tcW w:w="927" w:type="dxa"/>
            <w:noWrap/>
            <w:hideMark/>
          </w:tcPr>
          <w:p w14:paraId="5F939E7C" w14:textId="77777777" w:rsidR="0096658F" w:rsidRPr="0096658F" w:rsidRDefault="0096658F" w:rsidP="0096658F">
            <w:pPr>
              <w:pStyle w:val="Estilo1"/>
              <w:spacing w:beforeAutospacing="1" w:afterAutospacing="1"/>
              <w:jc w:val="center"/>
              <w:rPr>
                <w:sz w:val="18"/>
                <w:szCs w:val="18"/>
              </w:rPr>
            </w:pPr>
            <w:r w:rsidRPr="0096658F">
              <w:rPr>
                <w:sz w:val="18"/>
                <w:szCs w:val="18"/>
              </w:rPr>
              <w:t>254909</w:t>
            </w:r>
          </w:p>
        </w:tc>
      </w:tr>
      <w:tr w:rsidR="0096658F" w:rsidRPr="0096658F" w14:paraId="13AFDA6D" w14:textId="77777777" w:rsidTr="0096658F">
        <w:trPr>
          <w:trHeight w:val="288"/>
        </w:trPr>
        <w:tc>
          <w:tcPr>
            <w:tcW w:w="544" w:type="dxa"/>
            <w:noWrap/>
            <w:hideMark/>
          </w:tcPr>
          <w:p w14:paraId="0A8322BB"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63D82850" w14:textId="77777777" w:rsidR="0096658F" w:rsidRPr="0096658F" w:rsidRDefault="0096658F" w:rsidP="0096658F">
            <w:pPr>
              <w:pStyle w:val="Estilo1"/>
              <w:spacing w:beforeAutospacing="1" w:afterAutospacing="1"/>
              <w:jc w:val="both"/>
              <w:rPr>
                <w:sz w:val="18"/>
                <w:szCs w:val="18"/>
              </w:rPr>
            </w:pPr>
            <w:r w:rsidRPr="0096658F">
              <w:rPr>
                <w:sz w:val="18"/>
                <w:szCs w:val="18"/>
              </w:rPr>
              <w:t>PF y Anticoncepción</w:t>
            </w:r>
          </w:p>
        </w:tc>
        <w:tc>
          <w:tcPr>
            <w:tcW w:w="851" w:type="dxa"/>
            <w:noWrap/>
            <w:hideMark/>
          </w:tcPr>
          <w:p w14:paraId="768F70BB"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77E4B6CF"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1C460D3A"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usuarias activas de anticonceptivos modernos aplicados o proporcionados en la Secretaría de Salud</w:t>
            </w:r>
          </w:p>
        </w:tc>
        <w:tc>
          <w:tcPr>
            <w:tcW w:w="2727" w:type="dxa"/>
            <w:noWrap/>
            <w:hideMark/>
          </w:tcPr>
          <w:p w14:paraId="46761E72"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Total de usuarias activas programadas de métodos anticonceptivos modernos </w:t>
            </w:r>
            <w:r w:rsidRPr="0096658F">
              <w:rPr>
                <w:sz w:val="18"/>
                <w:szCs w:val="18"/>
              </w:rPr>
              <w:lastRenderedPageBreak/>
              <w:t>aplicados o proporcionados en la Secretaría de Salud</w:t>
            </w:r>
          </w:p>
        </w:tc>
        <w:tc>
          <w:tcPr>
            <w:tcW w:w="2683" w:type="dxa"/>
            <w:noWrap/>
            <w:hideMark/>
          </w:tcPr>
          <w:p w14:paraId="3C7AD3FB"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 xml:space="preserve">Corresponde al número de usuarias activas de métodos anticonceptivos en la Secretaria de Salud, </w:t>
            </w:r>
            <w:r w:rsidRPr="0096658F">
              <w:rPr>
                <w:sz w:val="18"/>
                <w:szCs w:val="18"/>
              </w:rPr>
              <w:lastRenderedPageBreak/>
              <w:t>registradas en consulta externa durante el año (no incluye oclusiones tubarias bilaterales ni vasectomías)</w:t>
            </w:r>
          </w:p>
        </w:tc>
        <w:tc>
          <w:tcPr>
            <w:tcW w:w="927" w:type="dxa"/>
            <w:noWrap/>
            <w:hideMark/>
          </w:tcPr>
          <w:p w14:paraId="4F23127C" w14:textId="77777777" w:rsidR="0096658F" w:rsidRPr="0096658F" w:rsidRDefault="0096658F" w:rsidP="0096658F">
            <w:pPr>
              <w:pStyle w:val="Estilo1"/>
              <w:spacing w:beforeAutospacing="1" w:afterAutospacing="1"/>
              <w:jc w:val="center"/>
              <w:rPr>
                <w:sz w:val="18"/>
                <w:szCs w:val="18"/>
              </w:rPr>
            </w:pPr>
            <w:r w:rsidRPr="0096658F">
              <w:rPr>
                <w:sz w:val="18"/>
                <w:szCs w:val="18"/>
              </w:rPr>
              <w:lastRenderedPageBreak/>
              <w:t>4551462</w:t>
            </w:r>
          </w:p>
        </w:tc>
        <w:tc>
          <w:tcPr>
            <w:tcW w:w="927" w:type="dxa"/>
            <w:noWrap/>
            <w:hideMark/>
          </w:tcPr>
          <w:p w14:paraId="0F88F1C5" w14:textId="77777777" w:rsidR="0096658F" w:rsidRPr="0096658F" w:rsidRDefault="0096658F" w:rsidP="0096658F">
            <w:pPr>
              <w:pStyle w:val="Estilo1"/>
              <w:spacing w:beforeAutospacing="1" w:afterAutospacing="1"/>
              <w:jc w:val="center"/>
              <w:rPr>
                <w:sz w:val="18"/>
                <w:szCs w:val="18"/>
              </w:rPr>
            </w:pPr>
            <w:r w:rsidRPr="0096658F">
              <w:rPr>
                <w:sz w:val="18"/>
                <w:szCs w:val="18"/>
              </w:rPr>
              <w:t>254909</w:t>
            </w:r>
          </w:p>
        </w:tc>
      </w:tr>
      <w:tr w:rsidR="0096658F" w:rsidRPr="0096658F" w14:paraId="661AD838" w14:textId="77777777" w:rsidTr="0096658F">
        <w:trPr>
          <w:trHeight w:val="288"/>
        </w:trPr>
        <w:tc>
          <w:tcPr>
            <w:tcW w:w="544" w:type="dxa"/>
            <w:noWrap/>
            <w:hideMark/>
          </w:tcPr>
          <w:p w14:paraId="5C5B427D"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3412ACC6" w14:textId="77777777" w:rsidR="0096658F" w:rsidRPr="0096658F" w:rsidRDefault="0096658F" w:rsidP="0096658F">
            <w:pPr>
              <w:pStyle w:val="Estilo1"/>
              <w:spacing w:beforeAutospacing="1" w:afterAutospacing="1"/>
              <w:jc w:val="both"/>
              <w:rPr>
                <w:sz w:val="18"/>
                <w:szCs w:val="18"/>
              </w:rPr>
            </w:pPr>
            <w:r w:rsidRPr="0096658F">
              <w:rPr>
                <w:sz w:val="18"/>
                <w:szCs w:val="18"/>
              </w:rPr>
              <w:t>PF y Anticoncepción</w:t>
            </w:r>
          </w:p>
        </w:tc>
        <w:tc>
          <w:tcPr>
            <w:tcW w:w="851" w:type="dxa"/>
            <w:noWrap/>
            <w:hideMark/>
          </w:tcPr>
          <w:p w14:paraId="4B7AE8F8" w14:textId="77777777" w:rsidR="0096658F" w:rsidRPr="0096658F" w:rsidRDefault="0096658F" w:rsidP="0096658F">
            <w:pPr>
              <w:pStyle w:val="Estilo1"/>
              <w:spacing w:beforeAutospacing="1" w:afterAutospacing="1"/>
              <w:jc w:val="both"/>
              <w:rPr>
                <w:sz w:val="18"/>
                <w:szCs w:val="18"/>
              </w:rPr>
            </w:pPr>
            <w:r w:rsidRPr="0096658F">
              <w:rPr>
                <w:sz w:val="18"/>
                <w:szCs w:val="18"/>
              </w:rPr>
              <w:t>2.2.2</w:t>
            </w:r>
          </w:p>
        </w:tc>
        <w:tc>
          <w:tcPr>
            <w:tcW w:w="1037" w:type="dxa"/>
            <w:noWrap/>
            <w:hideMark/>
          </w:tcPr>
          <w:p w14:paraId="45483F0C"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7FA777BD" w14:textId="77777777" w:rsidR="0096658F" w:rsidRPr="0096658F" w:rsidRDefault="0096658F" w:rsidP="0096658F">
            <w:pPr>
              <w:pStyle w:val="Estilo1"/>
              <w:spacing w:beforeAutospacing="1" w:afterAutospacing="1"/>
              <w:jc w:val="both"/>
              <w:rPr>
                <w:sz w:val="18"/>
                <w:szCs w:val="18"/>
              </w:rPr>
            </w:pPr>
            <w:r w:rsidRPr="0096658F">
              <w:rPr>
                <w:sz w:val="18"/>
                <w:szCs w:val="18"/>
              </w:rPr>
              <w:t>Mujeres que adoptan un método anticonceptivo moderno antes de su egreso hospitalario o bien durante el puerperio (40 días posteriores a la atención de su evento obstétrico) en unidades médicas de la SS o de los Servicios de Salud IMSS Bienestar.</w:t>
            </w:r>
          </w:p>
        </w:tc>
        <w:tc>
          <w:tcPr>
            <w:tcW w:w="2727" w:type="dxa"/>
            <w:noWrap/>
            <w:hideMark/>
          </w:tcPr>
          <w:p w14:paraId="56A97955" w14:textId="77777777" w:rsidR="0096658F" w:rsidRPr="0096658F" w:rsidRDefault="0096658F" w:rsidP="0096658F">
            <w:pPr>
              <w:pStyle w:val="Estilo1"/>
              <w:spacing w:beforeAutospacing="1" w:afterAutospacing="1"/>
              <w:jc w:val="both"/>
              <w:rPr>
                <w:sz w:val="18"/>
                <w:szCs w:val="18"/>
              </w:rPr>
            </w:pPr>
            <w:r w:rsidRPr="0096658F">
              <w:rPr>
                <w:sz w:val="18"/>
                <w:szCs w:val="18"/>
              </w:rPr>
              <w:t>Mujeres a las que se les atendió un evento obstétrico (parto, aborto o cesárea) en unidades médicas de la Secretaría de Salud o de los Servicios de Salud IMSS Bienestar.</w:t>
            </w:r>
          </w:p>
        </w:tc>
        <w:tc>
          <w:tcPr>
            <w:tcW w:w="2683" w:type="dxa"/>
            <w:noWrap/>
            <w:hideMark/>
          </w:tcPr>
          <w:p w14:paraId="3EA08C78" w14:textId="77777777" w:rsidR="0096658F" w:rsidRPr="0096658F" w:rsidRDefault="0096658F" w:rsidP="0096658F">
            <w:pPr>
              <w:pStyle w:val="Estilo1"/>
              <w:spacing w:beforeAutospacing="1" w:afterAutospacing="1"/>
              <w:jc w:val="both"/>
              <w:rPr>
                <w:sz w:val="18"/>
                <w:szCs w:val="18"/>
              </w:rPr>
            </w:pPr>
            <w:r w:rsidRPr="0096658F">
              <w:rPr>
                <w:sz w:val="18"/>
                <w:szCs w:val="18"/>
              </w:rPr>
              <w:t>Mujeres a las que se les atendió un evento obstétrico (parto, aborto o cesárea) y adoptan un método anticonceptivo moderno antes de su egreso hospitalario o bien dentro de los 40 días posteriores a la atención de su evento obstétrico en unidades médicas de la Secretaría de Salud (SS) o de los Servicios de Salud IMSS-Bienestar.</w:t>
            </w:r>
          </w:p>
        </w:tc>
        <w:tc>
          <w:tcPr>
            <w:tcW w:w="927" w:type="dxa"/>
            <w:noWrap/>
            <w:hideMark/>
          </w:tcPr>
          <w:p w14:paraId="3039A239" w14:textId="77777777" w:rsidR="0096658F" w:rsidRPr="0096658F" w:rsidRDefault="0096658F" w:rsidP="0096658F">
            <w:pPr>
              <w:pStyle w:val="Estilo1"/>
              <w:spacing w:beforeAutospacing="1" w:afterAutospacing="1"/>
              <w:jc w:val="center"/>
              <w:rPr>
                <w:sz w:val="18"/>
                <w:szCs w:val="18"/>
              </w:rPr>
            </w:pPr>
            <w:r w:rsidRPr="0096658F">
              <w:rPr>
                <w:sz w:val="18"/>
                <w:szCs w:val="18"/>
              </w:rPr>
              <w:t>76.5</w:t>
            </w:r>
          </w:p>
        </w:tc>
        <w:tc>
          <w:tcPr>
            <w:tcW w:w="927" w:type="dxa"/>
            <w:noWrap/>
            <w:hideMark/>
          </w:tcPr>
          <w:p w14:paraId="2E113B40" w14:textId="77777777" w:rsidR="0096658F" w:rsidRPr="0096658F" w:rsidRDefault="0096658F" w:rsidP="0096658F">
            <w:pPr>
              <w:pStyle w:val="Estilo1"/>
              <w:spacing w:beforeAutospacing="1" w:afterAutospacing="1"/>
              <w:jc w:val="center"/>
              <w:rPr>
                <w:sz w:val="18"/>
                <w:szCs w:val="18"/>
              </w:rPr>
            </w:pPr>
            <w:r w:rsidRPr="0096658F">
              <w:rPr>
                <w:sz w:val="18"/>
                <w:szCs w:val="18"/>
              </w:rPr>
              <w:t>70</w:t>
            </w:r>
          </w:p>
        </w:tc>
      </w:tr>
      <w:tr w:rsidR="0096658F" w:rsidRPr="0096658F" w14:paraId="2AFD475E" w14:textId="77777777" w:rsidTr="0096658F">
        <w:trPr>
          <w:trHeight w:val="288"/>
        </w:trPr>
        <w:tc>
          <w:tcPr>
            <w:tcW w:w="544" w:type="dxa"/>
            <w:noWrap/>
            <w:hideMark/>
          </w:tcPr>
          <w:p w14:paraId="2EE5D19C"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41A70B6A" w14:textId="77777777" w:rsidR="0096658F" w:rsidRPr="0096658F" w:rsidRDefault="0096658F" w:rsidP="0096658F">
            <w:pPr>
              <w:pStyle w:val="Estilo1"/>
              <w:spacing w:beforeAutospacing="1" w:afterAutospacing="1"/>
              <w:jc w:val="both"/>
              <w:rPr>
                <w:sz w:val="18"/>
                <w:szCs w:val="18"/>
              </w:rPr>
            </w:pPr>
            <w:r w:rsidRPr="0096658F">
              <w:rPr>
                <w:sz w:val="18"/>
                <w:szCs w:val="18"/>
              </w:rPr>
              <w:t>PF y Anticoncepción</w:t>
            </w:r>
          </w:p>
        </w:tc>
        <w:tc>
          <w:tcPr>
            <w:tcW w:w="851" w:type="dxa"/>
            <w:noWrap/>
            <w:hideMark/>
          </w:tcPr>
          <w:p w14:paraId="406DAEC2" w14:textId="77777777" w:rsidR="0096658F" w:rsidRPr="0096658F" w:rsidRDefault="0096658F" w:rsidP="0096658F">
            <w:pPr>
              <w:pStyle w:val="Estilo1"/>
              <w:spacing w:beforeAutospacing="1" w:afterAutospacing="1"/>
              <w:jc w:val="both"/>
              <w:rPr>
                <w:sz w:val="18"/>
                <w:szCs w:val="18"/>
              </w:rPr>
            </w:pPr>
            <w:r w:rsidRPr="0096658F">
              <w:rPr>
                <w:sz w:val="18"/>
                <w:szCs w:val="18"/>
              </w:rPr>
              <w:t>2.3.1</w:t>
            </w:r>
          </w:p>
        </w:tc>
        <w:tc>
          <w:tcPr>
            <w:tcW w:w="1037" w:type="dxa"/>
            <w:noWrap/>
            <w:hideMark/>
          </w:tcPr>
          <w:p w14:paraId="4AD62CBB"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57EDD20"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visitas de supervisión realizadas a lasunidades médicas, almacenes y jurisdicciones sanitarias</w:t>
            </w:r>
          </w:p>
        </w:tc>
        <w:tc>
          <w:tcPr>
            <w:tcW w:w="2727" w:type="dxa"/>
            <w:noWrap/>
            <w:hideMark/>
          </w:tcPr>
          <w:p w14:paraId="3EF5CA46" w14:textId="77777777" w:rsidR="0096658F" w:rsidRPr="0096658F" w:rsidRDefault="0096658F" w:rsidP="0096658F">
            <w:pPr>
              <w:pStyle w:val="Estilo1"/>
              <w:spacing w:beforeAutospacing="1" w:afterAutospacing="1"/>
              <w:jc w:val="both"/>
              <w:rPr>
                <w:sz w:val="18"/>
                <w:szCs w:val="18"/>
              </w:rPr>
            </w:pPr>
            <w:r w:rsidRPr="0096658F">
              <w:rPr>
                <w:sz w:val="18"/>
                <w:szCs w:val="18"/>
              </w:rPr>
              <w:t>Total de visitas de supervisón programadas</w:t>
            </w:r>
          </w:p>
        </w:tc>
        <w:tc>
          <w:tcPr>
            <w:tcW w:w="2683" w:type="dxa"/>
            <w:noWrap/>
            <w:hideMark/>
          </w:tcPr>
          <w:p w14:paraId="765DBB5D" w14:textId="77777777" w:rsidR="0096658F" w:rsidRPr="0096658F" w:rsidRDefault="0096658F" w:rsidP="0096658F">
            <w:pPr>
              <w:pStyle w:val="Estilo1"/>
              <w:spacing w:beforeAutospacing="1" w:afterAutospacing="1"/>
              <w:jc w:val="both"/>
              <w:rPr>
                <w:sz w:val="18"/>
                <w:szCs w:val="18"/>
              </w:rPr>
            </w:pPr>
            <w:r w:rsidRPr="0096658F">
              <w:rPr>
                <w:sz w:val="18"/>
                <w:szCs w:val="18"/>
              </w:rPr>
              <w:t>Supervisiones realizadas a unidades médicas, almacenes estatales y jurisdiccionales para el seguimiento del componente de planificación familiar y anticoncepción</w:t>
            </w:r>
          </w:p>
        </w:tc>
        <w:tc>
          <w:tcPr>
            <w:tcW w:w="927" w:type="dxa"/>
            <w:noWrap/>
            <w:hideMark/>
          </w:tcPr>
          <w:p w14:paraId="04E9DA1F" w14:textId="77777777" w:rsidR="0096658F" w:rsidRPr="0096658F" w:rsidRDefault="0096658F" w:rsidP="0096658F">
            <w:pPr>
              <w:pStyle w:val="Estilo1"/>
              <w:spacing w:beforeAutospacing="1" w:afterAutospacing="1"/>
              <w:jc w:val="center"/>
              <w:rPr>
                <w:sz w:val="18"/>
                <w:szCs w:val="18"/>
              </w:rPr>
            </w:pPr>
            <w:r w:rsidRPr="0096658F">
              <w:rPr>
                <w:sz w:val="18"/>
                <w:szCs w:val="18"/>
              </w:rPr>
              <w:t>1416</w:t>
            </w:r>
          </w:p>
        </w:tc>
        <w:tc>
          <w:tcPr>
            <w:tcW w:w="927" w:type="dxa"/>
            <w:noWrap/>
            <w:hideMark/>
          </w:tcPr>
          <w:p w14:paraId="1A618A24" w14:textId="77777777" w:rsidR="0096658F" w:rsidRPr="0096658F" w:rsidRDefault="0096658F" w:rsidP="0096658F">
            <w:pPr>
              <w:pStyle w:val="Estilo1"/>
              <w:spacing w:beforeAutospacing="1" w:afterAutospacing="1"/>
              <w:jc w:val="center"/>
              <w:rPr>
                <w:sz w:val="18"/>
                <w:szCs w:val="18"/>
              </w:rPr>
            </w:pPr>
            <w:r w:rsidRPr="0096658F">
              <w:rPr>
                <w:sz w:val="18"/>
                <w:szCs w:val="18"/>
              </w:rPr>
              <w:t>48</w:t>
            </w:r>
          </w:p>
        </w:tc>
      </w:tr>
      <w:tr w:rsidR="0096658F" w:rsidRPr="0096658F" w14:paraId="5952647F" w14:textId="77777777" w:rsidTr="0096658F">
        <w:trPr>
          <w:trHeight w:val="288"/>
        </w:trPr>
        <w:tc>
          <w:tcPr>
            <w:tcW w:w="544" w:type="dxa"/>
            <w:noWrap/>
            <w:hideMark/>
          </w:tcPr>
          <w:p w14:paraId="51A7B524"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29DD17AC" w14:textId="77777777" w:rsidR="0096658F" w:rsidRPr="0096658F" w:rsidRDefault="0096658F" w:rsidP="0096658F">
            <w:pPr>
              <w:pStyle w:val="Estilo1"/>
              <w:spacing w:beforeAutospacing="1" w:afterAutospacing="1"/>
              <w:jc w:val="both"/>
              <w:rPr>
                <w:sz w:val="18"/>
                <w:szCs w:val="18"/>
              </w:rPr>
            </w:pPr>
            <w:r w:rsidRPr="0096658F">
              <w:rPr>
                <w:sz w:val="18"/>
                <w:szCs w:val="18"/>
              </w:rPr>
              <w:t>PF y Anticoncepción</w:t>
            </w:r>
          </w:p>
        </w:tc>
        <w:tc>
          <w:tcPr>
            <w:tcW w:w="851" w:type="dxa"/>
            <w:noWrap/>
            <w:hideMark/>
          </w:tcPr>
          <w:p w14:paraId="21E1E30C" w14:textId="77777777" w:rsidR="0096658F" w:rsidRPr="0096658F" w:rsidRDefault="0096658F" w:rsidP="0096658F">
            <w:pPr>
              <w:pStyle w:val="Estilo1"/>
              <w:spacing w:beforeAutospacing="1" w:afterAutospacing="1"/>
              <w:jc w:val="both"/>
              <w:rPr>
                <w:sz w:val="18"/>
                <w:szCs w:val="18"/>
              </w:rPr>
            </w:pPr>
            <w:r w:rsidRPr="0096658F">
              <w:rPr>
                <w:sz w:val="18"/>
                <w:szCs w:val="18"/>
              </w:rPr>
              <w:t>2.7.1</w:t>
            </w:r>
          </w:p>
        </w:tc>
        <w:tc>
          <w:tcPr>
            <w:tcW w:w="1037" w:type="dxa"/>
            <w:noWrap/>
            <w:hideMark/>
          </w:tcPr>
          <w:p w14:paraId="71D01AB9"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579E2377" w14:textId="77777777" w:rsidR="0096658F" w:rsidRPr="0096658F" w:rsidRDefault="0096658F" w:rsidP="0096658F">
            <w:pPr>
              <w:pStyle w:val="Estilo1"/>
              <w:spacing w:beforeAutospacing="1" w:afterAutospacing="1"/>
              <w:jc w:val="both"/>
              <w:rPr>
                <w:sz w:val="18"/>
                <w:szCs w:val="18"/>
              </w:rPr>
            </w:pPr>
            <w:r w:rsidRPr="0096658F">
              <w:rPr>
                <w:sz w:val="18"/>
                <w:szCs w:val="18"/>
              </w:rPr>
              <w:t>Vasectomías realizadas</w:t>
            </w:r>
          </w:p>
        </w:tc>
        <w:tc>
          <w:tcPr>
            <w:tcW w:w="2727" w:type="dxa"/>
            <w:noWrap/>
            <w:hideMark/>
          </w:tcPr>
          <w:p w14:paraId="68C37A99" w14:textId="77777777" w:rsidR="0096658F" w:rsidRPr="0096658F" w:rsidRDefault="0096658F" w:rsidP="0096658F">
            <w:pPr>
              <w:pStyle w:val="Estilo1"/>
              <w:spacing w:beforeAutospacing="1" w:afterAutospacing="1"/>
              <w:jc w:val="both"/>
              <w:rPr>
                <w:sz w:val="18"/>
                <w:szCs w:val="18"/>
              </w:rPr>
            </w:pPr>
            <w:r w:rsidRPr="0096658F">
              <w:rPr>
                <w:sz w:val="18"/>
                <w:szCs w:val="18"/>
              </w:rPr>
              <w:t>Total de vasectomías programadas</w:t>
            </w:r>
          </w:p>
        </w:tc>
        <w:tc>
          <w:tcPr>
            <w:tcW w:w="2683" w:type="dxa"/>
            <w:noWrap/>
            <w:hideMark/>
          </w:tcPr>
          <w:p w14:paraId="2E432EC7"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vasectomías realizadas a hombres con paridad satisfecha, responsabilidad de la Secretaría de Salud,</w:t>
            </w:r>
          </w:p>
        </w:tc>
        <w:tc>
          <w:tcPr>
            <w:tcW w:w="927" w:type="dxa"/>
            <w:noWrap/>
            <w:hideMark/>
          </w:tcPr>
          <w:p w14:paraId="6266510C" w14:textId="77777777" w:rsidR="0096658F" w:rsidRPr="0096658F" w:rsidRDefault="0096658F" w:rsidP="0096658F">
            <w:pPr>
              <w:pStyle w:val="Estilo1"/>
              <w:spacing w:beforeAutospacing="1" w:afterAutospacing="1"/>
              <w:jc w:val="center"/>
              <w:rPr>
                <w:sz w:val="18"/>
                <w:szCs w:val="18"/>
              </w:rPr>
            </w:pPr>
            <w:r w:rsidRPr="0096658F">
              <w:rPr>
                <w:sz w:val="18"/>
                <w:szCs w:val="18"/>
              </w:rPr>
              <w:t>48896</w:t>
            </w:r>
          </w:p>
        </w:tc>
        <w:tc>
          <w:tcPr>
            <w:tcW w:w="927" w:type="dxa"/>
            <w:noWrap/>
            <w:hideMark/>
          </w:tcPr>
          <w:p w14:paraId="0A402183" w14:textId="77777777" w:rsidR="0096658F" w:rsidRPr="0096658F" w:rsidRDefault="0096658F" w:rsidP="0096658F">
            <w:pPr>
              <w:pStyle w:val="Estilo1"/>
              <w:spacing w:beforeAutospacing="1" w:afterAutospacing="1"/>
              <w:jc w:val="center"/>
              <w:rPr>
                <w:sz w:val="18"/>
                <w:szCs w:val="18"/>
              </w:rPr>
            </w:pPr>
            <w:r w:rsidRPr="0096658F">
              <w:rPr>
                <w:sz w:val="18"/>
                <w:szCs w:val="18"/>
              </w:rPr>
              <w:t>768</w:t>
            </w:r>
          </w:p>
        </w:tc>
      </w:tr>
      <w:tr w:rsidR="0096658F" w:rsidRPr="0096658F" w14:paraId="2861050A" w14:textId="77777777" w:rsidTr="0096658F">
        <w:trPr>
          <w:trHeight w:val="288"/>
        </w:trPr>
        <w:tc>
          <w:tcPr>
            <w:tcW w:w="544" w:type="dxa"/>
            <w:noWrap/>
            <w:hideMark/>
          </w:tcPr>
          <w:p w14:paraId="48E64809" w14:textId="77777777" w:rsidR="0096658F" w:rsidRPr="0096658F" w:rsidRDefault="0096658F" w:rsidP="0096658F">
            <w:pPr>
              <w:pStyle w:val="Estilo1"/>
              <w:spacing w:beforeAutospacing="1" w:afterAutospacing="1"/>
              <w:jc w:val="both"/>
              <w:rPr>
                <w:sz w:val="18"/>
                <w:szCs w:val="18"/>
              </w:rPr>
            </w:pPr>
            <w:r w:rsidRPr="0096658F">
              <w:rPr>
                <w:sz w:val="18"/>
                <w:szCs w:val="18"/>
              </w:rPr>
              <w:t>1.2</w:t>
            </w:r>
          </w:p>
        </w:tc>
        <w:tc>
          <w:tcPr>
            <w:tcW w:w="1707" w:type="dxa"/>
            <w:noWrap/>
            <w:hideMark/>
          </w:tcPr>
          <w:p w14:paraId="45664A53" w14:textId="77777777" w:rsidR="0096658F" w:rsidRPr="0096658F" w:rsidRDefault="0096658F" w:rsidP="0096658F">
            <w:pPr>
              <w:pStyle w:val="Estilo1"/>
              <w:spacing w:beforeAutospacing="1" w:afterAutospacing="1"/>
              <w:jc w:val="both"/>
              <w:rPr>
                <w:sz w:val="18"/>
                <w:szCs w:val="18"/>
              </w:rPr>
            </w:pPr>
            <w:r w:rsidRPr="0096658F">
              <w:rPr>
                <w:sz w:val="18"/>
                <w:szCs w:val="18"/>
              </w:rPr>
              <w:t>PF y Anticoncepción</w:t>
            </w:r>
          </w:p>
        </w:tc>
        <w:tc>
          <w:tcPr>
            <w:tcW w:w="851" w:type="dxa"/>
            <w:noWrap/>
            <w:hideMark/>
          </w:tcPr>
          <w:p w14:paraId="003E2FD1" w14:textId="77777777" w:rsidR="0096658F" w:rsidRPr="0096658F" w:rsidRDefault="0096658F" w:rsidP="0096658F">
            <w:pPr>
              <w:pStyle w:val="Estilo1"/>
              <w:spacing w:beforeAutospacing="1" w:afterAutospacing="1"/>
              <w:jc w:val="both"/>
              <w:rPr>
                <w:sz w:val="18"/>
                <w:szCs w:val="18"/>
              </w:rPr>
            </w:pPr>
            <w:r w:rsidRPr="0096658F">
              <w:rPr>
                <w:sz w:val="18"/>
                <w:szCs w:val="18"/>
              </w:rPr>
              <w:t>3.5.5</w:t>
            </w:r>
          </w:p>
        </w:tc>
        <w:tc>
          <w:tcPr>
            <w:tcW w:w="1037" w:type="dxa"/>
            <w:noWrap/>
            <w:hideMark/>
          </w:tcPr>
          <w:p w14:paraId="6CBD1A59"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2DA8B5BB" w14:textId="77777777" w:rsidR="0096658F" w:rsidRPr="0096658F" w:rsidRDefault="0096658F" w:rsidP="0096658F">
            <w:pPr>
              <w:pStyle w:val="Estilo1"/>
              <w:spacing w:beforeAutospacing="1" w:afterAutospacing="1"/>
              <w:jc w:val="both"/>
              <w:rPr>
                <w:sz w:val="18"/>
                <w:szCs w:val="18"/>
              </w:rPr>
            </w:pPr>
            <w:r w:rsidRPr="0096658F">
              <w:rPr>
                <w:sz w:val="18"/>
                <w:szCs w:val="18"/>
              </w:rPr>
              <w:t>Vasectomías realizadas</w:t>
            </w:r>
          </w:p>
        </w:tc>
        <w:tc>
          <w:tcPr>
            <w:tcW w:w="2727" w:type="dxa"/>
            <w:noWrap/>
            <w:hideMark/>
          </w:tcPr>
          <w:p w14:paraId="3C50904A" w14:textId="77777777" w:rsidR="0096658F" w:rsidRPr="0096658F" w:rsidRDefault="0096658F" w:rsidP="0096658F">
            <w:pPr>
              <w:pStyle w:val="Estilo1"/>
              <w:spacing w:beforeAutospacing="1" w:afterAutospacing="1"/>
              <w:jc w:val="both"/>
              <w:rPr>
                <w:sz w:val="18"/>
                <w:szCs w:val="18"/>
              </w:rPr>
            </w:pPr>
            <w:r w:rsidRPr="0096658F">
              <w:rPr>
                <w:sz w:val="18"/>
                <w:szCs w:val="18"/>
              </w:rPr>
              <w:t>Total de vasectomías programadas</w:t>
            </w:r>
          </w:p>
        </w:tc>
        <w:tc>
          <w:tcPr>
            <w:tcW w:w="2683" w:type="dxa"/>
            <w:noWrap/>
            <w:hideMark/>
          </w:tcPr>
          <w:p w14:paraId="79BC3A0D"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vasectomías realizadas a hombres con paridad satisfecha, responsabilidad de la Secretaría de Salud,</w:t>
            </w:r>
          </w:p>
        </w:tc>
        <w:tc>
          <w:tcPr>
            <w:tcW w:w="927" w:type="dxa"/>
            <w:noWrap/>
            <w:hideMark/>
          </w:tcPr>
          <w:p w14:paraId="450BF664" w14:textId="77777777" w:rsidR="0096658F" w:rsidRPr="0096658F" w:rsidRDefault="0096658F" w:rsidP="0096658F">
            <w:pPr>
              <w:pStyle w:val="Estilo1"/>
              <w:spacing w:beforeAutospacing="1" w:afterAutospacing="1"/>
              <w:jc w:val="center"/>
              <w:rPr>
                <w:sz w:val="18"/>
                <w:szCs w:val="18"/>
              </w:rPr>
            </w:pPr>
            <w:r w:rsidRPr="0096658F">
              <w:rPr>
                <w:sz w:val="18"/>
                <w:szCs w:val="18"/>
              </w:rPr>
              <w:t>48896</w:t>
            </w:r>
          </w:p>
        </w:tc>
        <w:tc>
          <w:tcPr>
            <w:tcW w:w="927" w:type="dxa"/>
            <w:noWrap/>
            <w:hideMark/>
          </w:tcPr>
          <w:p w14:paraId="76F822EE" w14:textId="77777777" w:rsidR="0096658F" w:rsidRPr="0096658F" w:rsidRDefault="0096658F" w:rsidP="0096658F">
            <w:pPr>
              <w:pStyle w:val="Estilo1"/>
              <w:spacing w:beforeAutospacing="1" w:afterAutospacing="1"/>
              <w:jc w:val="center"/>
              <w:rPr>
                <w:sz w:val="18"/>
                <w:szCs w:val="18"/>
              </w:rPr>
            </w:pPr>
            <w:r w:rsidRPr="0096658F">
              <w:rPr>
                <w:sz w:val="18"/>
                <w:szCs w:val="18"/>
              </w:rPr>
              <w:t>768</w:t>
            </w:r>
          </w:p>
        </w:tc>
      </w:tr>
      <w:tr w:rsidR="0096658F" w:rsidRPr="0096658F" w14:paraId="12CC4F99" w14:textId="77777777" w:rsidTr="0096658F">
        <w:trPr>
          <w:trHeight w:val="288"/>
        </w:trPr>
        <w:tc>
          <w:tcPr>
            <w:tcW w:w="544" w:type="dxa"/>
            <w:noWrap/>
            <w:hideMark/>
          </w:tcPr>
          <w:p w14:paraId="2D0B1EC9"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1EA8C9CE"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4C52B3EF"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1BCDB856"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E256CEC"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realizadas en intervenciones comunitarias, redes de apoyo social y partería tradicional</w:t>
            </w:r>
          </w:p>
        </w:tc>
        <w:tc>
          <w:tcPr>
            <w:tcW w:w="2727" w:type="dxa"/>
            <w:noWrap/>
            <w:hideMark/>
          </w:tcPr>
          <w:p w14:paraId="3CD05D9F"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programadas en intervenciones comunitarias, redes de apoyo social y partería tradicional</w:t>
            </w:r>
          </w:p>
        </w:tc>
        <w:tc>
          <w:tcPr>
            <w:tcW w:w="2683" w:type="dxa"/>
            <w:noWrap/>
            <w:hideMark/>
          </w:tcPr>
          <w:p w14:paraId="20A465F8"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para intercambio de conocimientos, habilidades y destrezas con las personas que ejercen la partería tradicional</w:t>
            </w:r>
          </w:p>
        </w:tc>
        <w:tc>
          <w:tcPr>
            <w:tcW w:w="927" w:type="dxa"/>
            <w:noWrap/>
            <w:hideMark/>
          </w:tcPr>
          <w:p w14:paraId="5DE8A053"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405B8A10"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0B6C8B27" w14:textId="77777777" w:rsidTr="0096658F">
        <w:trPr>
          <w:trHeight w:val="288"/>
        </w:trPr>
        <w:tc>
          <w:tcPr>
            <w:tcW w:w="544" w:type="dxa"/>
            <w:noWrap/>
            <w:hideMark/>
          </w:tcPr>
          <w:p w14:paraId="43165482"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4AB4D458"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16431AFF"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276F791D"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7A860428"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realizadas en intervenciones comunitarias, redes de apoyo social y partería tradicional</w:t>
            </w:r>
          </w:p>
        </w:tc>
        <w:tc>
          <w:tcPr>
            <w:tcW w:w="2727" w:type="dxa"/>
            <w:noWrap/>
            <w:hideMark/>
          </w:tcPr>
          <w:p w14:paraId="025A5C56"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programadas en intervenciones comunitarias, redes de apoyo social y partería tradicional</w:t>
            </w:r>
          </w:p>
        </w:tc>
        <w:tc>
          <w:tcPr>
            <w:tcW w:w="2683" w:type="dxa"/>
            <w:noWrap/>
            <w:hideMark/>
          </w:tcPr>
          <w:p w14:paraId="5F94EEA3"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para Talleres de Redes Sociales para la gestión del trabajo intersectorial</w:t>
            </w:r>
          </w:p>
        </w:tc>
        <w:tc>
          <w:tcPr>
            <w:tcW w:w="927" w:type="dxa"/>
            <w:noWrap/>
            <w:hideMark/>
          </w:tcPr>
          <w:p w14:paraId="6F93C12D"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1266C3A7"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3BC5C7B1" w14:textId="77777777" w:rsidTr="0096658F">
        <w:trPr>
          <w:trHeight w:val="288"/>
        </w:trPr>
        <w:tc>
          <w:tcPr>
            <w:tcW w:w="544" w:type="dxa"/>
            <w:noWrap/>
            <w:hideMark/>
          </w:tcPr>
          <w:p w14:paraId="5E231475"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1.3</w:t>
            </w:r>
          </w:p>
        </w:tc>
        <w:tc>
          <w:tcPr>
            <w:tcW w:w="1707" w:type="dxa"/>
            <w:noWrap/>
            <w:hideMark/>
          </w:tcPr>
          <w:p w14:paraId="02D4BCAD"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3656E91A"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3F396363"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7A6AEC0"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personas embarazadas/puérperas indígenas apoyadas por el enlace intercultural en la unidad hospitalaria en un mes</w:t>
            </w:r>
          </w:p>
        </w:tc>
        <w:tc>
          <w:tcPr>
            <w:tcW w:w="2727" w:type="dxa"/>
            <w:noWrap/>
            <w:hideMark/>
          </w:tcPr>
          <w:p w14:paraId="708AB0CC" w14:textId="77777777" w:rsidR="0096658F" w:rsidRPr="0096658F" w:rsidRDefault="0096658F" w:rsidP="0096658F">
            <w:pPr>
              <w:pStyle w:val="Estilo1"/>
              <w:spacing w:beforeAutospacing="1" w:afterAutospacing="1"/>
              <w:jc w:val="both"/>
              <w:rPr>
                <w:sz w:val="18"/>
                <w:szCs w:val="18"/>
              </w:rPr>
            </w:pPr>
            <w:r w:rsidRPr="0096658F">
              <w:rPr>
                <w:sz w:val="18"/>
                <w:szCs w:val="18"/>
              </w:rPr>
              <w:t>Total de personas embarazadas/puérperas indígenas que atendieron en la unidad hospitalaria en un mes por 111</w:t>
            </w:r>
          </w:p>
        </w:tc>
        <w:tc>
          <w:tcPr>
            <w:tcW w:w="2683" w:type="dxa"/>
            <w:noWrap/>
            <w:hideMark/>
          </w:tcPr>
          <w:p w14:paraId="13AD7308" w14:textId="77777777" w:rsidR="0096658F" w:rsidRPr="0096658F" w:rsidRDefault="0096658F" w:rsidP="0096658F">
            <w:pPr>
              <w:pStyle w:val="Estilo1"/>
              <w:spacing w:beforeAutospacing="1" w:afterAutospacing="1"/>
              <w:jc w:val="both"/>
              <w:rPr>
                <w:sz w:val="18"/>
                <w:szCs w:val="18"/>
              </w:rPr>
            </w:pPr>
            <w:r w:rsidRPr="0096658F">
              <w:rPr>
                <w:sz w:val="18"/>
                <w:szCs w:val="18"/>
              </w:rPr>
              <w:t>Personas embarazadas/puérperas apoyadas en su idioma</w:t>
            </w:r>
          </w:p>
        </w:tc>
        <w:tc>
          <w:tcPr>
            <w:tcW w:w="927" w:type="dxa"/>
            <w:noWrap/>
            <w:hideMark/>
          </w:tcPr>
          <w:p w14:paraId="0022A332" w14:textId="77777777" w:rsidR="0096658F" w:rsidRPr="0096658F" w:rsidRDefault="0096658F" w:rsidP="0096658F">
            <w:pPr>
              <w:pStyle w:val="Estilo1"/>
              <w:spacing w:beforeAutospacing="1" w:afterAutospacing="1"/>
              <w:jc w:val="center"/>
              <w:rPr>
                <w:sz w:val="18"/>
                <w:szCs w:val="18"/>
              </w:rPr>
            </w:pPr>
            <w:r w:rsidRPr="0096658F">
              <w:rPr>
                <w:sz w:val="18"/>
                <w:szCs w:val="18"/>
              </w:rPr>
              <w:t>95%</w:t>
            </w:r>
          </w:p>
        </w:tc>
        <w:tc>
          <w:tcPr>
            <w:tcW w:w="927" w:type="dxa"/>
            <w:noWrap/>
            <w:hideMark/>
          </w:tcPr>
          <w:p w14:paraId="4BDB6BDC" w14:textId="77777777" w:rsidR="0096658F" w:rsidRPr="0096658F" w:rsidRDefault="0096658F" w:rsidP="0096658F">
            <w:pPr>
              <w:pStyle w:val="Estilo1"/>
              <w:spacing w:beforeAutospacing="1" w:afterAutospacing="1"/>
              <w:jc w:val="center"/>
              <w:rPr>
                <w:sz w:val="18"/>
                <w:szCs w:val="18"/>
              </w:rPr>
            </w:pPr>
            <w:r w:rsidRPr="0096658F">
              <w:rPr>
                <w:sz w:val="18"/>
                <w:szCs w:val="18"/>
              </w:rPr>
              <w:t>95.00%</w:t>
            </w:r>
          </w:p>
        </w:tc>
      </w:tr>
      <w:tr w:rsidR="0096658F" w:rsidRPr="0096658F" w14:paraId="68E9E5E1" w14:textId="77777777" w:rsidTr="0096658F">
        <w:trPr>
          <w:trHeight w:val="288"/>
        </w:trPr>
        <w:tc>
          <w:tcPr>
            <w:tcW w:w="544" w:type="dxa"/>
            <w:noWrap/>
            <w:hideMark/>
          </w:tcPr>
          <w:p w14:paraId="2D8AA153"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3A5BC6B1"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6DE25076"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1E35A8BE"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0B974DD4"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personas embarazadas/puérperas indígenas apoyadas por el enlace intercultural en la unidad hospitalaria en un mes</w:t>
            </w:r>
          </w:p>
        </w:tc>
        <w:tc>
          <w:tcPr>
            <w:tcW w:w="2727" w:type="dxa"/>
            <w:noWrap/>
            <w:hideMark/>
          </w:tcPr>
          <w:p w14:paraId="46917876" w14:textId="77777777" w:rsidR="0096658F" w:rsidRPr="0096658F" w:rsidRDefault="0096658F" w:rsidP="0096658F">
            <w:pPr>
              <w:pStyle w:val="Estilo1"/>
              <w:spacing w:beforeAutospacing="1" w:afterAutospacing="1"/>
              <w:jc w:val="both"/>
              <w:rPr>
                <w:sz w:val="18"/>
                <w:szCs w:val="18"/>
              </w:rPr>
            </w:pPr>
            <w:r w:rsidRPr="0096658F">
              <w:rPr>
                <w:sz w:val="18"/>
                <w:szCs w:val="18"/>
              </w:rPr>
              <w:t>Total de personas embarazadas/puérperas indígenas que atendieron en la unidad hospitalaria en un mes por 112</w:t>
            </w:r>
          </w:p>
        </w:tc>
        <w:tc>
          <w:tcPr>
            <w:tcW w:w="2683" w:type="dxa"/>
            <w:noWrap/>
            <w:hideMark/>
          </w:tcPr>
          <w:p w14:paraId="55C7146B" w14:textId="77777777" w:rsidR="0096658F" w:rsidRPr="0096658F" w:rsidRDefault="0096658F" w:rsidP="0096658F">
            <w:pPr>
              <w:pStyle w:val="Estilo1"/>
              <w:spacing w:beforeAutospacing="1" w:afterAutospacing="1"/>
              <w:jc w:val="both"/>
              <w:rPr>
                <w:sz w:val="18"/>
                <w:szCs w:val="18"/>
              </w:rPr>
            </w:pPr>
            <w:r w:rsidRPr="0096658F">
              <w:rPr>
                <w:sz w:val="18"/>
                <w:szCs w:val="18"/>
              </w:rPr>
              <w:t>Personas embarazadas/puérperas apoyadas en su idioma</w:t>
            </w:r>
          </w:p>
        </w:tc>
        <w:tc>
          <w:tcPr>
            <w:tcW w:w="927" w:type="dxa"/>
            <w:noWrap/>
            <w:hideMark/>
          </w:tcPr>
          <w:p w14:paraId="516726A2" w14:textId="77777777" w:rsidR="0096658F" w:rsidRPr="0096658F" w:rsidRDefault="0096658F" w:rsidP="0096658F">
            <w:pPr>
              <w:pStyle w:val="Estilo1"/>
              <w:spacing w:beforeAutospacing="1" w:afterAutospacing="1"/>
              <w:jc w:val="center"/>
              <w:rPr>
                <w:sz w:val="18"/>
                <w:szCs w:val="18"/>
              </w:rPr>
            </w:pPr>
            <w:r w:rsidRPr="0096658F">
              <w:rPr>
                <w:sz w:val="18"/>
                <w:szCs w:val="18"/>
              </w:rPr>
              <w:t>95%</w:t>
            </w:r>
          </w:p>
        </w:tc>
        <w:tc>
          <w:tcPr>
            <w:tcW w:w="927" w:type="dxa"/>
            <w:noWrap/>
            <w:hideMark/>
          </w:tcPr>
          <w:p w14:paraId="7D4205EA" w14:textId="77777777" w:rsidR="0096658F" w:rsidRPr="0096658F" w:rsidRDefault="0096658F" w:rsidP="0096658F">
            <w:pPr>
              <w:pStyle w:val="Estilo1"/>
              <w:spacing w:beforeAutospacing="1" w:afterAutospacing="1"/>
              <w:jc w:val="center"/>
              <w:rPr>
                <w:sz w:val="18"/>
                <w:szCs w:val="18"/>
              </w:rPr>
            </w:pPr>
            <w:r w:rsidRPr="0096658F">
              <w:rPr>
                <w:sz w:val="18"/>
                <w:szCs w:val="18"/>
              </w:rPr>
              <w:t>95.00%</w:t>
            </w:r>
          </w:p>
        </w:tc>
      </w:tr>
      <w:tr w:rsidR="0096658F" w:rsidRPr="0096658F" w14:paraId="674DB821" w14:textId="77777777" w:rsidTr="0096658F">
        <w:trPr>
          <w:trHeight w:val="288"/>
        </w:trPr>
        <w:tc>
          <w:tcPr>
            <w:tcW w:w="544" w:type="dxa"/>
            <w:noWrap/>
            <w:hideMark/>
          </w:tcPr>
          <w:p w14:paraId="7024DCF3"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513D4BEA"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379630BE"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17D8AF9C"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6ED5AB31"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personas embarazadas/puérperas indígenas apoyadas por el enlace intercultural en la unidad hospitalaria en un mes</w:t>
            </w:r>
          </w:p>
        </w:tc>
        <w:tc>
          <w:tcPr>
            <w:tcW w:w="2727" w:type="dxa"/>
            <w:noWrap/>
            <w:hideMark/>
          </w:tcPr>
          <w:p w14:paraId="1615677F" w14:textId="77777777" w:rsidR="0096658F" w:rsidRPr="0096658F" w:rsidRDefault="0096658F" w:rsidP="0096658F">
            <w:pPr>
              <w:pStyle w:val="Estilo1"/>
              <w:spacing w:beforeAutospacing="1" w:afterAutospacing="1"/>
              <w:jc w:val="both"/>
              <w:rPr>
                <w:sz w:val="18"/>
                <w:szCs w:val="18"/>
              </w:rPr>
            </w:pPr>
            <w:r w:rsidRPr="0096658F">
              <w:rPr>
                <w:sz w:val="18"/>
                <w:szCs w:val="18"/>
              </w:rPr>
              <w:t>Total de personas embarazadas/puérperas indígenas que atendieron en la unidad hospitalaria en un mes por 113</w:t>
            </w:r>
          </w:p>
        </w:tc>
        <w:tc>
          <w:tcPr>
            <w:tcW w:w="2683" w:type="dxa"/>
            <w:noWrap/>
            <w:hideMark/>
          </w:tcPr>
          <w:p w14:paraId="4E302DCE" w14:textId="77777777" w:rsidR="0096658F" w:rsidRPr="0096658F" w:rsidRDefault="0096658F" w:rsidP="0096658F">
            <w:pPr>
              <w:pStyle w:val="Estilo1"/>
              <w:spacing w:beforeAutospacing="1" w:afterAutospacing="1"/>
              <w:jc w:val="both"/>
              <w:rPr>
                <w:sz w:val="18"/>
                <w:szCs w:val="18"/>
              </w:rPr>
            </w:pPr>
            <w:r w:rsidRPr="0096658F">
              <w:rPr>
                <w:sz w:val="18"/>
                <w:szCs w:val="18"/>
              </w:rPr>
              <w:t>Personas embarazadas/puérperas apoyadas en su idioma</w:t>
            </w:r>
          </w:p>
        </w:tc>
        <w:tc>
          <w:tcPr>
            <w:tcW w:w="927" w:type="dxa"/>
            <w:noWrap/>
            <w:hideMark/>
          </w:tcPr>
          <w:p w14:paraId="295A1A4B" w14:textId="77777777" w:rsidR="0096658F" w:rsidRPr="0096658F" w:rsidRDefault="0096658F" w:rsidP="0096658F">
            <w:pPr>
              <w:pStyle w:val="Estilo1"/>
              <w:spacing w:beforeAutospacing="1" w:afterAutospacing="1"/>
              <w:jc w:val="center"/>
              <w:rPr>
                <w:sz w:val="18"/>
                <w:szCs w:val="18"/>
              </w:rPr>
            </w:pPr>
            <w:r w:rsidRPr="0096658F">
              <w:rPr>
                <w:sz w:val="18"/>
                <w:szCs w:val="18"/>
              </w:rPr>
              <w:t>95%</w:t>
            </w:r>
          </w:p>
        </w:tc>
        <w:tc>
          <w:tcPr>
            <w:tcW w:w="927" w:type="dxa"/>
            <w:noWrap/>
            <w:hideMark/>
          </w:tcPr>
          <w:p w14:paraId="00AF7CA7" w14:textId="77777777" w:rsidR="0096658F" w:rsidRPr="0096658F" w:rsidRDefault="0096658F" w:rsidP="0096658F">
            <w:pPr>
              <w:pStyle w:val="Estilo1"/>
              <w:spacing w:beforeAutospacing="1" w:afterAutospacing="1"/>
              <w:jc w:val="center"/>
              <w:rPr>
                <w:sz w:val="18"/>
                <w:szCs w:val="18"/>
              </w:rPr>
            </w:pPr>
            <w:r w:rsidRPr="0096658F">
              <w:rPr>
                <w:sz w:val="18"/>
                <w:szCs w:val="18"/>
              </w:rPr>
              <w:t>95.00%</w:t>
            </w:r>
          </w:p>
        </w:tc>
      </w:tr>
      <w:tr w:rsidR="0096658F" w:rsidRPr="0096658F" w14:paraId="7126D5B6" w14:textId="77777777" w:rsidTr="0096658F">
        <w:trPr>
          <w:trHeight w:val="288"/>
        </w:trPr>
        <w:tc>
          <w:tcPr>
            <w:tcW w:w="544" w:type="dxa"/>
            <w:noWrap/>
            <w:hideMark/>
          </w:tcPr>
          <w:p w14:paraId="2B9DC34D"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5E5A22D5"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42F7389E"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2143ED2D"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5EEA0C7"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personas embarazadas/puérperas indígenas apoyadas por el enlace intercultural en la unidad hospitalaria en un mes</w:t>
            </w:r>
          </w:p>
        </w:tc>
        <w:tc>
          <w:tcPr>
            <w:tcW w:w="2727" w:type="dxa"/>
            <w:noWrap/>
            <w:hideMark/>
          </w:tcPr>
          <w:p w14:paraId="6E9ACC6E" w14:textId="77777777" w:rsidR="0096658F" w:rsidRPr="0096658F" w:rsidRDefault="0096658F" w:rsidP="0096658F">
            <w:pPr>
              <w:pStyle w:val="Estilo1"/>
              <w:spacing w:beforeAutospacing="1" w:afterAutospacing="1"/>
              <w:jc w:val="both"/>
              <w:rPr>
                <w:sz w:val="18"/>
                <w:szCs w:val="18"/>
              </w:rPr>
            </w:pPr>
            <w:r w:rsidRPr="0096658F">
              <w:rPr>
                <w:sz w:val="18"/>
                <w:szCs w:val="18"/>
              </w:rPr>
              <w:t>Total de personas embarazadas/puérperas indígenas que atendieron en la unidad hospitalaria en un mes por 114</w:t>
            </w:r>
          </w:p>
        </w:tc>
        <w:tc>
          <w:tcPr>
            <w:tcW w:w="2683" w:type="dxa"/>
            <w:noWrap/>
            <w:hideMark/>
          </w:tcPr>
          <w:p w14:paraId="43A18582" w14:textId="77777777" w:rsidR="0096658F" w:rsidRPr="0096658F" w:rsidRDefault="0096658F" w:rsidP="0096658F">
            <w:pPr>
              <w:pStyle w:val="Estilo1"/>
              <w:spacing w:beforeAutospacing="1" w:afterAutospacing="1"/>
              <w:jc w:val="both"/>
              <w:rPr>
                <w:sz w:val="18"/>
                <w:szCs w:val="18"/>
              </w:rPr>
            </w:pPr>
            <w:r w:rsidRPr="0096658F">
              <w:rPr>
                <w:sz w:val="18"/>
                <w:szCs w:val="18"/>
              </w:rPr>
              <w:t>Personas embarazadas/puérperas apoyadas en su idioma</w:t>
            </w:r>
          </w:p>
        </w:tc>
        <w:tc>
          <w:tcPr>
            <w:tcW w:w="927" w:type="dxa"/>
            <w:noWrap/>
            <w:hideMark/>
          </w:tcPr>
          <w:p w14:paraId="268B9549" w14:textId="77777777" w:rsidR="0096658F" w:rsidRPr="0096658F" w:rsidRDefault="0096658F" w:rsidP="0096658F">
            <w:pPr>
              <w:pStyle w:val="Estilo1"/>
              <w:spacing w:beforeAutospacing="1" w:afterAutospacing="1"/>
              <w:jc w:val="center"/>
              <w:rPr>
                <w:sz w:val="18"/>
                <w:szCs w:val="18"/>
              </w:rPr>
            </w:pPr>
            <w:r w:rsidRPr="0096658F">
              <w:rPr>
                <w:sz w:val="18"/>
                <w:szCs w:val="18"/>
              </w:rPr>
              <w:t>95%</w:t>
            </w:r>
          </w:p>
        </w:tc>
        <w:tc>
          <w:tcPr>
            <w:tcW w:w="927" w:type="dxa"/>
            <w:noWrap/>
            <w:hideMark/>
          </w:tcPr>
          <w:p w14:paraId="53EAC8D1" w14:textId="77777777" w:rsidR="0096658F" w:rsidRPr="0096658F" w:rsidRDefault="0096658F" w:rsidP="0096658F">
            <w:pPr>
              <w:pStyle w:val="Estilo1"/>
              <w:spacing w:beforeAutospacing="1" w:afterAutospacing="1"/>
              <w:jc w:val="center"/>
              <w:rPr>
                <w:sz w:val="18"/>
                <w:szCs w:val="18"/>
              </w:rPr>
            </w:pPr>
            <w:r w:rsidRPr="0096658F">
              <w:rPr>
                <w:sz w:val="18"/>
                <w:szCs w:val="18"/>
              </w:rPr>
              <w:t>95.00%</w:t>
            </w:r>
          </w:p>
        </w:tc>
      </w:tr>
      <w:tr w:rsidR="0096658F" w:rsidRPr="0096658F" w14:paraId="3E4CD904" w14:textId="77777777" w:rsidTr="0096658F">
        <w:trPr>
          <w:trHeight w:val="288"/>
        </w:trPr>
        <w:tc>
          <w:tcPr>
            <w:tcW w:w="544" w:type="dxa"/>
            <w:noWrap/>
            <w:hideMark/>
          </w:tcPr>
          <w:p w14:paraId="79E19482"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5E0B46EC"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71ACA3C6"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0713CD2F"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DB32711"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personas gestantes y puérperas atendidas en campo un mes</w:t>
            </w:r>
          </w:p>
        </w:tc>
        <w:tc>
          <w:tcPr>
            <w:tcW w:w="2727" w:type="dxa"/>
            <w:noWrap/>
            <w:hideMark/>
          </w:tcPr>
          <w:p w14:paraId="7CEE8A58"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personas gestantes y puérperas programadas para atención en campo por 100</w:t>
            </w:r>
          </w:p>
        </w:tc>
        <w:tc>
          <w:tcPr>
            <w:tcW w:w="2683" w:type="dxa"/>
            <w:noWrap/>
            <w:hideMark/>
          </w:tcPr>
          <w:p w14:paraId="663E43A2" w14:textId="77777777" w:rsidR="0096658F" w:rsidRPr="0096658F" w:rsidRDefault="0096658F" w:rsidP="0096658F">
            <w:pPr>
              <w:pStyle w:val="Estilo1"/>
              <w:spacing w:beforeAutospacing="1" w:afterAutospacing="1"/>
              <w:jc w:val="both"/>
              <w:rPr>
                <w:sz w:val="18"/>
                <w:szCs w:val="18"/>
              </w:rPr>
            </w:pPr>
            <w:r w:rsidRPr="0096658F">
              <w:rPr>
                <w:sz w:val="18"/>
                <w:szCs w:val="18"/>
              </w:rPr>
              <w:t>Personas gestantes y puérperas atendidas por personal que realiza acciones en campo.</w:t>
            </w:r>
          </w:p>
        </w:tc>
        <w:tc>
          <w:tcPr>
            <w:tcW w:w="927" w:type="dxa"/>
            <w:noWrap/>
            <w:hideMark/>
          </w:tcPr>
          <w:p w14:paraId="7DB58CD1" w14:textId="77777777" w:rsidR="0096658F" w:rsidRPr="0096658F" w:rsidRDefault="0096658F" w:rsidP="0096658F">
            <w:pPr>
              <w:pStyle w:val="Estilo1"/>
              <w:spacing w:beforeAutospacing="1" w:afterAutospacing="1"/>
              <w:jc w:val="center"/>
              <w:rPr>
                <w:sz w:val="18"/>
                <w:szCs w:val="18"/>
              </w:rPr>
            </w:pPr>
            <w:r w:rsidRPr="0096658F">
              <w:rPr>
                <w:sz w:val="18"/>
                <w:szCs w:val="18"/>
              </w:rPr>
              <w:t>95%</w:t>
            </w:r>
          </w:p>
        </w:tc>
        <w:tc>
          <w:tcPr>
            <w:tcW w:w="927" w:type="dxa"/>
            <w:noWrap/>
            <w:hideMark/>
          </w:tcPr>
          <w:p w14:paraId="38E82E81" w14:textId="77777777" w:rsidR="0096658F" w:rsidRPr="0096658F" w:rsidRDefault="0096658F" w:rsidP="0096658F">
            <w:pPr>
              <w:pStyle w:val="Estilo1"/>
              <w:spacing w:beforeAutospacing="1" w:afterAutospacing="1"/>
              <w:jc w:val="center"/>
              <w:rPr>
                <w:sz w:val="18"/>
                <w:szCs w:val="18"/>
              </w:rPr>
            </w:pPr>
            <w:r w:rsidRPr="0096658F">
              <w:rPr>
                <w:sz w:val="18"/>
                <w:szCs w:val="18"/>
              </w:rPr>
              <w:t>95.00%</w:t>
            </w:r>
          </w:p>
        </w:tc>
      </w:tr>
      <w:tr w:rsidR="0096658F" w:rsidRPr="0096658F" w14:paraId="7AD9B7DA" w14:textId="77777777" w:rsidTr="0096658F">
        <w:trPr>
          <w:trHeight w:val="288"/>
        </w:trPr>
        <w:tc>
          <w:tcPr>
            <w:tcW w:w="544" w:type="dxa"/>
            <w:noWrap/>
            <w:hideMark/>
          </w:tcPr>
          <w:p w14:paraId="252E333D"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78707B41"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0E35737D"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339C3417"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0A871A3E"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salidas realizadas para realizar acciones de supervisión, capacitación y visitas a localidades</w:t>
            </w:r>
          </w:p>
        </w:tc>
        <w:tc>
          <w:tcPr>
            <w:tcW w:w="2727" w:type="dxa"/>
            <w:noWrap/>
            <w:hideMark/>
          </w:tcPr>
          <w:p w14:paraId="7C0685BA"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salidas programadas para realizar acciones de supervisión, capacitación y visitas a localidades</w:t>
            </w:r>
          </w:p>
        </w:tc>
        <w:tc>
          <w:tcPr>
            <w:tcW w:w="2683" w:type="dxa"/>
            <w:noWrap/>
            <w:hideMark/>
          </w:tcPr>
          <w:p w14:paraId="21451C2B" w14:textId="77777777" w:rsidR="0096658F" w:rsidRPr="0096658F" w:rsidRDefault="0096658F" w:rsidP="0096658F">
            <w:pPr>
              <w:pStyle w:val="Estilo1"/>
              <w:spacing w:beforeAutospacing="1" w:afterAutospacing="1"/>
              <w:jc w:val="both"/>
              <w:rPr>
                <w:sz w:val="18"/>
                <w:szCs w:val="18"/>
              </w:rPr>
            </w:pPr>
            <w:r w:rsidRPr="0096658F">
              <w:rPr>
                <w:sz w:val="18"/>
                <w:szCs w:val="18"/>
              </w:rPr>
              <w:t>Gastos de camino para la realización de actividades por el personal que realiza supervisión, capacitación y visitas a localidades</w:t>
            </w:r>
          </w:p>
        </w:tc>
        <w:tc>
          <w:tcPr>
            <w:tcW w:w="927" w:type="dxa"/>
            <w:noWrap/>
            <w:hideMark/>
          </w:tcPr>
          <w:p w14:paraId="7356712A" w14:textId="77777777" w:rsidR="0096658F" w:rsidRPr="0096658F" w:rsidRDefault="0096658F" w:rsidP="0096658F">
            <w:pPr>
              <w:pStyle w:val="Estilo1"/>
              <w:spacing w:beforeAutospacing="1" w:afterAutospacing="1"/>
              <w:jc w:val="center"/>
              <w:rPr>
                <w:sz w:val="18"/>
                <w:szCs w:val="18"/>
              </w:rPr>
            </w:pPr>
            <w:r w:rsidRPr="0096658F">
              <w:rPr>
                <w:sz w:val="18"/>
                <w:szCs w:val="18"/>
              </w:rPr>
              <w:t>85%</w:t>
            </w:r>
          </w:p>
        </w:tc>
        <w:tc>
          <w:tcPr>
            <w:tcW w:w="927" w:type="dxa"/>
            <w:noWrap/>
            <w:hideMark/>
          </w:tcPr>
          <w:p w14:paraId="56404667" w14:textId="77777777" w:rsidR="0096658F" w:rsidRPr="0096658F" w:rsidRDefault="0096658F" w:rsidP="0096658F">
            <w:pPr>
              <w:pStyle w:val="Estilo1"/>
              <w:spacing w:beforeAutospacing="1" w:afterAutospacing="1"/>
              <w:jc w:val="center"/>
              <w:rPr>
                <w:sz w:val="18"/>
                <w:szCs w:val="18"/>
              </w:rPr>
            </w:pPr>
            <w:r w:rsidRPr="0096658F">
              <w:rPr>
                <w:sz w:val="18"/>
                <w:szCs w:val="18"/>
              </w:rPr>
              <w:t>85.00%</w:t>
            </w:r>
          </w:p>
        </w:tc>
      </w:tr>
      <w:tr w:rsidR="0096658F" w:rsidRPr="0096658F" w14:paraId="46912EDC" w14:textId="77777777" w:rsidTr="0096658F">
        <w:trPr>
          <w:trHeight w:val="288"/>
        </w:trPr>
        <w:tc>
          <w:tcPr>
            <w:tcW w:w="544" w:type="dxa"/>
            <w:noWrap/>
            <w:hideMark/>
          </w:tcPr>
          <w:p w14:paraId="0D6F2F9E"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7D8278F7"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1167A142" w14:textId="77777777" w:rsidR="0096658F" w:rsidRPr="0096658F" w:rsidRDefault="0096658F" w:rsidP="0096658F">
            <w:pPr>
              <w:pStyle w:val="Estilo1"/>
              <w:spacing w:beforeAutospacing="1" w:afterAutospacing="1"/>
              <w:jc w:val="both"/>
              <w:rPr>
                <w:sz w:val="18"/>
                <w:szCs w:val="18"/>
              </w:rPr>
            </w:pPr>
            <w:r w:rsidRPr="0096658F">
              <w:rPr>
                <w:sz w:val="18"/>
                <w:szCs w:val="18"/>
              </w:rPr>
              <w:t>1.3.1</w:t>
            </w:r>
          </w:p>
        </w:tc>
        <w:tc>
          <w:tcPr>
            <w:tcW w:w="1037" w:type="dxa"/>
            <w:noWrap/>
            <w:hideMark/>
          </w:tcPr>
          <w:p w14:paraId="4FA20877"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62B8C82" w14:textId="77777777" w:rsidR="0096658F" w:rsidRPr="0096658F" w:rsidRDefault="0096658F" w:rsidP="0096658F">
            <w:pPr>
              <w:pStyle w:val="Estilo1"/>
              <w:spacing w:beforeAutospacing="1" w:afterAutospacing="1"/>
              <w:jc w:val="both"/>
              <w:rPr>
                <w:sz w:val="18"/>
                <w:szCs w:val="18"/>
              </w:rPr>
            </w:pPr>
            <w:r w:rsidRPr="0096658F">
              <w:rPr>
                <w:sz w:val="18"/>
                <w:szCs w:val="18"/>
              </w:rPr>
              <w:t>Total de impresiones de Plan de Seguridad entregado a personas gestantes</w:t>
            </w:r>
          </w:p>
        </w:tc>
        <w:tc>
          <w:tcPr>
            <w:tcW w:w="2727" w:type="dxa"/>
            <w:noWrap/>
            <w:hideMark/>
          </w:tcPr>
          <w:p w14:paraId="1FBA1173" w14:textId="77777777" w:rsidR="0096658F" w:rsidRPr="0096658F" w:rsidRDefault="0096658F" w:rsidP="0096658F">
            <w:pPr>
              <w:pStyle w:val="Estilo1"/>
              <w:spacing w:beforeAutospacing="1" w:afterAutospacing="1"/>
              <w:jc w:val="both"/>
              <w:rPr>
                <w:sz w:val="18"/>
                <w:szCs w:val="18"/>
              </w:rPr>
            </w:pPr>
            <w:r w:rsidRPr="0096658F">
              <w:rPr>
                <w:sz w:val="18"/>
                <w:szCs w:val="18"/>
              </w:rPr>
              <w:t>Total de impresiones de Plan de Seguridad</w:t>
            </w:r>
          </w:p>
        </w:tc>
        <w:tc>
          <w:tcPr>
            <w:tcW w:w="2683" w:type="dxa"/>
            <w:noWrap/>
            <w:hideMark/>
          </w:tcPr>
          <w:p w14:paraId="403C216C" w14:textId="77777777" w:rsidR="0096658F" w:rsidRPr="0096658F" w:rsidRDefault="0096658F" w:rsidP="0096658F">
            <w:pPr>
              <w:pStyle w:val="Estilo1"/>
              <w:spacing w:beforeAutospacing="1" w:afterAutospacing="1"/>
              <w:jc w:val="both"/>
              <w:rPr>
                <w:sz w:val="18"/>
                <w:szCs w:val="18"/>
              </w:rPr>
            </w:pPr>
            <w:r w:rsidRPr="0096658F">
              <w:rPr>
                <w:sz w:val="18"/>
                <w:szCs w:val="18"/>
              </w:rPr>
              <w:t>Impresión para publicaciones oficiales, información en general y de difusión, material didáctico y de promoción para los componentes de Salud Materna (Plan de seguridad)</w:t>
            </w:r>
          </w:p>
        </w:tc>
        <w:tc>
          <w:tcPr>
            <w:tcW w:w="927" w:type="dxa"/>
            <w:noWrap/>
            <w:hideMark/>
          </w:tcPr>
          <w:p w14:paraId="5DDB125C" w14:textId="77777777" w:rsidR="0096658F" w:rsidRPr="0096658F" w:rsidRDefault="0096658F" w:rsidP="0096658F">
            <w:pPr>
              <w:pStyle w:val="Estilo1"/>
              <w:spacing w:beforeAutospacing="1" w:afterAutospacing="1"/>
              <w:jc w:val="center"/>
              <w:rPr>
                <w:sz w:val="18"/>
                <w:szCs w:val="18"/>
              </w:rPr>
            </w:pPr>
            <w:r w:rsidRPr="0096658F">
              <w:rPr>
                <w:sz w:val="18"/>
                <w:szCs w:val="18"/>
              </w:rPr>
              <w:t>28788</w:t>
            </w:r>
          </w:p>
        </w:tc>
        <w:tc>
          <w:tcPr>
            <w:tcW w:w="927" w:type="dxa"/>
            <w:noWrap/>
            <w:hideMark/>
          </w:tcPr>
          <w:p w14:paraId="385C435E" w14:textId="77777777" w:rsidR="0096658F" w:rsidRPr="0096658F" w:rsidRDefault="0096658F" w:rsidP="0096658F">
            <w:pPr>
              <w:pStyle w:val="Estilo1"/>
              <w:spacing w:beforeAutospacing="1" w:afterAutospacing="1"/>
              <w:jc w:val="center"/>
              <w:rPr>
                <w:sz w:val="18"/>
                <w:szCs w:val="18"/>
              </w:rPr>
            </w:pPr>
            <w:r w:rsidRPr="0096658F">
              <w:rPr>
                <w:sz w:val="18"/>
                <w:szCs w:val="18"/>
              </w:rPr>
              <w:t>28788</w:t>
            </w:r>
          </w:p>
        </w:tc>
      </w:tr>
      <w:tr w:rsidR="0096658F" w:rsidRPr="0096658F" w14:paraId="3644C167" w14:textId="77777777" w:rsidTr="0096658F">
        <w:trPr>
          <w:trHeight w:val="288"/>
        </w:trPr>
        <w:tc>
          <w:tcPr>
            <w:tcW w:w="544" w:type="dxa"/>
            <w:noWrap/>
            <w:hideMark/>
          </w:tcPr>
          <w:p w14:paraId="4ABF9339"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327FE1BA"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6F036540"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7050296E"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E52516E"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Número de materiales utilizados en la unidad médica y otorgados a la paciente embarazada (Tarjeta de embarazo, puerperio y lactancia -sis-38P, hoja de valoracion de riesgo obstétrico, </w:t>
            </w:r>
            <w:r w:rsidRPr="0096658F">
              <w:rPr>
                <w:sz w:val="18"/>
                <w:szCs w:val="18"/>
              </w:rPr>
              <w:lastRenderedPageBreak/>
              <w:t>valoración de depresión en el embarazo y puerperio)</w:t>
            </w:r>
          </w:p>
        </w:tc>
        <w:tc>
          <w:tcPr>
            <w:tcW w:w="2727" w:type="dxa"/>
            <w:noWrap/>
            <w:hideMark/>
          </w:tcPr>
          <w:p w14:paraId="470AB52A"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 xml:space="preserve">Número de materiales ministrados por el CNEGSR de impresión para publicaciones oficiales, información en general y de difusión, material didáctico y de promoción para los componentes de Salud Materna (Tarjeta de embarazo, </w:t>
            </w:r>
            <w:r w:rsidRPr="0096658F">
              <w:rPr>
                <w:sz w:val="18"/>
                <w:szCs w:val="18"/>
              </w:rPr>
              <w:lastRenderedPageBreak/>
              <w:t>puerperio y lactancia -sis-38P, hoja de valoracion de riesgo obstétrico, valoración de depresión en el embarazo y puerperio)</w:t>
            </w:r>
          </w:p>
        </w:tc>
        <w:tc>
          <w:tcPr>
            <w:tcW w:w="2683" w:type="dxa"/>
            <w:noWrap/>
            <w:hideMark/>
          </w:tcPr>
          <w:p w14:paraId="00D4DBB0"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 xml:space="preserve">Impresión para publicaciones oficiales, información en general y de difusión, material didáctico y de promoción para los componentes de Salud Materna (Tarjeta de embarazo, puerperio y lactancia -sis-38P, carnet de atención integral de </w:t>
            </w:r>
            <w:r w:rsidRPr="0096658F">
              <w:rPr>
                <w:sz w:val="18"/>
                <w:szCs w:val="18"/>
              </w:rPr>
              <w:lastRenderedPageBreak/>
              <w:t>embarazo, hoja de valoracion de riesgo obstétrico, valoración de depresión en el embarazo y puerperio)</w:t>
            </w:r>
          </w:p>
        </w:tc>
        <w:tc>
          <w:tcPr>
            <w:tcW w:w="927" w:type="dxa"/>
            <w:noWrap/>
            <w:hideMark/>
          </w:tcPr>
          <w:p w14:paraId="00FC90BC" w14:textId="77777777" w:rsidR="0096658F" w:rsidRPr="0096658F" w:rsidRDefault="0096658F" w:rsidP="0096658F">
            <w:pPr>
              <w:pStyle w:val="Estilo1"/>
              <w:spacing w:beforeAutospacing="1" w:afterAutospacing="1"/>
              <w:jc w:val="center"/>
              <w:rPr>
                <w:sz w:val="18"/>
                <w:szCs w:val="18"/>
              </w:rPr>
            </w:pPr>
            <w:r w:rsidRPr="0096658F">
              <w:rPr>
                <w:sz w:val="18"/>
                <w:szCs w:val="18"/>
              </w:rPr>
              <w:lastRenderedPageBreak/>
              <w:t>31671</w:t>
            </w:r>
          </w:p>
        </w:tc>
        <w:tc>
          <w:tcPr>
            <w:tcW w:w="927" w:type="dxa"/>
            <w:noWrap/>
            <w:hideMark/>
          </w:tcPr>
          <w:p w14:paraId="74492CB3" w14:textId="77777777" w:rsidR="0096658F" w:rsidRPr="0096658F" w:rsidRDefault="0096658F" w:rsidP="0096658F">
            <w:pPr>
              <w:pStyle w:val="Estilo1"/>
              <w:spacing w:beforeAutospacing="1" w:afterAutospacing="1"/>
              <w:jc w:val="center"/>
              <w:rPr>
                <w:sz w:val="18"/>
                <w:szCs w:val="18"/>
              </w:rPr>
            </w:pPr>
            <w:r w:rsidRPr="0096658F">
              <w:rPr>
                <w:sz w:val="18"/>
                <w:szCs w:val="18"/>
              </w:rPr>
              <w:t>31671</w:t>
            </w:r>
          </w:p>
        </w:tc>
      </w:tr>
      <w:tr w:rsidR="0096658F" w:rsidRPr="0096658F" w14:paraId="386F55B1" w14:textId="77777777" w:rsidTr="0096658F">
        <w:trPr>
          <w:trHeight w:val="288"/>
        </w:trPr>
        <w:tc>
          <w:tcPr>
            <w:tcW w:w="544" w:type="dxa"/>
            <w:noWrap/>
            <w:hideMark/>
          </w:tcPr>
          <w:p w14:paraId="06BC6D01"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05AE7803"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113ECADB"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30F8FD24"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5B140FCA" w14:textId="77777777" w:rsidR="0096658F" w:rsidRPr="0096658F" w:rsidRDefault="0096658F" w:rsidP="0096658F">
            <w:pPr>
              <w:pStyle w:val="Estilo1"/>
              <w:spacing w:beforeAutospacing="1" w:afterAutospacing="1"/>
              <w:jc w:val="both"/>
              <w:rPr>
                <w:sz w:val="18"/>
                <w:szCs w:val="18"/>
              </w:rPr>
            </w:pPr>
            <w:r w:rsidRPr="0096658F">
              <w:rPr>
                <w:sz w:val="18"/>
                <w:szCs w:val="18"/>
              </w:rPr>
              <w:t>Total de ácido fólico otorgado en el primer trimestre del embarazo</w:t>
            </w:r>
          </w:p>
        </w:tc>
        <w:tc>
          <w:tcPr>
            <w:tcW w:w="2727" w:type="dxa"/>
            <w:noWrap/>
            <w:hideMark/>
          </w:tcPr>
          <w:p w14:paraId="2BAE9DB0" w14:textId="77777777" w:rsidR="0096658F" w:rsidRPr="0096658F" w:rsidRDefault="0096658F" w:rsidP="0096658F">
            <w:pPr>
              <w:pStyle w:val="Estilo1"/>
              <w:spacing w:beforeAutospacing="1" w:afterAutospacing="1"/>
              <w:jc w:val="both"/>
              <w:rPr>
                <w:sz w:val="18"/>
                <w:szCs w:val="18"/>
              </w:rPr>
            </w:pPr>
            <w:r w:rsidRPr="0096658F">
              <w:rPr>
                <w:sz w:val="18"/>
                <w:szCs w:val="18"/>
              </w:rPr>
              <w:t>Total de embarazadas atendidas de primera vez en el primer trimestre por 100</w:t>
            </w:r>
          </w:p>
        </w:tc>
        <w:tc>
          <w:tcPr>
            <w:tcW w:w="2683" w:type="dxa"/>
            <w:noWrap/>
            <w:hideMark/>
          </w:tcPr>
          <w:p w14:paraId="64E43297" w14:textId="77777777" w:rsidR="0096658F" w:rsidRPr="0096658F" w:rsidRDefault="0096658F" w:rsidP="0096658F">
            <w:pPr>
              <w:pStyle w:val="Estilo1"/>
              <w:spacing w:beforeAutospacing="1" w:afterAutospacing="1"/>
              <w:jc w:val="both"/>
              <w:rPr>
                <w:sz w:val="18"/>
                <w:szCs w:val="18"/>
              </w:rPr>
            </w:pPr>
            <w:r w:rsidRPr="0096658F">
              <w:rPr>
                <w:sz w:val="18"/>
                <w:szCs w:val="18"/>
              </w:rPr>
              <w:t>Proporción entre el número de embarazadas de primera vez en el primer trimestre, a las que se les entregó ácido fólico y el total de embarazadas de primera vez en el primer trimestre atendidas</w:t>
            </w:r>
          </w:p>
        </w:tc>
        <w:tc>
          <w:tcPr>
            <w:tcW w:w="927" w:type="dxa"/>
            <w:noWrap/>
            <w:hideMark/>
          </w:tcPr>
          <w:p w14:paraId="2175B9E7" w14:textId="77777777" w:rsidR="0096658F" w:rsidRPr="0096658F" w:rsidRDefault="0096658F" w:rsidP="0096658F">
            <w:pPr>
              <w:pStyle w:val="Estilo1"/>
              <w:spacing w:beforeAutospacing="1" w:afterAutospacing="1"/>
              <w:jc w:val="center"/>
              <w:rPr>
                <w:sz w:val="18"/>
                <w:szCs w:val="18"/>
              </w:rPr>
            </w:pPr>
            <w:r w:rsidRPr="0096658F">
              <w:rPr>
                <w:sz w:val="18"/>
                <w:szCs w:val="18"/>
              </w:rPr>
              <w:t>95%</w:t>
            </w:r>
          </w:p>
        </w:tc>
        <w:tc>
          <w:tcPr>
            <w:tcW w:w="927" w:type="dxa"/>
            <w:noWrap/>
            <w:hideMark/>
          </w:tcPr>
          <w:p w14:paraId="3C698DBD" w14:textId="77777777" w:rsidR="0096658F" w:rsidRPr="0096658F" w:rsidRDefault="0096658F" w:rsidP="0096658F">
            <w:pPr>
              <w:pStyle w:val="Estilo1"/>
              <w:spacing w:beforeAutospacing="1" w:afterAutospacing="1"/>
              <w:jc w:val="center"/>
              <w:rPr>
                <w:sz w:val="18"/>
                <w:szCs w:val="18"/>
              </w:rPr>
            </w:pPr>
            <w:r w:rsidRPr="0096658F">
              <w:rPr>
                <w:sz w:val="18"/>
                <w:szCs w:val="18"/>
              </w:rPr>
              <w:t>95.00%</w:t>
            </w:r>
          </w:p>
        </w:tc>
      </w:tr>
      <w:tr w:rsidR="0096658F" w:rsidRPr="0096658F" w14:paraId="1787BB32" w14:textId="77777777" w:rsidTr="0096658F">
        <w:trPr>
          <w:trHeight w:val="288"/>
        </w:trPr>
        <w:tc>
          <w:tcPr>
            <w:tcW w:w="544" w:type="dxa"/>
            <w:noWrap/>
            <w:hideMark/>
          </w:tcPr>
          <w:p w14:paraId="22372C76"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39B17772"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68401C50"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7E8B2956"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BBDC73F" w14:textId="77777777" w:rsidR="0096658F" w:rsidRPr="0096658F" w:rsidRDefault="0096658F" w:rsidP="0096658F">
            <w:pPr>
              <w:pStyle w:val="Estilo1"/>
              <w:spacing w:beforeAutospacing="1" w:afterAutospacing="1"/>
              <w:jc w:val="both"/>
              <w:rPr>
                <w:sz w:val="18"/>
                <w:szCs w:val="18"/>
              </w:rPr>
            </w:pPr>
            <w:r w:rsidRPr="0096658F">
              <w:rPr>
                <w:sz w:val="18"/>
                <w:szCs w:val="18"/>
              </w:rPr>
              <w:t>Total de embarazadas a las que se les dotó de hierro</w:t>
            </w:r>
          </w:p>
        </w:tc>
        <w:tc>
          <w:tcPr>
            <w:tcW w:w="2727" w:type="dxa"/>
            <w:noWrap/>
            <w:hideMark/>
          </w:tcPr>
          <w:p w14:paraId="7A91913A" w14:textId="77777777" w:rsidR="0096658F" w:rsidRPr="0096658F" w:rsidRDefault="0096658F" w:rsidP="0096658F">
            <w:pPr>
              <w:pStyle w:val="Estilo1"/>
              <w:spacing w:beforeAutospacing="1" w:afterAutospacing="1"/>
              <w:jc w:val="both"/>
              <w:rPr>
                <w:sz w:val="18"/>
                <w:szCs w:val="18"/>
              </w:rPr>
            </w:pPr>
            <w:r w:rsidRPr="0096658F">
              <w:rPr>
                <w:sz w:val="18"/>
                <w:szCs w:val="18"/>
              </w:rPr>
              <w:t>Total de embarazadas atendidas de primera vez por 100</w:t>
            </w:r>
          </w:p>
        </w:tc>
        <w:tc>
          <w:tcPr>
            <w:tcW w:w="2683" w:type="dxa"/>
            <w:noWrap/>
            <w:hideMark/>
          </w:tcPr>
          <w:p w14:paraId="3D7D5A01" w14:textId="77777777" w:rsidR="0096658F" w:rsidRPr="0096658F" w:rsidRDefault="0096658F" w:rsidP="0096658F">
            <w:pPr>
              <w:pStyle w:val="Estilo1"/>
              <w:spacing w:beforeAutospacing="1" w:afterAutospacing="1"/>
              <w:jc w:val="both"/>
              <w:rPr>
                <w:sz w:val="18"/>
                <w:szCs w:val="18"/>
              </w:rPr>
            </w:pPr>
            <w:r w:rsidRPr="0096658F">
              <w:rPr>
                <w:sz w:val="18"/>
                <w:szCs w:val="18"/>
              </w:rPr>
              <w:t>Proporción del número de embarazadas a las que se les entregó fumarato ferroso y el total de embarazadas de primera vez atendidas</w:t>
            </w:r>
          </w:p>
        </w:tc>
        <w:tc>
          <w:tcPr>
            <w:tcW w:w="927" w:type="dxa"/>
            <w:noWrap/>
            <w:hideMark/>
          </w:tcPr>
          <w:p w14:paraId="0CF29CA0" w14:textId="77777777" w:rsidR="0096658F" w:rsidRPr="0096658F" w:rsidRDefault="0096658F" w:rsidP="0096658F">
            <w:pPr>
              <w:pStyle w:val="Estilo1"/>
              <w:spacing w:beforeAutospacing="1" w:afterAutospacing="1"/>
              <w:jc w:val="center"/>
              <w:rPr>
                <w:sz w:val="18"/>
                <w:szCs w:val="18"/>
              </w:rPr>
            </w:pPr>
            <w:r w:rsidRPr="0096658F">
              <w:rPr>
                <w:sz w:val="18"/>
                <w:szCs w:val="18"/>
              </w:rPr>
              <w:t>95%</w:t>
            </w:r>
          </w:p>
        </w:tc>
        <w:tc>
          <w:tcPr>
            <w:tcW w:w="927" w:type="dxa"/>
            <w:noWrap/>
            <w:hideMark/>
          </w:tcPr>
          <w:p w14:paraId="526F6BCF" w14:textId="77777777" w:rsidR="0096658F" w:rsidRPr="0096658F" w:rsidRDefault="0096658F" w:rsidP="0096658F">
            <w:pPr>
              <w:pStyle w:val="Estilo1"/>
              <w:spacing w:beforeAutospacing="1" w:afterAutospacing="1"/>
              <w:jc w:val="center"/>
              <w:rPr>
                <w:sz w:val="18"/>
                <w:szCs w:val="18"/>
              </w:rPr>
            </w:pPr>
            <w:r w:rsidRPr="0096658F">
              <w:rPr>
                <w:sz w:val="18"/>
                <w:szCs w:val="18"/>
              </w:rPr>
              <w:t>95.00%</w:t>
            </w:r>
          </w:p>
        </w:tc>
      </w:tr>
      <w:tr w:rsidR="0096658F" w:rsidRPr="0096658F" w14:paraId="4F6AC7AF" w14:textId="77777777" w:rsidTr="0096658F">
        <w:trPr>
          <w:trHeight w:val="288"/>
        </w:trPr>
        <w:tc>
          <w:tcPr>
            <w:tcW w:w="544" w:type="dxa"/>
            <w:noWrap/>
            <w:hideMark/>
          </w:tcPr>
          <w:p w14:paraId="4D251C38"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23B86CE2"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7535DA16"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2DFC82D7"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B344DE4" w14:textId="77777777" w:rsidR="0096658F" w:rsidRPr="0096658F" w:rsidRDefault="0096658F" w:rsidP="0096658F">
            <w:pPr>
              <w:pStyle w:val="Estilo1"/>
              <w:spacing w:beforeAutospacing="1" w:afterAutospacing="1"/>
              <w:jc w:val="both"/>
              <w:rPr>
                <w:sz w:val="18"/>
                <w:szCs w:val="18"/>
              </w:rPr>
            </w:pPr>
            <w:r w:rsidRPr="0096658F">
              <w:rPr>
                <w:sz w:val="18"/>
                <w:szCs w:val="18"/>
              </w:rPr>
              <w:t>Total de pruebas rápidas de Hepatitis C en embarazadas de primera vez</w:t>
            </w:r>
          </w:p>
        </w:tc>
        <w:tc>
          <w:tcPr>
            <w:tcW w:w="2727" w:type="dxa"/>
            <w:noWrap/>
            <w:hideMark/>
          </w:tcPr>
          <w:p w14:paraId="309D113A" w14:textId="77777777" w:rsidR="0096658F" w:rsidRPr="0096658F" w:rsidRDefault="0096658F" w:rsidP="0096658F">
            <w:pPr>
              <w:pStyle w:val="Estilo1"/>
              <w:spacing w:beforeAutospacing="1" w:afterAutospacing="1"/>
              <w:jc w:val="both"/>
              <w:rPr>
                <w:sz w:val="18"/>
                <w:szCs w:val="18"/>
              </w:rPr>
            </w:pPr>
            <w:r w:rsidRPr="0096658F">
              <w:rPr>
                <w:sz w:val="18"/>
                <w:szCs w:val="18"/>
              </w:rPr>
              <w:t>Total de embarazadas de primera vez</w:t>
            </w:r>
          </w:p>
        </w:tc>
        <w:tc>
          <w:tcPr>
            <w:tcW w:w="2683" w:type="dxa"/>
            <w:noWrap/>
            <w:hideMark/>
          </w:tcPr>
          <w:p w14:paraId="14AA990B" w14:textId="77777777" w:rsidR="0096658F" w:rsidRPr="0096658F" w:rsidRDefault="0096658F" w:rsidP="0096658F">
            <w:pPr>
              <w:pStyle w:val="Estilo1"/>
              <w:spacing w:beforeAutospacing="1" w:afterAutospacing="1"/>
              <w:jc w:val="both"/>
              <w:rPr>
                <w:sz w:val="18"/>
                <w:szCs w:val="18"/>
              </w:rPr>
            </w:pPr>
            <w:r w:rsidRPr="0096658F">
              <w:rPr>
                <w:sz w:val="18"/>
                <w:szCs w:val="18"/>
              </w:rPr>
              <w:t>Detección de Hepatitis C realizadas en las pacientes embarazadas</w:t>
            </w:r>
          </w:p>
        </w:tc>
        <w:tc>
          <w:tcPr>
            <w:tcW w:w="927" w:type="dxa"/>
            <w:noWrap/>
            <w:hideMark/>
          </w:tcPr>
          <w:p w14:paraId="6FBDEC99"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642A8CDC" w14:textId="77777777" w:rsidR="0096658F" w:rsidRPr="0096658F" w:rsidRDefault="0096658F" w:rsidP="0096658F">
            <w:pPr>
              <w:pStyle w:val="Estilo1"/>
              <w:spacing w:beforeAutospacing="1" w:afterAutospacing="1"/>
              <w:jc w:val="center"/>
              <w:rPr>
                <w:sz w:val="18"/>
                <w:szCs w:val="18"/>
              </w:rPr>
            </w:pPr>
            <w:r w:rsidRPr="0096658F">
              <w:rPr>
                <w:sz w:val="18"/>
                <w:szCs w:val="18"/>
              </w:rPr>
              <w:t>100.00%</w:t>
            </w:r>
          </w:p>
        </w:tc>
      </w:tr>
      <w:tr w:rsidR="0096658F" w:rsidRPr="0096658F" w14:paraId="34AC7540" w14:textId="77777777" w:rsidTr="0096658F">
        <w:trPr>
          <w:trHeight w:val="288"/>
        </w:trPr>
        <w:tc>
          <w:tcPr>
            <w:tcW w:w="544" w:type="dxa"/>
            <w:noWrap/>
            <w:hideMark/>
          </w:tcPr>
          <w:p w14:paraId="4E7B76C4"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71881025"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0BE05E92"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3998B5B8"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28033E7" w14:textId="77777777" w:rsidR="0096658F" w:rsidRPr="0096658F" w:rsidRDefault="0096658F" w:rsidP="0096658F">
            <w:pPr>
              <w:pStyle w:val="Estilo1"/>
              <w:spacing w:beforeAutospacing="1" w:afterAutospacing="1"/>
              <w:jc w:val="both"/>
              <w:rPr>
                <w:sz w:val="18"/>
                <w:szCs w:val="18"/>
              </w:rPr>
            </w:pPr>
            <w:r w:rsidRPr="0096658F">
              <w:rPr>
                <w:sz w:val="18"/>
                <w:szCs w:val="18"/>
              </w:rPr>
              <w:t>Total de supervisiones integrales realizadas a unidades de salud y unidades hospitalarias por trimestre</w:t>
            </w:r>
          </w:p>
        </w:tc>
        <w:tc>
          <w:tcPr>
            <w:tcW w:w="2727" w:type="dxa"/>
            <w:noWrap/>
            <w:hideMark/>
          </w:tcPr>
          <w:p w14:paraId="7B53F982" w14:textId="77777777" w:rsidR="0096658F" w:rsidRPr="0096658F" w:rsidRDefault="0096658F" w:rsidP="0096658F">
            <w:pPr>
              <w:pStyle w:val="Estilo1"/>
              <w:spacing w:beforeAutospacing="1" w:afterAutospacing="1"/>
              <w:jc w:val="both"/>
              <w:rPr>
                <w:sz w:val="18"/>
                <w:szCs w:val="18"/>
              </w:rPr>
            </w:pPr>
            <w:r w:rsidRPr="0096658F">
              <w:rPr>
                <w:sz w:val="18"/>
                <w:szCs w:val="18"/>
              </w:rPr>
              <w:t>Total de supervisiones integrales programadas a unidades de salud y unidades hospitalarias por trimestre</w:t>
            </w:r>
          </w:p>
        </w:tc>
        <w:tc>
          <w:tcPr>
            <w:tcW w:w="2683" w:type="dxa"/>
            <w:noWrap/>
            <w:hideMark/>
          </w:tcPr>
          <w:p w14:paraId="5F97F333" w14:textId="77777777" w:rsidR="0096658F" w:rsidRPr="0096658F" w:rsidRDefault="0096658F" w:rsidP="0096658F">
            <w:pPr>
              <w:pStyle w:val="Estilo1"/>
              <w:spacing w:beforeAutospacing="1" w:afterAutospacing="1"/>
              <w:jc w:val="both"/>
              <w:rPr>
                <w:sz w:val="18"/>
                <w:szCs w:val="18"/>
              </w:rPr>
            </w:pPr>
            <w:r w:rsidRPr="0096658F">
              <w:rPr>
                <w:sz w:val="18"/>
                <w:szCs w:val="18"/>
              </w:rPr>
              <w:t>Pocentaje de supervisiones integrales a unidades de salud y unidades hospitalarias</w:t>
            </w:r>
          </w:p>
        </w:tc>
        <w:tc>
          <w:tcPr>
            <w:tcW w:w="927" w:type="dxa"/>
            <w:noWrap/>
            <w:hideMark/>
          </w:tcPr>
          <w:p w14:paraId="6359D8D9" w14:textId="77777777" w:rsidR="0096658F" w:rsidRPr="0096658F" w:rsidRDefault="0096658F" w:rsidP="0096658F">
            <w:pPr>
              <w:pStyle w:val="Estilo1"/>
              <w:spacing w:beforeAutospacing="1" w:afterAutospacing="1"/>
              <w:jc w:val="center"/>
              <w:rPr>
                <w:sz w:val="18"/>
                <w:szCs w:val="18"/>
              </w:rPr>
            </w:pPr>
            <w:r w:rsidRPr="0096658F">
              <w:rPr>
                <w:sz w:val="18"/>
                <w:szCs w:val="18"/>
              </w:rPr>
              <w:t>95%</w:t>
            </w:r>
          </w:p>
        </w:tc>
        <w:tc>
          <w:tcPr>
            <w:tcW w:w="927" w:type="dxa"/>
            <w:noWrap/>
            <w:hideMark/>
          </w:tcPr>
          <w:p w14:paraId="08E0D733" w14:textId="77777777" w:rsidR="0096658F" w:rsidRPr="0096658F" w:rsidRDefault="0096658F" w:rsidP="0096658F">
            <w:pPr>
              <w:pStyle w:val="Estilo1"/>
              <w:spacing w:beforeAutospacing="1" w:afterAutospacing="1"/>
              <w:jc w:val="center"/>
              <w:rPr>
                <w:sz w:val="18"/>
                <w:szCs w:val="18"/>
              </w:rPr>
            </w:pPr>
            <w:r w:rsidRPr="0096658F">
              <w:rPr>
                <w:sz w:val="18"/>
                <w:szCs w:val="18"/>
              </w:rPr>
              <w:t>95.00%</w:t>
            </w:r>
          </w:p>
        </w:tc>
      </w:tr>
      <w:tr w:rsidR="0096658F" w:rsidRPr="0096658F" w14:paraId="4024D76E" w14:textId="77777777" w:rsidTr="0096658F">
        <w:trPr>
          <w:trHeight w:val="288"/>
        </w:trPr>
        <w:tc>
          <w:tcPr>
            <w:tcW w:w="544" w:type="dxa"/>
            <w:noWrap/>
            <w:hideMark/>
          </w:tcPr>
          <w:p w14:paraId="571AFB27"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4121FE61"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5028A8B4"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42DCD696"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D210020" w14:textId="77777777" w:rsidR="0096658F" w:rsidRPr="0096658F" w:rsidRDefault="0096658F" w:rsidP="0096658F">
            <w:pPr>
              <w:pStyle w:val="Estilo1"/>
              <w:spacing w:beforeAutospacing="1" w:afterAutospacing="1"/>
              <w:jc w:val="both"/>
              <w:rPr>
                <w:sz w:val="18"/>
                <w:szCs w:val="18"/>
              </w:rPr>
            </w:pPr>
            <w:r w:rsidRPr="0096658F">
              <w:rPr>
                <w:sz w:val="18"/>
                <w:szCs w:val="18"/>
              </w:rPr>
              <w:t>Total de tiras de orina aplicadas en embarazadas</w:t>
            </w:r>
          </w:p>
        </w:tc>
        <w:tc>
          <w:tcPr>
            <w:tcW w:w="2727" w:type="dxa"/>
            <w:noWrap/>
            <w:hideMark/>
          </w:tcPr>
          <w:p w14:paraId="660E97FA" w14:textId="77777777" w:rsidR="0096658F" w:rsidRPr="0096658F" w:rsidRDefault="0096658F" w:rsidP="0096658F">
            <w:pPr>
              <w:pStyle w:val="Estilo1"/>
              <w:spacing w:beforeAutospacing="1" w:afterAutospacing="1"/>
              <w:jc w:val="both"/>
              <w:rPr>
                <w:sz w:val="18"/>
                <w:szCs w:val="18"/>
              </w:rPr>
            </w:pPr>
            <w:r w:rsidRPr="0096658F">
              <w:rPr>
                <w:sz w:val="18"/>
                <w:szCs w:val="18"/>
              </w:rPr>
              <w:t>Total de embarazadas primera vez en cualquier trimestre del embarazo por 100</w:t>
            </w:r>
          </w:p>
        </w:tc>
        <w:tc>
          <w:tcPr>
            <w:tcW w:w="2683" w:type="dxa"/>
            <w:noWrap/>
            <w:hideMark/>
          </w:tcPr>
          <w:p w14:paraId="58E92F2E" w14:textId="77777777" w:rsidR="0096658F" w:rsidRPr="0096658F" w:rsidRDefault="0096658F" w:rsidP="0096658F">
            <w:pPr>
              <w:pStyle w:val="Estilo1"/>
              <w:spacing w:beforeAutospacing="1" w:afterAutospacing="1"/>
              <w:jc w:val="both"/>
              <w:rPr>
                <w:sz w:val="18"/>
                <w:szCs w:val="18"/>
              </w:rPr>
            </w:pPr>
            <w:r w:rsidRPr="0096658F">
              <w:rPr>
                <w:sz w:val="18"/>
                <w:szCs w:val="18"/>
              </w:rPr>
              <w:t>Proporción entre el número de tiras reactivas y el número de embarazadas atendidas</w:t>
            </w:r>
          </w:p>
        </w:tc>
        <w:tc>
          <w:tcPr>
            <w:tcW w:w="927" w:type="dxa"/>
            <w:noWrap/>
            <w:hideMark/>
          </w:tcPr>
          <w:p w14:paraId="04C3DDFE" w14:textId="77777777" w:rsidR="0096658F" w:rsidRPr="0096658F" w:rsidRDefault="0096658F" w:rsidP="0096658F">
            <w:pPr>
              <w:pStyle w:val="Estilo1"/>
              <w:spacing w:beforeAutospacing="1" w:afterAutospacing="1"/>
              <w:jc w:val="center"/>
              <w:rPr>
                <w:sz w:val="18"/>
                <w:szCs w:val="18"/>
              </w:rPr>
            </w:pPr>
            <w:r w:rsidRPr="0096658F">
              <w:rPr>
                <w:sz w:val="18"/>
                <w:szCs w:val="18"/>
              </w:rPr>
              <w:t>95%</w:t>
            </w:r>
          </w:p>
        </w:tc>
        <w:tc>
          <w:tcPr>
            <w:tcW w:w="927" w:type="dxa"/>
            <w:noWrap/>
            <w:hideMark/>
          </w:tcPr>
          <w:p w14:paraId="69280A6D" w14:textId="77777777" w:rsidR="0096658F" w:rsidRPr="0096658F" w:rsidRDefault="0096658F" w:rsidP="0096658F">
            <w:pPr>
              <w:pStyle w:val="Estilo1"/>
              <w:spacing w:beforeAutospacing="1" w:afterAutospacing="1"/>
              <w:jc w:val="center"/>
              <w:rPr>
                <w:sz w:val="18"/>
                <w:szCs w:val="18"/>
              </w:rPr>
            </w:pPr>
            <w:r w:rsidRPr="0096658F">
              <w:rPr>
                <w:sz w:val="18"/>
                <w:szCs w:val="18"/>
              </w:rPr>
              <w:t>95.00%</w:t>
            </w:r>
          </w:p>
        </w:tc>
      </w:tr>
      <w:tr w:rsidR="0096658F" w:rsidRPr="0096658F" w14:paraId="49165244" w14:textId="77777777" w:rsidTr="0096658F">
        <w:trPr>
          <w:trHeight w:val="288"/>
        </w:trPr>
        <w:tc>
          <w:tcPr>
            <w:tcW w:w="544" w:type="dxa"/>
            <w:noWrap/>
            <w:hideMark/>
          </w:tcPr>
          <w:p w14:paraId="60697D03"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49EDC510"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41ADE302" w14:textId="77777777" w:rsidR="0096658F" w:rsidRPr="0096658F" w:rsidRDefault="0096658F" w:rsidP="0096658F">
            <w:pPr>
              <w:pStyle w:val="Estilo1"/>
              <w:spacing w:beforeAutospacing="1" w:afterAutospacing="1"/>
              <w:jc w:val="both"/>
              <w:rPr>
                <w:sz w:val="18"/>
                <w:szCs w:val="18"/>
              </w:rPr>
            </w:pPr>
            <w:r w:rsidRPr="0096658F">
              <w:rPr>
                <w:sz w:val="18"/>
                <w:szCs w:val="18"/>
              </w:rPr>
              <w:t>2.3.1</w:t>
            </w:r>
          </w:p>
        </w:tc>
        <w:tc>
          <w:tcPr>
            <w:tcW w:w="1037" w:type="dxa"/>
            <w:noWrap/>
            <w:hideMark/>
          </w:tcPr>
          <w:p w14:paraId="46EAA8A8"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3550235" w14:textId="77777777" w:rsidR="0096658F" w:rsidRPr="0096658F" w:rsidRDefault="0096658F" w:rsidP="0096658F">
            <w:pPr>
              <w:pStyle w:val="Estilo1"/>
              <w:spacing w:beforeAutospacing="1" w:afterAutospacing="1"/>
              <w:jc w:val="both"/>
              <w:rPr>
                <w:sz w:val="18"/>
                <w:szCs w:val="18"/>
              </w:rPr>
            </w:pPr>
            <w:r w:rsidRPr="0096658F">
              <w:rPr>
                <w:sz w:val="18"/>
                <w:szCs w:val="18"/>
              </w:rPr>
              <w:t>Total de pruebas de VIH/Sífilis aplicadas en embarazadas de primera vez</w:t>
            </w:r>
          </w:p>
        </w:tc>
        <w:tc>
          <w:tcPr>
            <w:tcW w:w="2727" w:type="dxa"/>
            <w:noWrap/>
            <w:hideMark/>
          </w:tcPr>
          <w:p w14:paraId="5F42888A" w14:textId="77777777" w:rsidR="0096658F" w:rsidRPr="0096658F" w:rsidRDefault="0096658F" w:rsidP="0096658F">
            <w:pPr>
              <w:pStyle w:val="Estilo1"/>
              <w:spacing w:beforeAutospacing="1" w:afterAutospacing="1"/>
              <w:jc w:val="both"/>
              <w:rPr>
                <w:sz w:val="18"/>
                <w:szCs w:val="18"/>
              </w:rPr>
            </w:pPr>
            <w:r w:rsidRPr="0096658F">
              <w:rPr>
                <w:sz w:val="18"/>
                <w:szCs w:val="18"/>
              </w:rPr>
              <w:t>Total de embarazadas atendidas de primera vez</w:t>
            </w:r>
          </w:p>
        </w:tc>
        <w:tc>
          <w:tcPr>
            <w:tcW w:w="2683" w:type="dxa"/>
            <w:noWrap/>
            <w:hideMark/>
          </w:tcPr>
          <w:p w14:paraId="167CF572" w14:textId="77777777" w:rsidR="0096658F" w:rsidRPr="0096658F" w:rsidRDefault="0096658F" w:rsidP="0096658F">
            <w:pPr>
              <w:pStyle w:val="Estilo1"/>
              <w:spacing w:beforeAutospacing="1" w:afterAutospacing="1"/>
              <w:jc w:val="both"/>
              <w:rPr>
                <w:sz w:val="18"/>
                <w:szCs w:val="18"/>
              </w:rPr>
            </w:pPr>
            <w:r w:rsidRPr="0096658F">
              <w:rPr>
                <w:sz w:val="18"/>
                <w:szCs w:val="18"/>
              </w:rPr>
              <w:t>Detección de VIH/Sífilis realizadas en las pacientes embarazadas de primera vez</w:t>
            </w:r>
          </w:p>
        </w:tc>
        <w:tc>
          <w:tcPr>
            <w:tcW w:w="927" w:type="dxa"/>
            <w:noWrap/>
            <w:hideMark/>
          </w:tcPr>
          <w:p w14:paraId="52E0CBB0"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c>
          <w:tcPr>
            <w:tcW w:w="927" w:type="dxa"/>
            <w:noWrap/>
            <w:hideMark/>
          </w:tcPr>
          <w:p w14:paraId="14F2FE66"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r>
      <w:tr w:rsidR="0096658F" w:rsidRPr="0096658F" w14:paraId="23DA5CD5" w14:textId="77777777" w:rsidTr="0096658F">
        <w:trPr>
          <w:trHeight w:val="288"/>
        </w:trPr>
        <w:tc>
          <w:tcPr>
            <w:tcW w:w="544" w:type="dxa"/>
            <w:noWrap/>
            <w:hideMark/>
          </w:tcPr>
          <w:p w14:paraId="785ED1EB"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68A80EB1"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124892EA" w14:textId="77777777" w:rsidR="0096658F" w:rsidRPr="0096658F" w:rsidRDefault="0096658F" w:rsidP="0096658F">
            <w:pPr>
              <w:pStyle w:val="Estilo1"/>
              <w:spacing w:beforeAutospacing="1" w:afterAutospacing="1"/>
              <w:jc w:val="both"/>
              <w:rPr>
                <w:sz w:val="18"/>
                <w:szCs w:val="18"/>
              </w:rPr>
            </w:pPr>
            <w:r w:rsidRPr="0096658F">
              <w:rPr>
                <w:sz w:val="18"/>
                <w:szCs w:val="18"/>
              </w:rPr>
              <w:t>2.5.1</w:t>
            </w:r>
          </w:p>
        </w:tc>
        <w:tc>
          <w:tcPr>
            <w:tcW w:w="1037" w:type="dxa"/>
            <w:noWrap/>
            <w:hideMark/>
          </w:tcPr>
          <w:p w14:paraId="0538E318"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726CB927"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realizadas en emergencias obstétricas</w:t>
            </w:r>
          </w:p>
        </w:tc>
        <w:tc>
          <w:tcPr>
            <w:tcW w:w="2727" w:type="dxa"/>
            <w:noWrap/>
            <w:hideMark/>
          </w:tcPr>
          <w:p w14:paraId="5007F82A"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programadas en emergencias obstétricas *100</w:t>
            </w:r>
          </w:p>
        </w:tc>
        <w:tc>
          <w:tcPr>
            <w:tcW w:w="2683" w:type="dxa"/>
            <w:noWrap/>
            <w:hideMark/>
          </w:tcPr>
          <w:p w14:paraId="5CC84BC8" w14:textId="77777777" w:rsidR="0096658F" w:rsidRPr="0096658F" w:rsidRDefault="0096658F" w:rsidP="0096658F">
            <w:pPr>
              <w:pStyle w:val="Estilo1"/>
              <w:spacing w:beforeAutospacing="1" w:afterAutospacing="1"/>
              <w:jc w:val="both"/>
              <w:rPr>
                <w:sz w:val="18"/>
                <w:szCs w:val="18"/>
              </w:rPr>
            </w:pPr>
            <w:r w:rsidRPr="0096658F">
              <w:rPr>
                <w:sz w:val="18"/>
                <w:szCs w:val="18"/>
              </w:rPr>
              <w:t>Capacitación integral para la capacidad de respuesta para la Atención de Emergencias Obstétricas</w:t>
            </w:r>
          </w:p>
        </w:tc>
        <w:tc>
          <w:tcPr>
            <w:tcW w:w="927" w:type="dxa"/>
            <w:noWrap/>
            <w:hideMark/>
          </w:tcPr>
          <w:p w14:paraId="0B102069"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04B80D14"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3764A58B" w14:textId="77777777" w:rsidTr="0096658F">
        <w:trPr>
          <w:trHeight w:val="288"/>
        </w:trPr>
        <w:tc>
          <w:tcPr>
            <w:tcW w:w="544" w:type="dxa"/>
            <w:noWrap/>
            <w:hideMark/>
          </w:tcPr>
          <w:p w14:paraId="0B28236F"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1DE41AD0"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52E56DF6" w14:textId="77777777" w:rsidR="0096658F" w:rsidRPr="0096658F" w:rsidRDefault="0096658F" w:rsidP="0096658F">
            <w:pPr>
              <w:pStyle w:val="Estilo1"/>
              <w:spacing w:beforeAutospacing="1" w:afterAutospacing="1"/>
              <w:jc w:val="both"/>
              <w:rPr>
                <w:sz w:val="18"/>
                <w:szCs w:val="18"/>
              </w:rPr>
            </w:pPr>
            <w:r w:rsidRPr="0096658F">
              <w:rPr>
                <w:sz w:val="18"/>
                <w:szCs w:val="18"/>
              </w:rPr>
              <w:t>2.5.1</w:t>
            </w:r>
          </w:p>
        </w:tc>
        <w:tc>
          <w:tcPr>
            <w:tcW w:w="1037" w:type="dxa"/>
            <w:noWrap/>
            <w:hideMark/>
          </w:tcPr>
          <w:p w14:paraId="46B84C63"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7573986" w14:textId="77777777" w:rsidR="0096658F" w:rsidRPr="0096658F" w:rsidRDefault="0096658F" w:rsidP="0096658F">
            <w:pPr>
              <w:pStyle w:val="Estilo1"/>
              <w:spacing w:beforeAutospacing="1" w:afterAutospacing="1"/>
              <w:jc w:val="both"/>
              <w:rPr>
                <w:sz w:val="18"/>
                <w:szCs w:val="18"/>
              </w:rPr>
            </w:pPr>
            <w:r w:rsidRPr="0096658F">
              <w:rPr>
                <w:sz w:val="18"/>
                <w:szCs w:val="18"/>
              </w:rPr>
              <w:t>Total de pruebas rápidas de gonadotrofina realizadas en el primer trimestre de primera vez</w:t>
            </w:r>
          </w:p>
        </w:tc>
        <w:tc>
          <w:tcPr>
            <w:tcW w:w="2727" w:type="dxa"/>
            <w:noWrap/>
            <w:hideMark/>
          </w:tcPr>
          <w:p w14:paraId="58468F10" w14:textId="77777777" w:rsidR="0096658F" w:rsidRPr="0096658F" w:rsidRDefault="0096658F" w:rsidP="0096658F">
            <w:pPr>
              <w:pStyle w:val="Estilo1"/>
              <w:spacing w:beforeAutospacing="1" w:afterAutospacing="1"/>
              <w:jc w:val="both"/>
              <w:rPr>
                <w:sz w:val="18"/>
                <w:szCs w:val="18"/>
              </w:rPr>
            </w:pPr>
            <w:r w:rsidRPr="0096658F">
              <w:rPr>
                <w:sz w:val="18"/>
                <w:szCs w:val="18"/>
              </w:rPr>
              <w:t>Total de mujeres en edad reproductiva que se les aplicó la prueba rápida GC</w:t>
            </w:r>
          </w:p>
        </w:tc>
        <w:tc>
          <w:tcPr>
            <w:tcW w:w="2683" w:type="dxa"/>
            <w:noWrap/>
            <w:hideMark/>
          </w:tcPr>
          <w:p w14:paraId="25EB3A4C" w14:textId="77777777" w:rsidR="0096658F" w:rsidRPr="0096658F" w:rsidRDefault="0096658F" w:rsidP="0096658F">
            <w:pPr>
              <w:pStyle w:val="Estilo1"/>
              <w:spacing w:beforeAutospacing="1" w:afterAutospacing="1"/>
              <w:jc w:val="both"/>
              <w:rPr>
                <w:sz w:val="18"/>
                <w:szCs w:val="18"/>
              </w:rPr>
            </w:pPr>
            <w:r w:rsidRPr="0096658F">
              <w:rPr>
                <w:sz w:val="18"/>
                <w:szCs w:val="18"/>
              </w:rPr>
              <w:t>Detección oportuna del embarazo en el primer trimestre</w:t>
            </w:r>
          </w:p>
        </w:tc>
        <w:tc>
          <w:tcPr>
            <w:tcW w:w="927" w:type="dxa"/>
            <w:noWrap/>
            <w:hideMark/>
          </w:tcPr>
          <w:p w14:paraId="4C283526" w14:textId="77777777" w:rsidR="0096658F" w:rsidRPr="0096658F" w:rsidRDefault="0096658F" w:rsidP="0096658F">
            <w:pPr>
              <w:pStyle w:val="Estilo1"/>
              <w:spacing w:beforeAutospacing="1" w:afterAutospacing="1"/>
              <w:jc w:val="center"/>
              <w:rPr>
                <w:sz w:val="18"/>
                <w:szCs w:val="18"/>
              </w:rPr>
            </w:pPr>
            <w:r w:rsidRPr="0096658F">
              <w:rPr>
                <w:sz w:val="18"/>
                <w:szCs w:val="18"/>
              </w:rPr>
              <w:t>60%</w:t>
            </w:r>
          </w:p>
        </w:tc>
        <w:tc>
          <w:tcPr>
            <w:tcW w:w="927" w:type="dxa"/>
            <w:noWrap/>
            <w:hideMark/>
          </w:tcPr>
          <w:p w14:paraId="3D8BCDD8" w14:textId="77777777" w:rsidR="0096658F" w:rsidRPr="0096658F" w:rsidRDefault="0096658F" w:rsidP="0096658F">
            <w:pPr>
              <w:pStyle w:val="Estilo1"/>
              <w:spacing w:beforeAutospacing="1" w:afterAutospacing="1"/>
              <w:jc w:val="center"/>
              <w:rPr>
                <w:sz w:val="18"/>
                <w:szCs w:val="18"/>
              </w:rPr>
            </w:pPr>
            <w:r w:rsidRPr="0096658F">
              <w:rPr>
                <w:sz w:val="18"/>
                <w:szCs w:val="18"/>
              </w:rPr>
              <w:t>60.00%</w:t>
            </w:r>
          </w:p>
        </w:tc>
      </w:tr>
      <w:tr w:rsidR="0096658F" w:rsidRPr="0096658F" w14:paraId="4CEED551" w14:textId="77777777" w:rsidTr="0096658F">
        <w:trPr>
          <w:trHeight w:val="288"/>
        </w:trPr>
        <w:tc>
          <w:tcPr>
            <w:tcW w:w="544" w:type="dxa"/>
            <w:noWrap/>
            <w:hideMark/>
          </w:tcPr>
          <w:p w14:paraId="2B2FA9AD"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5E8D2611"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67FA3A4F" w14:textId="77777777" w:rsidR="0096658F" w:rsidRPr="0096658F" w:rsidRDefault="0096658F" w:rsidP="0096658F">
            <w:pPr>
              <w:pStyle w:val="Estilo1"/>
              <w:spacing w:beforeAutospacing="1" w:afterAutospacing="1"/>
              <w:jc w:val="both"/>
              <w:rPr>
                <w:sz w:val="18"/>
                <w:szCs w:val="18"/>
              </w:rPr>
            </w:pPr>
            <w:r w:rsidRPr="0096658F">
              <w:rPr>
                <w:sz w:val="18"/>
                <w:szCs w:val="18"/>
              </w:rPr>
              <w:t>2.5.1</w:t>
            </w:r>
          </w:p>
        </w:tc>
        <w:tc>
          <w:tcPr>
            <w:tcW w:w="1037" w:type="dxa"/>
            <w:noWrap/>
            <w:hideMark/>
          </w:tcPr>
          <w:p w14:paraId="059BC444"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43C516D5" w14:textId="77777777" w:rsidR="0096658F" w:rsidRPr="0096658F" w:rsidRDefault="0096658F" w:rsidP="0096658F">
            <w:pPr>
              <w:pStyle w:val="Estilo1"/>
              <w:spacing w:beforeAutospacing="1" w:afterAutospacing="1"/>
              <w:jc w:val="both"/>
              <w:rPr>
                <w:sz w:val="18"/>
                <w:szCs w:val="18"/>
              </w:rPr>
            </w:pPr>
            <w:r w:rsidRPr="0096658F">
              <w:rPr>
                <w:sz w:val="18"/>
                <w:szCs w:val="18"/>
              </w:rPr>
              <w:t>Muertes maternas en unidades hospitalarias de segundo nivel y en unidades básicas comunitarias, por causa de hemorragia obstétrica</w:t>
            </w:r>
          </w:p>
        </w:tc>
        <w:tc>
          <w:tcPr>
            <w:tcW w:w="2727" w:type="dxa"/>
            <w:noWrap/>
            <w:hideMark/>
          </w:tcPr>
          <w:p w14:paraId="7B09B0B5" w14:textId="77777777" w:rsidR="0096658F" w:rsidRPr="0096658F" w:rsidRDefault="0096658F" w:rsidP="0096658F">
            <w:pPr>
              <w:pStyle w:val="Estilo1"/>
              <w:spacing w:beforeAutospacing="1" w:afterAutospacing="1"/>
              <w:jc w:val="both"/>
              <w:rPr>
                <w:sz w:val="18"/>
                <w:szCs w:val="18"/>
              </w:rPr>
            </w:pPr>
            <w:r w:rsidRPr="0096658F">
              <w:rPr>
                <w:sz w:val="18"/>
                <w:szCs w:val="18"/>
              </w:rPr>
              <w:t>Total de egresos hospitalarios con afección de hemorragia obstétrica por 100</w:t>
            </w:r>
          </w:p>
        </w:tc>
        <w:tc>
          <w:tcPr>
            <w:tcW w:w="2683" w:type="dxa"/>
            <w:noWrap/>
            <w:hideMark/>
          </w:tcPr>
          <w:p w14:paraId="3DCD0CF6"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muertes maternas por causa de hemorragia obstétrica</w:t>
            </w:r>
          </w:p>
        </w:tc>
        <w:tc>
          <w:tcPr>
            <w:tcW w:w="927" w:type="dxa"/>
            <w:noWrap/>
            <w:hideMark/>
          </w:tcPr>
          <w:p w14:paraId="7E7700EC" w14:textId="77777777" w:rsidR="0096658F" w:rsidRPr="0096658F" w:rsidRDefault="0096658F" w:rsidP="0096658F">
            <w:pPr>
              <w:pStyle w:val="Estilo1"/>
              <w:spacing w:beforeAutospacing="1" w:afterAutospacing="1"/>
              <w:jc w:val="center"/>
              <w:rPr>
                <w:sz w:val="18"/>
                <w:szCs w:val="18"/>
              </w:rPr>
            </w:pPr>
            <w:r w:rsidRPr="0096658F">
              <w:rPr>
                <w:sz w:val="18"/>
                <w:szCs w:val="18"/>
              </w:rPr>
              <w:t>10%</w:t>
            </w:r>
          </w:p>
        </w:tc>
        <w:tc>
          <w:tcPr>
            <w:tcW w:w="927" w:type="dxa"/>
            <w:noWrap/>
            <w:hideMark/>
          </w:tcPr>
          <w:p w14:paraId="366B497B" w14:textId="77777777" w:rsidR="0096658F" w:rsidRPr="0096658F" w:rsidRDefault="0096658F" w:rsidP="0096658F">
            <w:pPr>
              <w:pStyle w:val="Estilo1"/>
              <w:spacing w:beforeAutospacing="1" w:afterAutospacing="1"/>
              <w:jc w:val="center"/>
              <w:rPr>
                <w:sz w:val="18"/>
                <w:szCs w:val="18"/>
              </w:rPr>
            </w:pPr>
            <w:r w:rsidRPr="0096658F">
              <w:rPr>
                <w:sz w:val="18"/>
                <w:szCs w:val="18"/>
              </w:rPr>
              <w:t>10.00%</w:t>
            </w:r>
          </w:p>
        </w:tc>
      </w:tr>
      <w:tr w:rsidR="0096658F" w:rsidRPr="0096658F" w14:paraId="657EC911" w14:textId="77777777" w:rsidTr="0096658F">
        <w:trPr>
          <w:trHeight w:val="288"/>
        </w:trPr>
        <w:tc>
          <w:tcPr>
            <w:tcW w:w="544" w:type="dxa"/>
            <w:noWrap/>
            <w:hideMark/>
          </w:tcPr>
          <w:p w14:paraId="017A51E8"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1.3</w:t>
            </w:r>
          </w:p>
        </w:tc>
        <w:tc>
          <w:tcPr>
            <w:tcW w:w="1707" w:type="dxa"/>
            <w:noWrap/>
            <w:hideMark/>
          </w:tcPr>
          <w:p w14:paraId="4CA4DDB7"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6BDA844E" w14:textId="77777777" w:rsidR="0096658F" w:rsidRPr="0096658F" w:rsidRDefault="0096658F" w:rsidP="0096658F">
            <w:pPr>
              <w:pStyle w:val="Estilo1"/>
              <w:spacing w:beforeAutospacing="1" w:afterAutospacing="1"/>
              <w:jc w:val="both"/>
              <w:rPr>
                <w:sz w:val="18"/>
                <w:szCs w:val="18"/>
              </w:rPr>
            </w:pPr>
            <w:r w:rsidRPr="0096658F">
              <w:rPr>
                <w:sz w:val="18"/>
                <w:szCs w:val="18"/>
              </w:rPr>
              <w:t>2.5.1</w:t>
            </w:r>
          </w:p>
        </w:tc>
        <w:tc>
          <w:tcPr>
            <w:tcW w:w="1037" w:type="dxa"/>
            <w:noWrap/>
            <w:hideMark/>
          </w:tcPr>
          <w:p w14:paraId="39128CF0"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17B59C8C" w14:textId="77777777" w:rsidR="0096658F" w:rsidRPr="0096658F" w:rsidRDefault="0096658F" w:rsidP="0096658F">
            <w:pPr>
              <w:pStyle w:val="Estilo1"/>
              <w:spacing w:beforeAutospacing="1" w:afterAutospacing="1"/>
              <w:jc w:val="both"/>
              <w:rPr>
                <w:sz w:val="18"/>
                <w:szCs w:val="18"/>
              </w:rPr>
            </w:pPr>
            <w:r w:rsidRPr="0096658F">
              <w:rPr>
                <w:sz w:val="18"/>
                <w:szCs w:val="18"/>
              </w:rPr>
              <w:t>Total de balones de bakri utilizados en hemorragia obstétrica (postparto/posaborto)</w:t>
            </w:r>
          </w:p>
        </w:tc>
        <w:tc>
          <w:tcPr>
            <w:tcW w:w="2727" w:type="dxa"/>
            <w:noWrap/>
            <w:hideMark/>
          </w:tcPr>
          <w:p w14:paraId="2D4353AB" w14:textId="77777777" w:rsidR="0096658F" w:rsidRPr="0096658F" w:rsidRDefault="0096658F" w:rsidP="0096658F">
            <w:pPr>
              <w:pStyle w:val="Estilo1"/>
              <w:spacing w:beforeAutospacing="1" w:afterAutospacing="1"/>
              <w:jc w:val="both"/>
              <w:rPr>
                <w:sz w:val="18"/>
                <w:szCs w:val="18"/>
              </w:rPr>
            </w:pPr>
            <w:r w:rsidRPr="0096658F">
              <w:rPr>
                <w:sz w:val="18"/>
                <w:szCs w:val="18"/>
              </w:rPr>
              <w:t>Total de partos / abortos con hemorragia obstétrica</w:t>
            </w:r>
          </w:p>
        </w:tc>
        <w:tc>
          <w:tcPr>
            <w:tcW w:w="2683" w:type="dxa"/>
            <w:noWrap/>
            <w:hideMark/>
          </w:tcPr>
          <w:p w14:paraId="0AED926D" w14:textId="77777777" w:rsidR="0096658F" w:rsidRPr="0096658F" w:rsidRDefault="0096658F" w:rsidP="0096658F">
            <w:pPr>
              <w:pStyle w:val="Estilo1"/>
              <w:spacing w:beforeAutospacing="1" w:afterAutospacing="1"/>
              <w:jc w:val="both"/>
              <w:rPr>
                <w:sz w:val="18"/>
                <w:szCs w:val="18"/>
              </w:rPr>
            </w:pPr>
            <w:r w:rsidRPr="0096658F">
              <w:rPr>
                <w:sz w:val="18"/>
                <w:szCs w:val="18"/>
              </w:rPr>
              <w:t>Contención de la hemorragia posparto y postaborto</w:t>
            </w:r>
          </w:p>
        </w:tc>
        <w:tc>
          <w:tcPr>
            <w:tcW w:w="927" w:type="dxa"/>
            <w:noWrap/>
            <w:hideMark/>
          </w:tcPr>
          <w:p w14:paraId="57172821" w14:textId="77777777" w:rsidR="0096658F" w:rsidRPr="0096658F" w:rsidRDefault="0096658F" w:rsidP="0096658F">
            <w:pPr>
              <w:pStyle w:val="Estilo1"/>
              <w:spacing w:beforeAutospacing="1" w:afterAutospacing="1"/>
              <w:jc w:val="center"/>
              <w:rPr>
                <w:sz w:val="18"/>
                <w:szCs w:val="18"/>
              </w:rPr>
            </w:pPr>
            <w:r w:rsidRPr="0096658F">
              <w:rPr>
                <w:sz w:val="18"/>
                <w:szCs w:val="18"/>
              </w:rPr>
              <w:t>10%</w:t>
            </w:r>
          </w:p>
        </w:tc>
        <w:tc>
          <w:tcPr>
            <w:tcW w:w="927" w:type="dxa"/>
            <w:noWrap/>
            <w:hideMark/>
          </w:tcPr>
          <w:p w14:paraId="2E6B4D3C" w14:textId="77777777" w:rsidR="0096658F" w:rsidRPr="0096658F" w:rsidRDefault="0096658F" w:rsidP="0096658F">
            <w:pPr>
              <w:pStyle w:val="Estilo1"/>
              <w:spacing w:beforeAutospacing="1" w:afterAutospacing="1"/>
              <w:jc w:val="center"/>
              <w:rPr>
                <w:sz w:val="18"/>
                <w:szCs w:val="18"/>
              </w:rPr>
            </w:pPr>
            <w:r w:rsidRPr="0096658F">
              <w:rPr>
                <w:sz w:val="18"/>
                <w:szCs w:val="18"/>
              </w:rPr>
              <w:t>10.00%</w:t>
            </w:r>
          </w:p>
        </w:tc>
      </w:tr>
      <w:tr w:rsidR="0096658F" w:rsidRPr="0096658F" w14:paraId="474C3960" w14:textId="77777777" w:rsidTr="0096658F">
        <w:trPr>
          <w:trHeight w:val="288"/>
        </w:trPr>
        <w:tc>
          <w:tcPr>
            <w:tcW w:w="544" w:type="dxa"/>
            <w:noWrap/>
            <w:hideMark/>
          </w:tcPr>
          <w:p w14:paraId="4BF47BF3"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7D43ECE5"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31E4024E"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13394095"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66F4A3B" w14:textId="77777777" w:rsidR="0096658F" w:rsidRPr="0096658F" w:rsidRDefault="0096658F" w:rsidP="0096658F">
            <w:pPr>
              <w:pStyle w:val="Estilo1"/>
              <w:spacing w:beforeAutospacing="1" w:afterAutospacing="1"/>
              <w:jc w:val="both"/>
              <w:rPr>
                <w:sz w:val="18"/>
                <w:szCs w:val="18"/>
              </w:rPr>
            </w:pPr>
            <w:r w:rsidRPr="0096658F">
              <w:rPr>
                <w:sz w:val="18"/>
                <w:szCs w:val="18"/>
              </w:rPr>
              <w:t>Capacitación realizadas en el servicio integral capacitación mil días</w:t>
            </w:r>
          </w:p>
        </w:tc>
        <w:tc>
          <w:tcPr>
            <w:tcW w:w="2727" w:type="dxa"/>
            <w:noWrap/>
            <w:hideMark/>
          </w:tcPr>
          <w:p w14:paraId="467F7274" w14:textId="77777777" w:rsidR="0096658F" w:rsidRPr="0096658F" w:rsidRDefault="0096658F" w:rsidP="0096658F">
            <w:pPr>
              <w:pStyle w:val="Estilo1"/>
              <w:spacing w:beforeAutospacing="1" w:afterAutospacing="1"/>
              <w:jc w:val="both"/>
              <w:rPr>
                <w:sz w:val="18"/>
                <w:szCs w:val="18"/>
              </w:rPr>
            </w:pPr>
            <w:r w:rsidRPr="0096658F">
              <w:rPr>
                <w:sz w:val="18"/>
                <w:szCs w:val="18"/>
              </w:rPr>
              <w:t>Capacitación programadas en el servicio integral capacitación mil días</w:t>
            </w:r>
          </w:p>
        </w:tc>
        <w:tc>
          <w:tcPr>
            <w:tcW w:w="2683" w:type="dxa"/>
            <w:noWrap/>
            <w:hideMark/>
          </w:tcPr>
          <w:p w14:paraId="2256AEC0" w14:textId="77777777" w:rsidR="0096658F" w:rsidRPr="0096658F" w:rsidRDefault="0096658F" w:rsidP="0096658F">
            <w:pPr>
              <w:pStyle w:val="Estilo1"/>
              <w:spacing w:beforeAutospacing="1" w:afterAutospacing="1"/>
              <w:jc w:val="both"/>
              <w:rPr>
                <w:sz w:val="18"/>
                <w:szCs w:val="18"/>
              </w:rPr>
            </w:pPr>
            <w:r w:rsidRPr="0096658F">
              <w:rPr>
                <w:sz w:val="18"/>
                <w:szCs w:val="18"/>
              </w:rPr>
              <w:t>Servicio integral capacitación mil días</w:t>
            </w:r>
          </w:p>
        </w:tc>
        <w:tc>
          <w:tcPr>
            <w:tcW w:w="927" w:type="dxa"/>
            <w:noWrap/>
            <w:hideMark/>
          </w:tcPr>
          <w:p w14:paraId="727AB0B9"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67DA9327"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16C00FDE" w14:textId="77777777" w:rsidTr="0096658F">
        <w:trPr>
          <w:trHeight w:val="288"/>
        </w:trPr>
        <w:tc>
          <w:tcPr>
            <w:tcW w:w="544" w:type="dxa"/>
            <w:noWrap/>
            <w:hideMark/>
          </w:tcPr>
          <w:p w14:paraId="5241FB87"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485B5A36"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73A0A03B"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742FF6BC"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6F197B83"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realizadas en impulsar la mejora continua de la atención integral de la persona gestante, trabajo de parto y puerperio desde un enfoque centrado en la usuaria (Salas LPR) mediante el cumplimiento de la normatividad</w:t>
            </w:r>
          </w:p>
        </w:tc>
        <w:tc>
          <w:tcPr>
            <w:tcW w:w="2727" w:type="dxa"/>
            <w:noWrap/>
            <w:hideMark/>
          </w:tcPr>
          <w:p w14:paraId="3FA43C1D"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programadas en impulsar la mejora continua de la atención integral de la persona gestante, trabajo de parto y puerperio desde un enfoque centrado en la usuaria (Salas LPR) mediante el cumplimiento de la normatividad</w:t>
            </w:r>
          </w:p>
        </w:tc>
        <w:tc>
          <w:tcPr>
            <w:tcW w:w="2683" w:type="dxa"/>
            <w:noWrap/>
            <w:hideMark/>
          </w:tcPr>
          <w:p w14:paraId="1AA2F130" w14:textId="77777777" w:rsidR="0096658F" w:rsidRPr="0096658F" w:rsidRDefault="0096658F" w:rsidP="0096658F">
            <w:pPr>
              <w:pStyle w:val="Estilo1"/>
              <w:spacing w:beforeAutospacing="1" w:afterAutospacing="1"/>
              <w:jc w:val="both"/>
              <w:rPr>
                <w:sz w:val="18"/>
                <w:szCs w:val="18"/>
              </w:rPr>
            </w:pPr>
            <w:r w:rsidRPr="0096658F">
              <w:rPr>
                <w:sz w:val="18"/>
                <w:szCs w:val="18"/>
              </w:rPr>
              <w:t>Capacitación en impulsar la mejora continua de la atención integral de la persona gestante, trabajo de parto y puerperio desde un enfoque centrado en la usuaria (Salas LPR) mediante el cumplimiento de la normatividad</w:t>
            </w:r>
          </w:p>
        </w:tc>
        <w:tc>
          <w:tcPr>
            <w:tcW w:w="927" w:type="dxa"/>
            <w:noWrap/>
            <w:hideMark/>
          </w:tcPr>
          <w:p w14:paraId="780B914E"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6ED2597D"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35473476" w14:textId="77777777" w:rsidTr="0096658F">
        <w:trPr>
          <w:trHeight w:val="288"/>
        </w:trPr>
        <w:tc>
          <w:tcPr>
            <w:tcW w:w="544" w:type="dxa"/>
            <w:noWrap/>
            <w:hideMark/>
          </w:tcPr>
          <w:p w14:paraId="612D6A13"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264B3E1C"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2F9A7E88"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54F4F063"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53B6DCA8"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realizadas en integración y difusión del Norma Oficial Mexicana PROY-NOM-020-SSA-2024, Para establecimientos de salud y para la práctica de la partería, en la atención integral materna y neonatal, para dar a conocer al personal operativo (Direcciones de Hospitales, Jefes de Enseñanza, etc.) la interculturalidad y derechos humanos de la norma</w:t>
            </w:r>
          </w:p>
        </w:tc>
        <w:tc>
          <w:tcPr>
            <w:tcW w:w="2727" w:type="dxa"/>
            <w:noWrap/>
            <w:hideMark/>
          </w:tcPr>
          <w:p w14:paraId="293BF8F1"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programadas en integración y difusión del Norma Oficial Mexicana PROY-NOM-020-SSA-2024, Para establecimientos de salud y para la práctica de la partería, en la atención integral materna y neonatal, para dar a conocer al personal operativo (Direcciones de Hospitales, Jefes de Enseñanza, etc.) la interculturalidad y derechos humanos de la norma</w:t>
            </w:r>
          </w:p>
        </w:tc>
        <w:tc>
          <w:tcPr>
            <w:tcW w:w="2683" w:type="dxa"/>
            <w:noWrap/>
            <w:hideMark/>
          </w:tcPr>
          <w:p w14:paraId="7CC9FC34" w14:textId="77777777" w:rsidR="0096658F" w:rsidRPr="0096658F" w:rsidRDefault="0096658F" w:rsidP="0096658F">
            <w:pPr>
              <w:pStyle w:val="Estilo1"/>
              <w:spacing w:beforeAutospacing="1" w:afterAutospacing="1"/>
              <w:jc w:val="both"/>
              <w:rPr>
                <w:sz w:val="18"/>
                <w:szCs w:val="18"/>
              </w:rPr>
            </w:pPr>
            <w:r w:rsidRPr="0096658F">
              <w:rPr>
                <w:sz w:val="18"/>
                <w:szCs w:val="18"/>
              </w:rPr>
              <w:t>Capacitación en integración y difusión del Norma Oficial Mexicana PROY-NOM-020-SSA-2024, Para establecimientos de salud y para la práctica de la partería, en la atención integral materna y neonatal, para dar a conocer al personal operativo (Direcciones de Hospitales, Jefes de Enseñanza, etc.) la interculturalidad y derechos humanos de la norma</w:t>
            </w:r>
          </w:p>
        </w:tc>
        <w:tc>
          <w:tcPr>
            <w:tcW w:w="927" w:type="dxa"/>
            <w:noWrap/>
            <w:hideMark/>
          </w:tcPr>
          <w:p w14:paraId="6BDD621B"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27099288"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37139D74" w14:textId="77777777" w:rsidTr="0096658F">
        <w:trPr>
          <w:trHeight w:val="288"/>
        </w:trPr>
        <w:tc>
          <w:tcPr>
            <w:tcW w:w="544" w:type="dxa"/>
            <w:noWrap/>
            <w:hideMark/>
          </w:tcPr>
          <w:p w14:paraId="07B47088"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304DC6D5"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32D1A069"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2F03BD7A"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D88C94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carteles distribuidos a unidades médicas (Información de salas LPR)</w:t>
            </w:r>
          </w:p>
        </w:tc>
        <w:tc>
          <w:tcPr>
            <w:tcW w:w="2727" w:type="dxa"/>
            <w:noWrap/>
            <w:hideMark/>
          </w:tcPr>
          <w:p w14:paraId="439ED8CD"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carteles ministrados por el CNEGSR (Información de salas LPR)</w:t>
            </w:r>
          </w:p>
        </w:tc>
        <w:tc>
          <w:tcPr>
            <w:tcW w:w="2683" w:type="dxa"/>
            <w:noWrap/>
            <w:hideMark/>
          </w:tcPr>
          <w:p w14:paraId="3FEFFDCD" w14:textId="77777777" w:rsidR="0096658F" w:rsidRPr="0096658F" w:rsidRDefault="0096658F" w:rsidP="0096658F">
            <w:pPr>
              <w:pStyle w:val="Estilo1"/>
              <w:spacing w:beforeAutospacing="1" w:afterAutospacing="1"/>
              <w:jc w:val="both"/>
              <w:rPr>
                <w:sz w:val="18"/>
                <w:szCs w:val="18"/>
              </w:rPr>
            </w:pPr>
            <w:r w:rsidRPr="0096658F">
              <w:rPr>
                <w:sz w:val="18"/>
                <w:szCs w:val="18"/>
              </w:rPr>
              <w:t>Impresión para publicaciones oficiales, información en general y de difusión, material didáctico y de promoción para los componentes de Salud Materna (Carteles impresos 70x100 cm Información sobre sala LPR)</w:t>
            </w:r>
          </w:p>
        </w:tc>
        <w:tc>
          <w:tcPr>
            <w:tcW w:w="927" w:type="dxa"/>
            <w:noWrap/>
            <w:hideMark/>
          </w:tcPr>
          <w:p w14:paraId="74E86654" w14:textId="77777777" w:rsidR="0096658F" w:rsidRPr="0096658F" w:rsidRDefault="0096658F" w:rsidP="0096658F">
            <w:pPr>
              <w:pStyle w:val="Estilo1"/>
              <w:spacing w:beforeAutospacing="1" w:afterAutospacing="1"/>
              <w:jc w:val="center"/>
              <w:rPr>
                <w:sz w:val="18"/>
                <w:szCs w:val="18"/>
              </w:rPr>
            </w:pPr>
            <w:r w:rsidRPr="0096658F">
              <w:rPr>
                <w:sz w:val="18"/>
                <w:szCs w:val="18"/>
              </w:rPr>
              <w:t>20</w:t>
            </w:r>
          </w:p>
        </w:tc>
        <w:tc>
          <w:tcPr>
            <w:tcW w:w="927" w:type="dxa"/>
            <w:noWrap/>
            <w:hideMark/>
          </w:tcPr>
          <w:p w14:paraId="12AAA1F3" w14:textId="77777777" w:rsidR="0096658F" w:rsidRPr="0096658F" w:rsidRDefault="0096658F" w:rsidP="0096658F">
            <w:pPr>
              <w:pStyle w:val="Estilo1"/>
              <w:spacing w:beforeAutospacing="1" w:afterAutospacing="1"/>
              <w:jc w:val="center"/>
              <w:rPr>
                <w:sz w:val="18"/>
                <w:szCs w:val="18"/>
              </w:rPr>
            </w:pPr>
            <w:r w:rsidRPr="0096658F">
              <w:rPr>
                <w:sz w:val="18"/>
                <w:szCs w:val="18"/>
              </w:rPr>
              <w:t>20</w:t>
            </w:r>
          </w:p>
        </w:tc>
      </w:tr>
      <w:tr w:rsidR="0096658F" w:rsidRPr="0096658F" w14:paraId="6C637B37" w14:textId="77777777" w:rsidTr="0096658F">
        <w:trPr>
          <w:trHeight w:val="288"/>
        </w:trPr>
        <w:tc>
          <w:tcPr>
            <w:tcW w:w="544" w:type="dxa"/>
            <w:noWrap/>
            <w:hideMark/>
          </w:tcPr>
          <w:p w14:paraId="068C2B22"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4A5F6F79"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4A4450AB"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39D7968C"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EB75E51"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que concluyeron la atencion del parto de bajo riesgo en la sala LPR</w:t>
            </w:r>
          </w:p>
        </w:tc>
        <w:tc>
          <w:tcPr>
            <w:tcW w:w="2727" w:type="dxa"/>
            <w:noWrap/>
            <w:hideMark/>
          </w:tcPr>
          <w:p w14:paraId="7BA9FAA6"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ingresadas en trabajo de parto a la sala LPR *114</w:t>
            </w:r>
          </w:p>
        </w:tc>
        <w:tc>
          <w:tcPr>
            <w:tcW w:w="2683" w:type="dxa"/>
            <w:noWrap/>
            <w:hideMark/>
          </w:tcPr>
          <w:p w14:paraId="4301BF78"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usuarias que concluyen la atencion de parto de bajo riesgo en la sala LPR</w:t>
            </w:r>
          </w:p>
        </w:tc>
        <w:tc>
          <w:tcPr>
            <w:tcW w:w="927" w:type="dxa"/>
            <w:noWrap/>
            <w:hideMark/>
          </w:tcPr>
          <w:p w14:paraId="351B4087"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71873E07"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276B4E86" w14:textId="77777777" w:rsidTr="0096658F">
        <w:trPr>
          <w:trHeight w:val="288"/>
        </w:trPr>
        <w:tc>
          <w:tcPr>
            <w:tcW w:w="544" w:type="dxa"/>
            <w:noWrap/>
            <w:hideMark/>
          </w:tcPr>
          <w:p w14:paraId="3F7AE3BE"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1.3</w:t>
            </w:r>
          </w:p>
        </w:tc>
        <w:tc>
          <w:tcPr>
            <w:tcW w:w="1707" w:type="dxa"/>
            <w:noWrap/>
            <w:hideMark/>
          </w:tcPr>
          <w:p w14:paraId="687FC61D"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08E03B6D"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1D5485DD"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EA02AC7"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que concluyeron la atencion del parto de bajo riesgo en la sala LPR</w:t>
            </w:r>
          </w:p>
        </w:tc>
        <w:tc>
          <w:tcPr>
            <w:tcW w:w="2727" w:type="dxa"/>
            <w:noWrap/>
            <w:hideMark/>
          </w:tcPr>
          <w:p w14:paraId="7195F6AC"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ingresadas en trabajo de parto a la sala LPR *115</w:t>
            </w:r>
          </w:p>
        </w:tc>
        <w:tc>
          <w:tcPr>
            <w:tcW w:w="2683" w:type="dxa"/>
            <w:noWrap/>
            <w:hideMark/>
          </w:tcPr>
          <w:p w14:paraId="21251148"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usuarias que concluyen la atencion de parto de bajo riesgo en la sala LPR</w:t>
            </w:r>
          </w:p>
        </w:tc>
        <w:tc>
          <w:tcPr>
            <w:tcW w:w="927" w:type="dxa"/>
            <w:noWrap/>
            <w:hideMark/>
          </w:tcPr>
          <w:p w14:paraId="2614C71B"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06272962"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7CBB9159" w14:textId="77777777" w:rsidTr="0096658F">
        <w:trPr>
          <w:trHeight w:val="288"/>
        </w:trPr>
        <w:tc>
          <w:tcPr>
            <w:tcW w:w="544" w:type="dxa"/>
            <w:noWrap/>
            <w:hideMark/>
          </w:tcPr>
          <w:p w14:paraId="5AB02DD0"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33DA7B2D"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5FB4356D"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1F728CC3"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088ED97A"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que concluyeron la atencion del parto de bajo riesgo en la sala LPR</w:t>
            </w:r>
          </w:p>
        </w:tc>
        <w:tc>
          <w:tcPr>
            <w:tcW w:w="2727" w:type="dxa"/>
            <w:noWrap/>
            <w:hideMark/>
          </w:tcPr>
          <w:p w14:paraId="6B39DF7B"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ingresadas en trabajo de parto a la sala LPR *116</w:t>
            </w:r>
          </w:p>
        </w:tc>
        <w:tc>
          <w:tcPr>
            <w:tcW w:w="2683" w:type="dxa"/>
            <w:noWrap/>
            <w:hideMark/>
          </w:tcPr>
          <w:p w14:paraId="263F5A6F"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usuarias que concluyen la atencion de parto de bajo riesgo en la sala LPR</w:t>
            </w:r>
          </w:p>
        </w:tc>
        <w:tc>
          <w:tcPr>
            <w:tcW w:w="927" w:type="dxa"/>
            <w:noWrap/>
            <w:hideMark/>
          </w:tcPr>
          <w:p w14:paraId="677D2BC3"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4804D711"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4F454D20" w14:textId="77777777" w:rsidTr="0096658F">
        <w:trPr>
          <w:trHeight w:val="288"/>
        </w:trPr>
        <w:tc>
          <w:tcPr>
            <w:tcW w:w="544" w:type="dxa"/>
            <w:noWrap/>
            <w:hideMark/>
          </w:tcPr>
          <w:p w14:paraId="42C3EBEF"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713EF92D"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17EA2CE2"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0DC8A58F"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65840F0D"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que concluyeron la atencion del parto de bajo riesgo en la sala LPR</w:t>
            </w:r>
          </w:p>
        </w:tc>
        <w:tc>
          <w:tcPr>
            <w:tcW w:w="2727" w:type="dxa"/>
            <w:noWrap/>
            <w:hideMark/>
          </w:tcPr>
          <w:p w14:paraId="16425718"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ingresadas en trabajo de parto a la sala LPR *117</w:t>
            </w:r>
          </w:p>
        </w:tc>
        <w:tc>
          <w:tcPr>
            <w:tcW w:w="2683" w:type="dxa"/>
            <w:noWrap/>
            <w:hideMark/>
          </w:tcPr>
          <w:p w14:paraId="0A13E061"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usuarias que concluyen la atencion de parto de bajo riesgo en la sala LPR</w:t>
            </w:r>
          </w:p>
        </w:tc>
        <w:tc>
          <w:tcPr>
            <w:tcW w:w="927" w:type="dxa"/>
            <w:noWrap/>
            <w:hideMark/>
          </w:tcPr>
          <w:p w14:paraId="3793A69B"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366B5915"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1CDBA554" w14:textId="77777777" w:rsidTr="0096658F">
        <w:trPr>
          <w:trHeight w:val="288"/>
        </w:trPr>
        <w:tc>
          <w:tcPr>
            <w:tcW w:w="544" w:type="dxa"/>
            <w:noWrap/>
            <w:hideMark/>
          </w:tcPr>
          <w:p w14:paraId="30AC9DF1"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6933EDCE"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0836EE14"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3E581A81"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54FDAB44"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que concluyeron la atencion del parto de bajo riesgo en la sala LPR</w:t>
            </w:r>
          </w:p>
        </w:tc>
        <w:tc>
          <w:tcPr>
            <w:tcW w:w="2727" w:type="dxa"/>
            <w:noWrap/>
            <w:hideMark/>
          </w:tcPr>
          <w:p w14:paraId="22A038D4"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ingresadas en trabajo de parto a la sala LPR *118</w:t>
            </w:r>
          </w:p>
        </w:tc>
        <w:tc>
          <w:tcPr>
            <w:tcW w:w="2683" w:type="dxa"/>
            <w:noWrap/>
            <w:hideMark/>
          </w:tcPr>
          <w:p w14:paraId="77B0F0C8"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usuarias que concluyen la atencion de parto de bajo riesgo en la sala LPR</w:t>
            </w:r>
          </w:p>
        </w:tc>
        <w:tc>
          <w:tcPr>
            <w:tcW w:w="927" w:type="dxa"/>
            <w:noWrap/>
            <w:hideMark/>
          </w:tcPr>
          <w:p w14:paraId="5A122BB4"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06238CC2"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2659F931" w14:textId="77777777" w:rsidTr="0096658F">
        <w:trPr>
          <w:trHeight w:val="288"/>
        </w:trPr>
        <w:tc>
          <w:tcPr>
            <w:tcW w:w="544" w:type="dxa"/>
            <w:noWrap/>
            <w:hideMark/>
          </w:tcPr>
          <w:p w14:paraId="3162397E"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20447689"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7D841E7D"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50928E81"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171D6B0"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que concluyeron la atencion del parto de bajo riesgo en la sala LPR</w:t>
            </w:r>
          </w:p>
        </w:tc>
        <w:tc>
          <w:tcPr>
            <w:tcW w:w="2727" w:type="dxa"/>
            <w:noWrap/>
            <w:hideMark/>
          </w:tcPr>
          <w:p w14:paraId="2745E007"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ingresadas en trabajo de parto a la sala LPR *119</w:t>
            </w:r>
          </w:p>
        </w:tc>
        <w:tc>
          <w:tcPr>
            <w:tcW w:w="2683" w:type="dxa"/>
            <w:noWrap/>
            <w:hideMark/>
          </w:tcPr>
          <w:p w14:paraId="3EB027F6"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usuarias que concluyen la atencion de parto de bajo riesgo en la sala LPR</w:t>
            </w:r>
          </w:p>
        </w:tc>
        <w:tc>
          <w:tcPr>
            <w:tcW w:w="927" w:type="dxa"/>
            <w:noWrap/>
            <w:hideMark/>
          </w:tcPr>
          <w:p w14:paraId="06F9E3C9"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3BA43A36"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4FA0A8CC" w14:textId="77777777" w:rsidTr="0096658F">
        <w:trPr>
          <w:trHeight w:val="288"/>
        </w:trPr>
        <w:tc>
          <w:tcPr>
            <w:tcW w:w="544" w:type="dxa"/>
            <w:noWrap/>
            <w:hideMark/>
          </w:tcPr>
          <w:p w14:paraId="64B9A2E4"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40AAF9B7"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7A3AC91A"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3C41F2AA"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907464A"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que concluyeron la atencion del parto de bajo riesgo en la sala LPR</w:t>
            </w:r>
          </w:p>
        </w:tc>
        <w:tc>
          <w:tcPr>
            <w:tcW w:w="2727" w:type="dxa"/>
            <w:noWrap/>
            <w:hideMark/>
          </w:tcPr>
          <w:p w14:paraId="37205941"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ingresadas en trabajo de parto a la sala LPR *120</w:t>
            </w:r>
          </w:p>
        </w:tc>
        <w:tc>
          <w:tcPr>
            <w:tcW w:w="2683" w:type="dxa"/>
            <w:noWrap/>
            <w:hideMark/>
          </w:tcPr>
          <w:p w14:paraId="6F0CDA51"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usuarias que concluyen la atencion de parto de bajo riesgo en la sala LPR</w:t>
            </w:r>
          </w:p>
        </w:tc>
        <w:tc>
          <w:tcPr>
            <w:tcW w:w="927" w:type="dxa"/>
            <w:noWrap/>
            <w:hideMark/>
          </w:tcPr>
          <w:p w14:paraId="5B204F1C"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0187BE6A"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30B1F11D" w14:textId="77777777" w:rsidTr="0096658F">
        <w:trPr>
          <w:trHeight w:val="288"/>
        </w:trPr>
        <w:tc>
          <w:tcPr>
            <w:tcW w:w="544" w:type="dxa"/>
            <w:noWrap/>
            <w:hideMark/>
          </w:tcPr>
          <w:p w14:paraId="61786E1A"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6424D880"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74928668"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343B30CE"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5DCC0D66"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que concluyeron la atencion del parto de bajo riesgo en la sala LPR</w:t>
            </w:r>
          </w:p>
        </w:tc>
        <w:tc>
          <w:tcPr>
            <w:tcW w:w="2727" w:type="dxa"/>
            <w:noWrap/>
            <w:hideMark/>
          </w:tcPr>
          <w:p w14:paraId="782AF597"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ingresadas en trabajo de parto a la sala LPR *121</w:t>
            </w:r>
          </w:p>
        </w:tc>
        <w:tc>
          <w:tcPr>
            <w:tcW w:w="2683" w:type="dxa"/>
            <w:noWrap/>
            <w:hideMark/>
          </w:tcPr>
          <w:p w14:paraId="231CA582"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usuarias que concluyen la atencion de parto de bajo riesgo en la sala LPR</w:t>
            </w:r>
          </w:p>
        </w:tc>
        <w:tc>
          <w:tcPr>
            <w:tcW w:w="927" w:type="dxa"/>
            <w:noWrap/>
            <w:hideMark/>
          </w:tcPr>
          <w:p w14:paraId="1D062540"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0FCFC47F"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5CD98C4B" w14:textId="77777777" w:rsidTr="0096658F">
        <w:trPr>
          <w:trHeight w:val="288"/>
        </w:trPr>
        <w:tc>
          <w:tcPr>
            <w:tcW w:w="544" w:type="dxa"/>
            <w:noWrap/>
            <w:hideMark/>
          </w:tcPr>
          <w:p w14:paraId="357BA91F" w14:textId="77777777" w:rsidR="0096658F" w:rsidRPr="0096658F" w:rsidRDefault="0096658F" w:rsidP="0096658F">
            <w:pPr>
              <w:pStyle w:val="Estilo1"/>
              <w:spacing w:beforeAutospacing="1" w:afterAutospacing="1"/>
              <w:jc w:val="both"/>
              <w:rPr>
                <w:sz w:val="18"/>
                <w:szCs w:val="18"/>
              </w:rPr>
            </w:pPr>
            <w:r w:rsidRPr="0096658F">
              <w:rPr>
                <w:sz w:val="18"/>
                <w:szCs w:val="18"/>
              </w:rPr>
              <w:t>1.3</w:t>
            </w:r>
          </w:p>
        </w:tc>
        <w:tc>
          <w:tcPr>
            <w:tcW w:w="1707" w:type="dxa"/>
            <w:noWrap/>
            <w:hideMark/>
          </w:tcPr>
          <w:p w14:paraId="6413DDF4" w14:textId="77777777" w:rsidR="0096658F" w:rsidRPr="0096658F" w:rsidRDefault="0096658F" w:rsidP="0096658F">
            <w:pPr>
              <w:pStyle w:val="Estilo1"/>
              <w:spacing w:beforeAutospacing="1" w:afterAutospacing="1"/>
              <w:jc w:val="both"/>
              <w:rPr>
                <w:sz w:val="18"/>
                <w:szCs w:val="18"/>
              </w:rPr>
            </w:pPr>
            <w:r w:rsidRPr="0096658F">
              <w:rPr>
                <w:sz w:val="18"/>
                <w:szCs w:val="18"/>
              </w:rPr>
              <w:t>Salud Materna</w:t>
            </w:r>
          </w:p>
        </w:tc>
        <w:tc>
          <w:tcPr>
            <w:tcW w:w="851" w:type="dxa"/>
            <w:noWrap/>
            <w:hideMark/>
          </w:tcPr>
          <w:p w14:paraId="6936D5B8"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77B1EC40"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7FC14F7A"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que concluyeron la atención del parto de bajo riesgo en la sala LPR</w:t>
            </w:r>
          </w:p>
        </w:tc>
        <w:tc>
          <w:tcPr>
            <w:tcW w:w="2727" w:type="dxa"/>
            <w:noWrap/>
            <w:hideMark/>
          </w:tcPr>
          <w:p w14:paraId="361301D1" w14:textId="77777777" w:rsidR="0096658F" w:rsidRPr="0096658F" w:rsidRDefault="0096658F" w:rsidP="0096658F">
            <w:pPr>
              <w:pStyle w:val="Estilo1"/>
              <w:spacing w:beforeAutospacing="1" w:afterAutospacing="1"/>
              <w:jc w:val="both"/>
              <w:rPr>
                <w:sz w:val="18"/>
                <w:szCs w:val="18"/>
              </w:rPr>
            </w:pPr>
            <w:r w:rsidRPr="0096658F">
              <w:rPr>
                <w:sz w:val="18"/>
                <w:szCs w:val="18"/>
              </w:rPr>
              <w:t>Total de usuarias ingresadas en trabajo de parto a la sala LPR *126</w:t>
            </w:r>
          </w:p>
        </w:tc>
        <w:tc>
          <w:tcPr>
            <w:tcW w:w="2683" w:type="dxa"/>
            <w:noWrap/>
            <w:hideMark/>
          </w:tcPr>
          <w:p w14:paraId="12398A91"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usuarias que concluyen la atencion de parto de bajo riesgo en la sala LPR</w:t>
            </w:r>
          </w:p>
        </w:tc>
        <w:tc>
          <w:tcPr>
            <w:tcW w:w="927" w:type="dxa"/>
            <w:noWrap/>
            <w:hideMark/>
          </w:tcPr>
          <w:p w14:paraId="448595C5"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53CF9024"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53BCE05A" w14:textId="77777777" w:rsidTr="0096658F">
        <w:trPr>
          <w:trHeight w:val="288"/>
        </w:trPr>
        <w:tc>
          <w:tcPr>
            <w:tcW w:w="544" w:type="dxa"/>
            <w:noWrap/>
            <w:hideMark/>
          </w:tcPr>
          <w:p w14:paraId="20E80392" w14:textId="77777777" w:rsidR="0096658F" w:rsidRPr="0096658F" w:rsidRDefault="0096658F" w:rsidP="0096658F">
            <w:pPr>
              <w:pStyle w:val="Estilo1"/>
              <w:spacing w:beforeAutospacing="1" w:afterAutospacing="1"/>
              <w:jc w:val="both"/>
              <w:rPr>
                <w:sz w:val="18"/>
                <w:szCs w:val="18"/>
              </w:rPr>
            </w:pPr>
            <w:r w:rsidRPr="0096658F">
              <w:rPr>
                <w:sz w:val="18"/>
                <w:szCs w:val="18"/>
              </w:rPr>
              <w:t>1.4</w:t>
            </w:r>
          </w:p>
        </w:tc>
        <w:tc>
          <w:tcPr>
            <w:tcW w:w="1707" w:type="dxa"/>
            <w:noWrap/>
            <w:hideMark/>
          </w:tcPr>
          <w:p w14:paraId="7FDDC835" w14:textId="77777777" w:rsidR="0096658F" w:rsidRPr="0096658F" w:rsidRDefault="0096658F" w:rsidP="0096658F">
            <w:pPr>
              <w:pStyle w:val="Estilo1"/>
              <w:spacing w:beforeAutospacing="1" w:afterAutospacing="1"/>
              <w:jc w:val="both"/>
              <w:rPr>
                <w:sz w:val="18"/>
                <w:szCs w:val="18"/>
              </w:rPr>
            </w:pPr>
            <w:r w:rsidRPr="0096658F">
              <w:rPr>
                <w:sz w:val="18"/>
                <w:szCs w:val="18"/>
              </w:rPr>
              <w:t>Salud Perinatal</w:t>
            </w:r>
          </w:p>
        </w:tc>
        <w:tc>
          <w:tcPr>
            <w:tcW w:w="851" w:type="dxa"/>
            <w:noWrap/>
            <w:hideMark/>
          </w:tcPr>
          <w:p w14:paraId="7A56A717"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695517B6"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007B92CA" w14:textId="77777777" w:rsidR="0096658F" w:rsidRPr="0096658F" w:rsidRDefault="0096658F" w:rsidP="0096658F">
            <w:pPr>
              <w:pStyle w:val="Estilo1"/>
              <w:spacing w:beforeAutospacing="1" w:afterAutospacing="1"/>
              <w:jc w:val="both"/>
              <w:rPr>
                <w:sz w:val="18"/>
                <w:szCs w:val="18"/>
              </w:rPr>
            </w:pPr>
            <w:r w:rsidRPr="0096658F">
              <w:rPr>
                <w:sz w:val="18"/>
                <w:szCs w:val="18"/>
              </w:rPr>
              <w:t>Actividades de atención al recién nacido que requieran traslado realizadas</w:t>
            </w:r>
          </w:p>
        </w:tc>
        <w:tc>
          <w:tcPr>
            <w:tcW w:w="2727" w:type="dxa"/>
            <w:noWrap/>
            <w:hideMark/>
          </w:tcPr>
          <w:p w14:paraId="1FBAF18D" w14:textId="77777777" w:rsidR="0096658F" w:rsidRPr="0096658F" w:rsidRDefault="0096658F" w:rsidP="0096658F">
            <w:pPr>
              <w:pStyle w:val="Estilo1"/>
              <w:spacing w:beforeAutospacing="1" w:afterAutospacing="1"/>
              <w:jc w:val="both"/>
              <w:rPr>
                <w:sz w:val="18"/>
                <w:szCs w:val="18"/>
              </w:rPr>
            </w:pPr>
            <w:r w:rsidRPr="0096658F">
              <w:rPr>
                <w:sz w:val="18"/>
                <w:szCs w:val="18"/>
              </w:rPr>
              <w:t>Actividades de atención al recién nacido que requieran traslado programadas</w:t>
            </w:r>
          </w:p>
        </w:tc>
        <w:tc>
          <w:tcPr>
            <w:tcW w:w="2683" w:type="dxa"/>
            <w:noWrap/>
            <w:hideMark/>
          </w:tcPr>
          <w:p w14:paraId="61D18178" w14:textId="77777777" w:rsidR="0096658F" w:rsidRPr="0096658F" w:rsidRDefault="0096658F" w:rsidP="0096658F">
            <w:pPr>
              <w:pStyle w:val="Estilo1"/>
              <w:spacing w:beforeAutospacing="1" w:afterAutospacing="1"/>
              <w:jc w:val="both"/>
              <w:rPr>
                <w:sz w:val="18"/>
                <w:szCs w:val="18"/>
              </w:rPr>
            </w:pPr>
            <w:r w:rsidRPr="0096658F">
              <w:rPr>
                <w:sz w:val="18"/>
                <w:szCs w:val="18"/>
              </w:rPr>
              <w:t>actividades realizadas en relación a las programadas que requieran traslado por parte del personal del estado adscrito al área de salud perinatal</w:t>
            </w:r>
          </w:p>
        </w:tc>
        <w:tc>
          <w:tcPr>
            <w:tcW w:w="927" w:type="dxa"/>
            <w:noWrap/>
            <w:hideMark/>
          </w:tcPr>
          <w:p w14:paraId="3D60B65E" w14:textId="77777777" w:rsidR="0096658F" w:rsidRPr="0096658F" w:rsidRDefault="0096658F" w:rsidP="0096658F">
            <w:pPr>
              <w:pStyle w:val="Estilo1"/>
              <w:spacing w:beforeAutospacing="1" w:afterAutospacing="1"/>
              <w:jc w:val="center"/>
              <w:rPr>
                <w:sz w:val="18"/>
                <w:szCs w:val="18"/>
              </w:rPr>
            </w:pPr>
            <w:r w:rsidRPr="0096658F">
              <w:rPr>
                <w:sz w:val="18"/>
                <w:szCs w:val="18"/>
              </w:rPr>
              <w:t>100.00%</w:t>
            </w:r>
          </w:p>
        </w:tc>
        <w:tc>
          <w:tcPr>
            <w:tcW w:w="927" w:type="dxa"/>
            <w:noWrap/>
            <w:hideMark/>
          </w:tcPr>
          <w:p w14:paraId="4241072B" w14:textId="77777777" w:rsidR="0096658F" w:rsidRPr="0096658F" w:rsidRDefault="0096658F" w:rsidP="0096658F">
            <w:pPr>
              <w:pStyle w:val="Estilo1"/>
              <w:spacing w:beforeAutospacing="1" w:afterAutospacing="1"/>
              <w:jc w:val="center"/>
              <w:rPr>
                <w:sz w:val="18"/>
                <w:szCs w:val="18"/>
              </w:rPr>
            </w:pPr>
            <w:r w:rsidRPr="0096658F">
              <w:rPr>
                <w:sz w:val="18"/>
                <w:szCs w:val="18"/>
              </w:rPr>
              <w:t>100.00%</w:t>
            </w:r>
          </w:p>
        </w:tc>
      </w:tr>
      <w:tr w:rsidR="0096658F" w:rsidRPr="0096658F" w14:paraId="2A3A4253" w14:textId="77777777" w:rsidTr="0096658F">
        <w:trPr>
          <w:trHeight w:val="288"/>
        </w:trPr>
        <w:tc>
          <w:tcPr>
            <w:tcW w:w="544" w:type="dxa"/>
            <w:noWrap/>
            <w:hideMark/>
          </w:tcPr>
          <w:p w14:paraId="0FF7AD79" w14:textId="77777777" w:rsidR="0096658F" w:rsidRPr="0096658F" w:rsidRDefault="0096658F" w:rsidP="0096658F">
            <w:pPr>
              <w:pStyle w:val="Estilo1"/>
              <w:spacing w:beforeAutospacing="1" w:afterAutospacing="1"/>
              <w:jc w:val="both"/>
              <w:rPr>
                <w:sz w:val="18"/>
                <w:szCs w:val="18"/>
              </w:rPr>
            </w:pPr>
            <w:r w:rsidRPr="0096658F">
              <w:rPr>
                <w:sz w:val="18"/>
                <w:szCs w:val="18"/>
              </w:rPr>
              <w:t>1.4</w:t>
            </w:r>
          </w:p>
        </w:tc>
        <w:tc>
          <w:tcPr>
            <w:tcW w:w="1707" w:type="dxa"/>
            <w:noWrap/>
            <w:hideMark/>
          </w:tcPr>
          <w:p w14:paraId="2BC6A717" w14:textId="77777777" w:rsidR="0096658F" w:rsidRPr="0096658F" w:rsidRDefault="0096658F" w:rsidP="0096658F">
            <w:pPr>
              <w:pStyle w:val="Estilo1"/>
              <w:spacing w:beforeAutospacing="1" w:afterAutospacing="1"/>
              <w:jc w:val="both"/>
              <w:rPr>
                <w:sz w:val="18"/>
                <w:szCs w:val="18"/>
              </w:rPr>
            </w:pPr>
            <w:r w:rsidRPr="0096658F">
              <w:rPr>
                <w:sz w:val="18"/>
                <w:szCs w:val="18"/>
              </w:rPr>
              <w:t>Salud Perinatal</w:t>
            </w:r>
          </w:p>
        </w:tc>
        <w:tc>
          <w:tcPr>
            <w:tcW w:w="851" w:type="dxa"/>
            <w:noWrap/>
            <w:hideMark/>
          </w:tcPr>
          <w:p w14:paraId="7F04F6AB"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7C77EBBD"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F9BA7F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supervisiones, capacitaciones y/o asesorías realizadas del componente de salud perinatal</w:t>
            </w:r>
          </w:p>
        </w:tc>
        <w:tc>
          <w:tcPr>
            <w:tcW w:w="2727" w:type="dxa"/>
            <w:noWrap/>
            <w:hideMark/>
          </w:tcPr>
          <w:p w14:paraId="3187CE1B"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supervisiones, capacitaciones y/o asesorías programadas del componente de salud perinatal</w:t>
            </w:r>
          </w:p>
        </w:tc>
        <w:tc>
          <w:tcPr>
            <w:tcW w:w="2683" w:type="dxa"/>
            <w:noWrap/>
            <w:hideMark/>
          </w:tcPr>
          <w:p w14:paraId="41FAA2B2" w14:textId="77777777" w:rsidR="0096658F" w:rsidRPr="0096658F" w:rsidRDefault="0096658F" w:rsidP="0096658F">
            <w:pPr>
              <w:pStyle w:val="Estilo1"/>
              <w:spacing w:beforeAutospacing="1" w:afterAutospacing="1"/>
              <w:jc w:val="both"/>
              <w:rPr>
                <w:sz w:val="18"/>
                <w:szCs w:val="18"/>
              </w:rPr>
            </w:pPr>
            <w:r w:rsidRPr="0096658F">
              <w:rPr>
                <w:sz w:val="18"/>
                <w:szCs w:val="18"/>
              </w:rPr>
              <w:t>Realizar supervisiones, capacitaciones y/o asesorías para cubrir actividades del componente de salud perinatal</w:t>
            </w:r>
          </w:p>
        </w:tc>
        <w:tc>
          <w:tcPr>
            <w:tcW w:w="927" w:type="dxa"/>
            <w:noWrap/>
            <w:hideMark/>
          </w:tcPr>
          <w:p w14:paraId="47406C0B" w14:textId="77777777" w:rsidR="0096658F" w:rsidRPr="0096658F" w:rsidRDefault="0096658F" w:rsidP="0096658F">
            <w:pPr>
              <w:pStyle w:val="Estilo1"/>
              <w:spacing w:beforeAutospacing="1" w:afterAutospacing="1"/>
              <w:jc w:val="center"/>
              <w:rPr>
                <w:sz w:val="18"/>
                <w:szCs w:val="18"/>
              </w:rPr>
            </w:pPr>
            <w:r w:rsidRPr="0096658F">
              <w:rPr>
                <w:sz w:val="18"/>
                <w:szCs w:val="18"/>
              </w:rPr>
              <w:t>100.00%</w:t>
            </w:r>
          </w:p>
        </w:tc>
        <w:tc>
          <w:tcPr>
            <w:tcW w:w="927" w:type="dxa"/>
            <w:noWrap/>
            <w:hideMark/>
          </w:tcPr>
          <w:p w14:paraId="0D7DB29F" w14:textId="77777777" w:rsidR="0096658F" w:rsidRPr="0096658F" w:rsidRDefault="0096658F" w:rsidP="0096658F">
            <w:pPr>
              <w:pStyle w:val="Estilo1"/>
              <w:spacing w:beforeAutospacing="1" w:afterAutospacing="1"/>
              <w:jc w:val="center"/>
              <w:rPr>
                <w:sz w:val="18"/>
                <w:szCs w:val="18"/>
              </w:rPr>
            </w:pPr>
            <w:r w:rsidRPr="0096658F">
              <w:rPr>
                <w:sz w:val="18"/>
                <w:szCs w:val="18"/>
              </w:rPr>
              <w:t>100.00%</w:t>
            </w:r>
          </w:p>
        </w:tc>
      </w:tr>
      <w:tr w:rsidR="0096658F" w:rsidRPr="0096658F" w14:paraId="225260B7" w14:textId="77777777" w:rsidTr="0096658F">
        <w:trPr>
          <w:trHeight w:val="288"/>
        </w:trPr>
        <w:tc>
          <w:tcPr>
            <w:tcW w:w="544" w:type="dxa"/>
            <w:noWrap/>
            <w:hideMark/>
          </w:tcPr>
          <w:p w14:paraId="180F2559"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1.4</w:t>
            </w:r>
          </w:p>
        </w:tc>
        <w:tc>
          <w:tcPr>
            <w:tcW w:w="1707" w:type="dxa"/>
            <w:noWrap/>
            <w:hideMark/>
          </w:tcPr>
          <w:p w14:paraId="18188DD8" w14:textId="77777777" w:rsidR="0096658F" w:rsidRPr="0096658F" w:rsidRDefault="0096658F" w:rsidP="0096658F">
            <w:pPr>
              <w:pStyle w:val="Estilo1"/>
              <w:spacing w:beforeAutospacing="1" w:afterAutospacing="1"/>
              <w:jc w:val="both"/>
              <w:rPr>
                <w:sz w:val="18"/>
                <w:szCs w:val="18"/>
              </w:rPr>
            </w:pPr>
            <w:r w:rsidRPr="0096658F">
              <w:rPr>
                <w:sz w:val="18"/>
                <w:szCs w:val="18"/>
              </w:rPr>
              <w:t>Salud Perinatal</w:t>
            </w:r>
          </w:p>
        </w:tc>
        <w:tc>
          <w:tcPr>
            <w:tcW w:w="851" w:type="dxa"/>
            <w:noWrap/>
            <w:hideMark/>
          </w:tcPr>
          <w:p w14:paraId="01064807"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6905DCA1"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20EDED26" w14:textId="77777777" w:rsidR="0096658F" w:rsidRPr="0096658F" w:rsidRDefault="0096658F" w:rsidP="0096658F">
            <w:pPr>
              <w:pStyle w:val="Estilo1"/>
              <w:spacing w:beforeAutospacing="1" w:afterAutospacing="1"/>
              <w:jc w:val="both"/>
              <w:rPr>
                <w:sz w:val="18"/>
                <w:szCs w:val="18"/>
              </w:rPr>
            </w:pPr>
            <w:r w:rsidRPr="0096658F">
              <w:rPr>
                <w:sz w:val="18"/>
                <w:szCs w:val="18"/>
              </w:rPr>
              <w:t>Capacitaciónes para fortalecer la estrategia de los 1000 dias con enfoque en salud perinatal realizadas</w:t>
            </w:r>
          </w:p>
        </w:tc>
        <w:tc>
          <w:tcPr>
            <w:tcW w:w="2727" w:type="dxa"/>
            <w:noWrap/>
            <w:hideMark/>
          </w:tcPr>
          <w:p w14:paraId="62AF95E2" w14:textId="77777777" w:rsidR="0096658F" w:rsidRPr="0096658F" w:rsidRDefault="0096658F" w:rsidP="0096658F">
            <w:pPr>
              <w:pStyle w:val="Estilo1"/>
              <w:spacing w:beforeAutospacing="1" w:afterAutospacing="1"/>
              <w:jc w:val="both"/>
              <w:rPr>
                <w:sz w:val="18"/>
                <w:szCs w:val="18"/>
              </w:rPr>
            </w:pPr>
            <w:r w:rsidRPr="0096658F">
              <w:rPr>
                <w:sz w:val="18"/>
                <w:szCs w:val="18"/>
              </w:rPr>
              <w:t>Capacitaciónes para fortalecer la estrategia de los 1000 dias con enfoque en salud perinatal programadas</w:t>
            </w:r>
          </w:p>
        </w:tc>
        <w:tc>
          <w:tcPr>
            <w:tcW w:w="2683" w:type="dxa"/>
            <w:noWrap/>
            <w:hideMark/>
          </w:tcPr>
          <w:p w14:paraId="0515D918" w14:textId="77777777" w:rsidR="0096658F" w:rsidRPr="0096658F" w:rsidRDefault="0096658F" w:rsidP="0096658F">
            <w:pPr>
              <w:pStyle w:val="Estilo1"/>
              <w:spacing w:beforeAutospacing="1" w:afterAutospacing="1"/>
              <w:jc w:val="both"/>
              <w:rPr>
                <w:sz w:val="18"/>
                <w:szCs w:val="18"/>
              </w:rPr>
            </w:pPr>
            <w:r w:rsidRPr="0096658F">
              <w:rPr>
                <w:sz w:val="18"/>
                <w:szCs w:val="18"/>
              </w:rPr>
              <w:t>Cursos realizados con enfoque en la estrategia de los 1000 días en capacitación de acciones de salud perinatal y atención al recién nacido</w:t>
            </w:r>
          </w:p>
        </w:tc>
        <w:tc>
          <w:tcPr>
            <w:tcW w:w="927" w:type="dxa"/>
            <w:noWrap/>
            <w:hideMark/>
          </w:tcPr>
          <w:p w14:paraId="323626F7" w14:textId="77777777" w:rsidR="0096658F" w:rsidRPr="0096658F" w:rsidRDefault="0096658F" w:rsidP="0096658F">
            <w:pPr>
              <w:pStyle w:val="Estilo1"/>
              <w:spacing w:beforeAutospacing="1" w:afterAutospacing="1"/>
              <w:jc w:val="center"/>
              <w:rPr>
                <w:sz w:val="18"/>
                <w:szCs w:val="18"/>
              </w:rPr>
            </w:pPr>
            <w:r w:rsidRPr="0096658F">
              <w:rPr>
                <w:sz w:val="18"/>
                <w:szCs w:val="18"/>
              </w:rPr>
              <w:t>100.00%</w:t>
            </w:r>
          </w:p>
        </w:tc>
        <w:tc>
          <w:tcPr>
            <w:tcW w:w="927" w:type="dxa"/>
            <w:noWrap/>
            <w:hideMark/>
          </w:tcPr>
          <w:p w14:paraId="6281A2E0" w14:textId="77777777" w:rsidR="0096658F" w:rsidRPr="0096658F" w:rsidRDefault="0096658F" w:rsidP="0096658F">
            <w:pPr>
              <w:pStyle w:val="Estilo1"/>
              <w:spacing w:beforeAutospacing="1" w:afterAutospacing="1"/>
              <w:jc w:val="center"/>
              <w:rPr>
                <w:sz w:val="18"/>
                <w:szCs w:val="18"/>
              </w:rPr>
            </w:pPr>
            <w:r w:rsidRPr="0096658F">
              <w:rPr>
                <w:sz w:val="18"/>
                <w:szCs w:val="18"/>
              </w:rPr>
              <w:t>100.00%</w:t>
            </w:r>
          </w:p>
        </w:tc>
      </w:tr>
      <w:tr w:rsidR="0096658F" w:rsidRPr="0096658F" w14:paraId="24597CA7" w14:textId="77777777" w:rsidTr="0096658F">
        <w:trPr>
          <w:trHeight w:val="288"/>
        </w:trPr>
        <w:tc>
          <w:tcPr>
            <w:tcW w:w="544" w:type="dxa"/>
            <w:noWrap/>
            <w:hideMark/>
          </w:tcPr>
          <w:p w14:paraId="4D551130" w14:textId="77777777" w:rsidR="0096658F" w:rsidRPr="0096658F" w:rsidRDefault="0096658F" w:rsidP="0096658F">
            <w:pPr>
              <w:pStyle w:val="Estilo1"/>
              <w:spacing w:beforeAutospacing="1" w:afterAutospacing="1"/>
              <w:jc w:val="both"/>
              <w:rPr>
                <w:sz w:val="18"/>
                <w:szCs w:val="18"/>
              </w:rPr>
            </w:pPr>
            <w:r w:rsidRPr="0096658F">
              <w:rPr>
                <w:sz w:val="18"/>
                <w:szCs w:val="18"/>
              </w:rPr>
              <w:t>1.4</w:t>
            </w:r>
          </w:p>
        </w:tc>
        <w:tc>
          <w:tcPr>
            <w:tcW w:w="1707" w:type="dxa"/>
            <w:noWrap/>
            <w:hideMark/>
          </w:tcPr>
          <w:p w14:paraId="53814DEE" w14:textId="77777777" w:rsidR="0096658F" w:rsidRPr="0096658F" w:rsidRDefault="0096658F" w:rsidP="0096658F">
            <w:pPr>
              <w:pStyle w:val="Estilo1"/>
              <w:spacing w:beforeAutospacing="1" w:afterAutospacing="1"/>
              <w:jc w:val="both"/>
              <w:rPr>
                <w:sz w:val="18"/>
                <w:szCs w:val="18"/>
              </w:rPr>
            </w:pPr>
            <w:r w:rsidRPr="0096658F">
              <w:rPr>
                <w:sz w:val="18"/>
                <w:szCs w:val="18"/>
              </w:rPr>
              <w:t>Salud Perinatal</w:t>
            </w:r>
          </w:p>
        </w:tc>
        <w:tc>
          <w:tcPr>
            <w:tcW w:w="851" w:type="dxa"/>
            <w:noWrap/>
            <w:hideMark/>
          </w:tcPr>
          <w:p w14:paraId="22978817"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2A4CB206"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5B565796" w14:textId="77777777" w:rsidR="0096658F" w:rsidRPr="0096658F" w:rsidRDefault="0096658F" w:rsidP="0096658F">
            <w:pPr>
              <w:pStyle w:val="Estilo1"/>
              <w:spacing w:beforeAutospacing="1" w:afterAutospacing="1"/>
              <w:jc w:val="both"/>
              <w:rPr>
                <w:sz w:val="18"/>
                <w:szCs w:val="18"/>
              </w:rPr>
            </w:pPr>
            <w:r w:rsidRPr="0096658F">
              <w:rPr>
                <w:sz w:val="18"/>
                <w:szCs w:val="18"/>
              </w:rPr>
              <w:t>Capacitaciónes para la disminución de la tasa de muerte neonatal realizadas</w:t>
            </w:r>
          </w:p>
        </w:tc>
        <w:tc>
          <w:tcPr>
            <w:tcW w:w="2727" w:type="dxa"/>
            <w:noWrap/>
            <w:hideMark/>
          </w:tcPr>
          <w:p w14:paraId="1A6AF34E" w14:textId="77777777" w:rsidR="0096658F" w:rsidRPr="0096658F" w:rsidRDefault="0096658F" w:rsidP="0096658F">
            <w:pPr>
              <w:pStyle w:val="Estilo1"/>
              <w:spacing w:beforeAutospacing="1" w:afterAutospacing="1"/>
              <w:jc w:val="both"/>
              <w:rPr>
                <w:sz w:val="18"/>
                <w:szCs w:val="18"/>
              </w:rPr>
            </w:pPr>
            <w:r w:rsidRPr="0096658F">
              <w:rPr>
                <w:sz w:val="18"/>
                <w:szCs w:val="18"/>
              </w:rPr>
              <w:t>Capacitaciónes para la disminución de la tasa de muerte neonatal programadas</w:t>
            </w:r>
          </w:p>
        </w:tc>
        <w:tc>
          <w:tcPr>
            <w:tcW w:w="2683" w:type="dxa"/>
            <w:noWrap/>
            <w:hideMark/>
          </w:tcPr>
          <w:p w14:paraId="1404BAB3" w14:textId="77777777" w:rsidR="0096658F" w:rsidRPr="0096658F" w:rsidRDefault="0096658F" w:rsidP="0096658F">
            <w:pPr>
              <w:pStyle w:val="Estilo1"/>
              <w:spacing w:beforeAutospacing="1" w:afterAutospacing="1"/>
              <w:jc w:val="both"/>
              <w:rPr>
                <w:sz w:val="18"/>
                <w:szCs w:val="18"/>
              </w:rPr>
            </w:pPr>
            <w:r w:rsidRPr="0096658F">
              <w:rPr>
                <w:sz w:val="18"/>
                <w:szCs w:val="18"/>
              </w:rPr>
              <w:t>Cursos realizados en capacitación de acciones de salud perinatal y atención al recién nacido</w:t>
            </w:r>
          </w:p>
        </w:tc>
        <w:tc>
          <w:tcPr>
            <w:tcW w:w="927" w:type="dxa"/>
            <w:noWrap/>
            <w:hideMark/>
          </w:tcPr>
          <w:p w14:paraId="147B23D2" w14:textId="77777777" w:rsidR="0096658F" w:rsidRPr="0096658F" w:rsidRDefault="0096658F" w:rsidP="0096658F">
            <w:pPr>
              <w:pStyle w:val="Estilo1"/>
              <w:spacing w:beforeAutospacing="1" w:afterAutospacing="1"/>
              <w:jc w:val="center"/>
              <w:rPr>
                <w:sz w:val="18"/>
                <w:szCs w:val="18"/>
              </w:rPr>
            </w:pPr>
            <w:r w:rsidRPr="0096658F">
              <w:rPr>
                <w:sz w:val="18"/>
                <w:szCs w:val="18"/>
              </w:rPr>
              <w:t>100.00%</w:t>
            </w:r>
          </w:p>
        </w:tc>
        <w:tc>
          <w:tcPr>
            <w:tcW w:w="927" w:type="dxa"/>
            <w:noWrap/>
            <w:hideMark/>
          </w:tcPr>
          <w:p w14:paraId="5319EB02" w14:textId="77777777" w:rsidR="0096658F" w:rsidRPr="0096658F" w:rsidRDefault="0096658F" w:rsidP="0096658F">
            <w:pPr>
              <w:pStyle w:val="Estilo1"/>
              <w:spacing w:beforeAutospacing="1" w:afterAutospacing="1"/>
              <w:jc w:val="center"/>
              <w:rPr>
                <w:sz w:val="18"/>
                <w:szCs w:val="18"/>
              </w:rPr>
            </w:pPr>
            <w:r w:rsidRPr="0096658F">
              <w:rPr>
                <w:sz w:val="18"/>
                <w:szCs w:val="18"/>
              </w:rPr>
              <w:t>100.00%</w:t>
            </w:r>
          </w:p>
        </w:tc>
      </w:tr>
      <w:tr w:rsidR="0096658F" w:rsidRPr="0096658F" w14:paraId="7B5D56A6" w14:textId="77777777" w:rsidTr="0096658F">
        <w:trPr>
          <w:trHeight w:val="288"/>
        </w:trPr>
        <w:tc>
          <w:tcPr>
            <w:tcW w:w="544" w:type="dxa"/>
            <w:noWrap/>
            <w:hideMark/>
          </w:tcPr>
          <w:p w14:paraId="180FCCBD" w14:textId="77777777" w:rsidR="0096658F" w:rsidRPr="0096658F" w:rsidRDefault="0096658F" w:rsidP="0096658F">
            <w:pPr>
              <w:pStyle w:val="Estilo1"/>
              <w:spacing w:beforeAutospacing="1" w:afterAutospacing="1"/>
              <w:jc w:val="both"/>
              <w:rPr>
                <w:sz w:val="18"/>
                <w:szCs w:val="18"/>
              </w:rPr>
            </w:pPr>
            <w:r w:rsidRPr="0096658F">
              <w:rPr>
                <w:sz w:val="18"/>
                <w:szCs w:val="18"/>
              </w:rPr>
              <w:t>1.4</w:t>
            </w:r>
          </w:p>
        </w:tc>
        <w:tc>
          <w:tcPr>
            <w:tcW w:w="1707" w:type="dxa"/>
            <w:noWrap/>
            <w:hideMark/>
          </w:tcPr>
          <w:p w14:paraId="312E3FBC" w14:textId="77777777" w:rsidR="0096658F" w:rsidRPr="0096658F" w:rsidRDefault="0096658F" w:rsidP="0096658F">
            <w:pPr>
              <w:pStyle w:val="Estilo1"/>
              <w:spacing w:beforeAutospacing="1" w:afterAutospacing="1"/>
              <w:jc w:val="both"/>
              <w:rPr>
                <w:sz w:val="18"/>
                <w:szCs w:val="18"/>
              </w:rPr>
            </w:pPr>
            <w:r w:rsidRPr="0096658F">
              <w:rPr>
                <w:sz w:val="18"/>
                <w:szCs w:val="18"/>
              </w:rPr>
              <w:t>Salud Perinatal</w:t>
            </w:r>
          </w:p>
        </w:tc>
        <w:tc>
          <w:tcPr>
            <w:tcW w:w="851" w:type="dxa"/>
            <w:noWrap/>
            <w:hideMark/>
          </w:tcPr>
          <w:p w14:paraId="564FD74D"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5003942A"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457FE61" w14:textId="77777777" w:rsidR="0096658F" w:rsidRPr="0096658F" w:rsidRDefault="0096658F" w:rsidP="0096658F">
            <w:pPr>
              <w:pStyle w:val="Estilo1"/>
              <w:spacing w:beforeAutospacing="1" w:afterAutospacing="1"/>
              <w:jc w:val="both"/>
              <w:rPr>
                <w:sz w:val="18"/>
                <w:szCs w:val="18"/>
              </w:rPr>
            </w:pPr>
            <w:r w:rsidRPr="0096658F">
              <w:rPr>
                <w:sz w:val="18"/>
                <w:szCs w:val="18"/>
              </w:rPr>
              <w:t>mililitros de leche administrada en neonatos y lactantes recolectada en el Banco de Leche Humana</w:t>
            </w:r>
          </w:p>
        </w:tc>
        <w:tc>
          <w:tcPr>
            <w:tcW w:w="2727" w:type="dxa"/>
            <w:noWrap/>
            <w:hideMark/>
          </w:tcPr>
          <w:p w14:paraId="2EC69107" w14:textId="77777777" w:rsidR="0096658F" w:rsidRPr="0096658F" w:rsidRDefault="0096658F" w:rsidP="0096658F">
            <w:pPr>
              <w:pStyle w:val="Estilo1"/>
              <w:spacing w:beforeAutospacing="1" w:afterAutospacing="1"/>
              <w:jc w:val="both"/>
              <w:rPr>
                <w:sz w:val="18"/>
                <w:szCs w:val="18"/>
              </w:rPr>
            </w:pPr>
            <w:r w:rsidRPr="0096658F">
              <w:rPr>
                <w:sz w:val="18"/>
                <w:szCs w:val="18"/>
              </w:rPr>
              <w:t>mililitros totales recolectados en el Banco de Leche Humana</w:t>
            </w:r>
          </w:p>
        </w:tc>
        <w:tc>
          <w:tcPr>
            <w:tcW w:w="2683" w:type="dxa"/>
            <w:noWrap/>
            <w:hideMark/>
          </w:tcPr>
          <w:p w14:paraId="12B67F74" w14:textId="77777777" w:rsidR="0096658F" w:rsidRPr="0096658F" w:rsidRDefault="0096658F" w:rsidP="0096658F">
            <w:pPr>
              <w:pStyle w:val="Estilo1"/>
              <w:spacing w:beforeAutospacing="1" w:afterAutospacing="1"/>
              <w:jc w:val="both"/>
              <w:rPr>
                <w:sz w:val="18"/>
                <w:szCs w:val="18"/>
              </w:rPr>
            </w:pPr>
            <w:r w:rsidRPr="0096658F">
              <w:rPr>
                <w:sz w:val="18"/>
                <w:szCs w:val="18"/>
              </w:rPr>
              <w:t>Niños y niñas beneficados de la leche humana recolectada en los BLH</w:t>
            </w:r>
          </w:p>
        </w:tc>
        <w:tc>
          <w:tcPr>
            <w:tcW w:w="927" w:type="dxa"/>
            <w:noWrap/>
            <w:hideMark/>
          </w:tcPr>
          <w:p w14:paraId="7E444AAC" w14:textId="77777777" w:rsidR="0096658F" w:rsidRPr="0096658F" w:rsidRDefault="0096658F" w:rsidP="0096658F">
            <w:pPr>
              <w:pStyle w:val="Estilo1"/>
              <w:spacing w:beforeAutospacing="1" w:afterAutospacing="1"/>
              <w:jc w:val="center"/>
              <w:rPr>
                <w:sz w:val="18"/>
                <w:szCs w:val="18"/>
              </w:rPr>
            </w:pPr>
            <w:r w:rsidRPr="0096658F">
              <w:rPr>
                <w:sz w:val="18"/>
                <w:szCs w:val="18"/>
              </w:rPr>
              <w:t>60.00%</w:t>
            </w:r>
          </w:p>
        </w:tc>
        <w:tc>
          <w:tcPr>
            <w:tcW w:w="927" w:type="dxa"/>
            <w:noWrap/>
            <w:hideMark/>
          </w:tcPr>
          <w:p w14:paraId="1CF197E8" w14:textId="77777777" w:rsidR="0096658F" w:rsidRPr="0096658F" w:rsidRDefault="0096658F" w:rsidP="0096658F">
            <w:pPr>
              <w:pStyle w:val="Estilo1"/>
              <w:spacing w:beforeAutospacing="1" w:afterAutospacing="1"/>
              <w:jc w:val="center"/>
              <w:rPr>
                <w:sz w:val="18"/>
                <w:szCs w:val="18"/>
              </w:rPr>
            </w:pPr>
            <w:r w:rsidRPr="0096658F">
              <w:rPr>
                <w:sz w:val="18"/>
                <w:szCs w:val="18"/>
              </w:rPr>
              <w:t>60.00%</w:t>
            </w:r>
          </w:p>
        </w:tc>
      </w:tr>
      <w:tr w:rsidR="0096658F" w:rsidRPr="0096658F" w14:paraId="785470A5" w14:textId="77777777" w:rsidTr="0096658F">
        <w:trPr>
          <w:trHeight w:val="288"/>
        </w:trPr>
        <w:tc>
          <w:tcPr>
            <w:tcW w:w="544" w:type="dxa"/>
            <w:noWrap/>
            <w:hideMark/>
          </w:tcPr>
          <w:p w14:paraId="46D2276C" w14:textId="77777777" w:rsidR="0096658F" w:rsidRPr="0096658F" w:rsidRDefault="0096658F" w:rsidP="0096658F">
            <w:pPr>
              <w:pStyle w:val="Estilo1"/>
              <w:spacing w:beforeAutospacing="1" w:afterAutospacing="1"/>
              <w:jc w:val="both"/>
              <w:rPr>
                <w:sz w:val="18"/>
                <w:szCs w:val="18"/>
              </w:rPr>
            </w:pPr>
            <w:r w:rsidRPr="0096658F">
              <w:rPr>
                <w:sz w:val="18"/>
                <w:szCs w:val="18"/>
              </w:rPr>
              <w:t>1.4</w:t>
            </w:r>
          </w:p>
        </w:tc>
        <w:tc>
          <w:tcPr>
            <w:tcW w:w="1707" w:type="dxa"/>
            <w:noWrap/>
            <w:hideMark/>
          </w:tcPr>
          <w:p w14:paraId="073F43AA" w14:textId="77777777" w:rsidR="0096658F" w:rsidRPr="0096658F" w:rsidRDefault="0096658F" w:rsidP="0096658F">
            <w:pPr>
              <w:pStyle w:val="Estilo1"/>
              <w:spacing w:beforeAutospacing="1" w:afterAutospacing="1"/>
              <w:jc w:val="both"/>
              <w:rPr>
                <w:sz w:val="18"/>
                <w:szCs w:val="18"/>
              </w:rPr>
            </w:pPr>
            <w:r w:rsidRPr="0096658F">
              <w:rPr>
                <w:sz w:val="18"/>
                <w:szCs w:val="18"/>
              </w:rPr>
              <w:t>Salud Perinatal</w:t>
            </w:r>
          </w:p>
        </w:tc>
        <w:tc>
          <w:tcPr>
            <w:tcW w:w="851" w:type="dxa"/>
            <w:noWrap/>
            <w:hideMark/>
          </w:tcPr>
          <w:p w14:paraId="211373AD" w14:textId="77777777" w:rsidR="0096658F" w:rsidRPr="0096658F" w:rsidRDefault="0096658F" w:rsidP="0096658F">
            <w:pPr>
              <w:pStyle w:val="Estilo1"/>
              <w:spacing w:beforeAutospacing="1" w:afterAutospacing="1"/>
              <w:jc w:val="both"/>
              <w:rPr>
                <w:sz w:val="18"/>
                <w:szCs w:val="18"/>
              </w:rPr>
            </w:pPr>
            <w:r w:rsidRPr="0096658F">
              <w:rPr>
                <w:sz w:val="18"/>
                <w:szCs w:val="18"/>
              </w:rPr>
              <w:t>1.3.1</w:t>
            </w:r>
          </w:p>
        </w:tc>
        <w:tc>
          <w:tcPr>
            <w:tcW w:w="1037" w:type="dxa"/>
            <w:noWrap/>
            <w:hideMark/>
          </w:tcPr>
          <w:p w14:paraId="0249800E"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58C24225" w14:textId="77777777" w:rsidR="0096658F" w:rsidRPr="0096658F" w:rsidRDefault="0096658F" w:rsidP="0096658F">
            <w:pPr>
              <w:pStyle w:val="Estilo1"/>
              <w:spacing w:beforeAutospacing="1" w:afterAutospacing="1"/>
              <w:jc w:val="both"/>
              <w:rPr>
                <w:sz w:val="18"/>
                <w:szCs w:val="18"/>
              </w:rPr>
            </w:pPr>
            <w:r w:rsidRPr="0096658F">
              <w:rPr>
                <w:sz w:val="18"/>
                <w:szCs w:val="18"/>
              </w:rPr>
              <w:t>Cursos de lactancia materna realizados con fase practica</w:t>
            </w:r>
          </w:p>
        </w:tc>
        <w:tc>
          <w:tcPr>
            <w:tcW w:w="2727" w:type="dxa"/>
            <w:noWrap/>
            <w:hideMark/>
          </w:tcPr>
          <w:p w14:paraId="2F7073F7" w14:textId="77777777" w:rsidR="0096658F" w:rsidRPr="0096658F" w:rsidRDefault="0096658F" w:rsidP="0096658F">
            <w:pPr>
              <w:pStyle w:val="Estilo1"/>
              <w:spacing w:beforeAutospacing="1" w:afterAutospacing="1"/>
              <w:jc w:val="both"/>
              <w:rPr>
                <w:sz w:val="18"/>
                <w:szCs w:val="18"/>
              </w:rPr>
            </w:pPr>
            <w:r w:rsidRPr="0096658F">
              <w:rPr>
                <w:sz w:val="18"/>
                <w:szCs w:val="18"/>
              </w:rPr>
              <w:t>Cursos de lactancia materna programados</w:t>
            </w:r>
          </w:p>
        </w:tc>
        <w:tc>
          <w:tcPr>
            <w:tcW w:w="2683" w:type="dxa"/>
            <w:noWrap/>
            <w:hideMark/>
          </w:tcPr>
          <w:p w14:paraId="081D9224" w14:textId="77777777" w:rsidR="0096658F" w:rsidRPr="0096658F" w:rsidRDefault="0096658F" w:rsidP="0096658F">
            <w:pPr>
              <w:pStyle w:val="Estilo1"/>
              <w:spacing w:beforeAutospacing="1" w:afterAutospacing="1"/>
              <w:jc w:val="both"/>
              <w:rPr>
                <w:sz w:val="18"/>
                <w:szCs w:val="18"/>
              </w:rPr>
            </w:pPr>
            <w:r w:rsidRPr="0096658F">
              <w:rPr>
                <w:sz w:val="18"/>
                <w:szCs w:val="18"/>
              </w:rPr>
              <w:t>Cursos realizados con enfoque en la lactancia materna</w:t>
            </w:r>
          </w:p>
        </w:tc>
        <w:tc>
          <w:tcPr>
            <w:tcW w:w="927" w:type="dxa"/>
            <w:noWrap/>
            <w:hideMark/>
          </w:tcPr>
          <w:p w14:paraId="717C2686" w14:textId="77777777" w:rsidR="0096658F" w:rsidRPr="0096658F" w:rsidRDefault="0096658F" w:rsidP="0096658F">
            <w:pPr>
              <w:pStyle w:val="Estilo1"/>
              <w:spacing w:beforeAutospacing="1" w:afterAutospacing="1"/>
              <w:jc w:val="center"/>
              <w:rPr>
                <w:sz w:val="18"/>
                <w:szCs w:val="18"/>
              </w:rPr>
            </w:pPr>
            <w:r w:rsidRPr="0096658F">
              <w:rPr>
                <w:sz w:val="18"/>
                <w:szCs w:val="18"/>
              </w:rPr>
              <w:t>100.00%</w:t>
            </w:r>
          </w:p>
        </w:tc>
        <w:tc>
          <w:tcPr>
            <w:tcW w:w="927" w:type="dxa"/>
            <w:noWrap/>
            <w:hideMark/>
          </w:tcPr>
          <w:p w14:paraId="42DECC67" w14:textId="77777777" w:rsidR="0096658F" w:rsidRPr="0096658F" w:rsidRDefault="0096658F" w:rsidP="0096658F">
            <w:pPr>
              <w:pStyle w:val="Estilo1"/>
              <w:spacing w:beforeAutospacing="1" w:afterAutospacing="1"/>
              <w:jc w:val="center"/>
              <w:rPr>
                <w:sz w:val="18"/>
                <w:szCs w:val="18"/>
              </w:rPr>
            </w:pPr>
            <w:r w:rsidRPr="0096658F">
              <w:rPr>
                <w:sz w:val="18"/>
                <w:szCs w:val="18"/>
              </w:rPr>
              <w:t>100.00%</w:t>
            </w:r>
          </w:p>
        </w:tc>
      </w:tr>
      <w:tr w:rsidR="0096658F" w:rsidRPr="0096658F" w14:paraId="0DEE9DE6" w14:textId="77777777" w:rsidTr="0096658F">
        <w:trPr>
          <w:trHeight w:val="288"/>
        </w:trPr>
        <w:tc>
          <w:tcPr>
            <w:tcW w:w="544" w:type="dxa"/>
            <w:noWrap/>
            <w:hideMark/>
          </w:tcPr>
          <w:p w14:paraId="5A7252FD" w14:textId="77777777" w:rsidR="0096658F" w:rsidRPr="0096658F" w:rsidRDefault="0096658F" w:rsidP="0096658F">
            <w:pPr>
              <w:pStyle w:val="Estilo1"/>
              <w:spacing w:beforeAutospacing="1" w:afterAutospacing="1"/>
              <w:jc w:val="both"/>
              <w:rPr>
                <w:sz w:val="18"/>
                <w:szCs w:val="18"/>
              </w:rPr>
            </w:pPr>
            <w:r w:rsidRPr="0096658F">
              <w:rPr>
                <w:sz w:val="18"/>
                <w:szCs w:val="18"/>
              </w:rPr>
              <w:t>1.4</w:t>
            </w:r>
          </w:p>
        </w:tc>
        <w:tc>
          <w:tcPr>
            <w:tcW w:w="1707" w:type="dxa"/>
            <w:noWrap/>
            <w:hideMark/>
          </w:tcPr>
          <w:p w14:paraId="6EE6A739" w14:textId="77777777" w:rsidR="0096658F" w:rsidRPr="0096658F" w:rsidRDefault="0096658F" w:rsidP="0096658F">
            <w:pPr>
              <w:pStyle w:val="Estilo1"/>
              <w:spacing w:beforeAutospacing="1" w:afterAutospacing="1"/>
              <w:jc w:val="both"/>
              <w:rPr>
                <w:sz w:val="18"/>
                <w:szCs w:val="18"/>
              </w:rPr>
            </w:pPr>
            <w:r w:rsidRPr="0096658F">
              <w:rPr>
                <w:sz w:val="18"/>
                <w:szCs w:val="18"/>
              </w:rPr>
              <w:t>Salud Perinatal</w:t>
            </w:r>
          </w:p>
        </w:tc>
        <w:tc>
          <w:tcPr>
            <w:tcW w:w="851" w:type="dxa"/>
            <w:noWrap/>
            <w:hideMark/>
          </w:tcPr>
          <w:p w14:paraId="21AA2474" w14:textId="77777777" w:rsidR="0096658F" w:rsidRPr="0096658F" w:rsidRDefault="0096658F" w:rsidP="0096658F">
            <w:pPr>
              <w:pStyle w:val="Estilo1"/>
              <w:spacing w:beforeAutospacing="1" w:afterAutospacing="1"/>
              <w:jc w:val="both"/>
              <w:rPr>
                <w:sz w:val="18"/>
                <w:szCs w:val="18"/>
              </w:rPr>
            </w:pPr>
            <w:r w:rsidRPr="0096658F">
              <w:rPr>
                <w:sz w:val="18"/>
                <w:szCs w:val="18"/>
              </w:rPr>
              <w:t>2.3.1</w:t>
            </w:r>
          </w:p>
        </w:tc>
        <w:tc>
          <w:tcPr>
            <w:tcW w:w="1037" w:type="dxa"/>
            <w:noWrap/>
            <w:hideMark/>
          </w:tcPr>
          <w:p w14:paraId="17453B9A"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560C4508" w14:textId="77777777" w:rsidR="0096658F" w:rsidRPr="0096658F" w:rsidRDefault="0096658F" w:rsidP="0096658F">
            <w:pPr>
              <w:pStyle w:val="Estilo1"/>
              <w:spacing w:beforeAutospacing="1" w:afterAutospacing="1"/>
              <w:jc w:val="both"/>
              <w:rPr>
                <w:sz w:val="18"/>
                <w:szCs w:val="18"/>
              </w:rPr>
            </w:pPr>
            <w:r w:rsidRPr="0096658F">
              <w:rPr>
                <w:sz w:val="18"/>
                <w:szCs w:val="18"/>
              </w:rPr>
              <w:t>Personas recién nacidas vivas sin derechohabiencia que se les realiza el tamiz auditivo neonatal</w:t>
            </w:r>
          </w:p>
        </w:tc>
        <w:tc>
          <w:tcPr>
            <w:tcW w:w="2727" w:type="dxa"/>
            <w:noWrap/>
            <w:hideMark/>
          </w:tcPr>
          <w:p w14:paraId="2FC125B0" w14:textId="77777777" w:rsidR="0096658F" w:rsidRPr="0096658F" w:rsidRDefault="0096658F" w:rsidP="0096658F">
            <w:pPr>
              <w:pStyle w:val="Estilo1"/>
              <w:spacing w:beforeAutospacing="1" w:afterAutospacing="1"/>
              <w:jc w:val="both"/>
              <w:rPr>
                <w:sz w:val="18"/>
                <w:szCs w:val="18"/>
              </w:rPr>
            </w:pPr>
            <w:r w:rsidRPr="0096658F">
              <w:rPr>
                <w:sz w:val="18"/>
                <w:szCs w:val="18"/>
              </w:rPr>
              <w:t>Total de recién nacidos vivos sin derechohabiencia (Ninguna, Seguro Popular/INSABI, IMSS Bienestar OPD)</w:t>
            </w:r>
          </w:p>
        </w:tc>
        <w:tc>
          <w:tcPr>
            <w:tcW w:w="2683" w:type="dxa"/>
            <w:noWrap/>
            <w:hideMark/>
          </w:tcPr>
          <w:p w14:paraId="1FCFAC5A" w14:textId="77777777" w:rsidR="0096658F" w:rsidRPr="0096658F" w:rsidRDefault="0096658F" w:rsidP="0096658F">
            <w:pPr>
              <w:pStyle w:val="Estilo1"/>
              <w:spacing w:beforeAutospacing="1" w:afterAutospacing="1"/>
              <w:jc w:val="both"/>
              <w:rPr>
                <w:sz w:val="18"/>
                <w:szCs w:val="18"/>
              </w:rPr>
            </w:pPr>
            <w:r w:rsidRPr="0096658F">
              <w:rPr>
                <w:sz w:val="18"/>
                <w:szCs w:val="18"/>
              </w:rPr>
              <w:t>Personas recien nacidas con prueba de tamiz auditivo neonatal</w:t>
            </w:r>
          </w:p>
        </w:tc>
        <w:tc>
          <w:tcPr>
            <w:tcW w:w="927" w:type="dxa"/>
            <w:noWrap/>
            <w:hideMark/>
          </w:tcPr>
          <w:p w14:paraId="7D13C33F"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c>
          <w:tcPr>
            <w:tcW w:w="927" w:type="dxa"/>
            <w:noWrap/>
            <w:hideMark/>
          </w:tcPr>
          <w:p w14:paraId="7A363DD2"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44228775" w14:textId="77777777" w:rsidTr="0096658F">
        <w:trPr>
          <w:trHeight w:val="288"/>
        </w:trPr>
        <w:tc>
          <w:tcPr>
            <w:tcW w:w="544" w:type="dxa"/>
            <w:noWrap/>
            <w:hideMark/>
          </w:tcPr>
          <w:p w14:paraId="162C36BB" w14:textId="77777777" w:rsidR="0096658F" w:rsidRPr="0096658F" w:rsidRDefault="0096658F" w:rsidP="0096658F">
            <w:pPr>
              <w:pStyle w:val="Estilo1"/>
              <w:spacing w:beforeAutospacing="1" w:afterAutospacing="1"/>
              <w:jc w:val="both"/>
              <w:rPr>
                <w:sz w:val="18"/>
                <w:szCs w:val="18"/>
              </w:rPr>
            </w:pPr>
            <w:r w:rsidRPr="0096658F">
              <w:rPr>
                <w:sz w:val="18"/>
                <w:szCs w:val="18"/>
              </w:rPr>
              <w:t>1.4</w:t>
            </w:r>
          </w:p>
        </w:tc>
        <w:tc>
          <w:tcPr>
            <w:tcW w:w="1707" w:type="dxa"/>
            <w:noWrap/>
            <w:hideMark/>
          </w:tcPr>
          <w:p w14:paraId="393C63EC" w14:textId="77777777" w:rsidR="0096658F" w:rsidRPr="0096658F" w:rsidRDefault="0096658F" w:rsidP="0096658F">
            <w:pPr>
              <w:pStyle w:val="Estilo1"/>
              <w:spacing w:beforeAutospacing="1" w:afterAutospacing="1"/>
              <w:jc w:val="both"/>
              <w:rPr>
                <w:sz w:val="18"/>
                <w:szCs w:val="18"/>
              </w:rPr>
            </w:pPr>
            <w:r w:rsidRPr="0096658F">
              <w:rPr>
                <w:sz w:val="18"/>
                <w:szCs w:val="18"/>
              </w:rPr>
              <w:t>Salud Perinatal</w:t>
            </w:r>
          </w:p>
        </w:tc>
        <w:tc>
          <w:tcPr>
            <w:tcW w:w="851" w:type="dxa"/>
            <w:noWrap/>
            <w:hideMark/>
          </w:tcPr>
          <w:p w14:paraId="5CD23338" w14:textId="77777777" w:rsidR="0096658F" w:rsidRPr="0096658F" w:rsidRDefault="0096658F" w:rsidP="0096658F">
            <w:pPr>
              <w:pStyle w:val="Estilo1"/>
              <w:spacing w:beforeAutospacing="1" w:afterAutospacing="1"/>
              <w:jc w:val="both"/>
              <w:rPr>
                <w:sz w:val="18"/>
                <w:szCs w:val="18"/>
              </w:rPr>
            </w:pPr>
            <w:r w:rsidRPr="0096658F">
              <w:rPr>
                <w:sz w:val="18"/>
                <w:szCs w:val="18"/>
              </w:rPr>
              <w:t>2.4.1</w:t>
            </w:r>
          </w:p>
        </w:tc>
        <w:tc>
          <w:tcPr>
            <w:tcW w:w="1037" w:type="dxa"/>
            <w:noWrap/>
            <w:hideMark/>
          </w:tcPr>
          <w:p w14:paraId="0703C70F"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6F84A84" w14:textId="77777777" w:rsidR="0096658F" w:rsidRPr="0096658F" w:rsidRDefault="0096658F" w:rsidP="0096658F">
            <w:pPr>
              <w:pStyle w:val="Estilo1"/>
              <w:spacing w:beforeAutospacing="1" w:afterAutospacing="1"/>
              <w:jc w:val="both"/>
              <w:rPr>
                <w:sz w:val="18"/>
                <w:szCs w:val="18"/>
              </w:rPr>
            </w:pPr>
            <w:r w:rsidRPr="0096658F">
              <w:rPr>
                <w:sz w:val="18"/>
                <w:szCs w:val="18"/>
              </w:rPr>
              <w:t>Personas recién nacidas vivas sin derechohabiencia que se les realiza el tamiz metabólico neonatal</w:t>
            </w:r>
          </w:p>
        </w:tc>
        <w:tc>
          <w:tcPr>
            <w:tcW w:w="2727" w:type="dxa"/>
            <w:noWrap/>
            <w:hideMark/>
          </w:tcPr>
          <w:p w14:paraId="6E4F690A" w14:textId="77777777" w:rsidR="0096658F" w:rsidRPr="0096658F" w:rsidRDefault="0096658F" w:rsidP="0096658F">
            <w:pPr>
              <w:pStyle w:val="Estilo1"/>
              <w:spacing w:beforeAutospacing="1" w:afterAutospacing="1"/>
              <w:jc w:val="both"/>
              <w:rPr>
                <w:sz w:val="18"/>
                <w:szCs w:val="18"/>
              </w:rPr>
            </w:pPr>
            <w:r w:rsidRPr="0096658F">
              <w:rPr>
                <w:sz w:val="18"/>
                <w:szCs w:val="18"/>
              </w:rPr>
              <w:t>Total de recién nacidos vivos sin derechohabiencia (Ninguna, Seguro Popular/INSABI, IMSS Bienestar OPD)</w:t>
            </w:r>
          </w:p>
        </w:tc>
        <w:tc>
          <w:tcPr>
            <w:tcW w:w="2683" w:type="dxa"/>
            <w:noWrap/>
            <w:hideMark/>
          </w:tcPr>
          <w:p w14:paraId="777DA296" w14:textId="77777777" w:rsidR="0096658F" w:rsidRPr="0096658F" w:rsidRDefault="0096658F" w:rsidP="0096658F">
            <w:pPr>
              <w:pStyle w:val="Estilo1"/>
              <w:spacing w:beforeAutospacing="1" w:afterAutospacing="1"/>
              <w:jc w:val="both"/>
              <w:rPr>
                <w:sz w:val="18"/>
                <w:szCs w:val="18"/>
              </w:rPr>
            </w:pPr>
            <w:r w:rsidRPr="0096658F">
              <w:rPr>
                <w:sz w:val="18"/>
                <w:szCs w:val="18"/>
              </w:rPr>
              <w:t>Personas recien nacidas sin derechohabiencia con prueba de tamiz metabólico neonatal</w:t>
            </w:r>
          </w:p>
        </w:tc>
        <w:tc>
          <w:tcPr>
            <w:tcW w:w="927" w:type="dxa"/>
            <w:noWrap/>
            <w:hideMark/>
          </w:tcPr>
          <w:p w14:paraId="29D33B5F" w14:textId="77777777" w:rsidR="0096658F" w:rsidRPr="0096658F" w:rsidRDefault="0096658F" w:rsidP="0096658F">
            <w:pPr>
              <w:pStyle w:val="Estilo1"/>
              <w:spacing w:beforeAutospacing="1" w:afterAutospacing="1"/>
              <w:jc w:val="center"/>
              <w:rPr>
                <w:sz w:val="18"/>
                <w:szCs w:val="18"/>
              </w:rPr>
            </w:pPr>
            <w:r w:rsidRPr="0096658F">
              <w:rPr>
                <w:sz w:val="18"/>
                <w:szCs w:val="18"/>
              </w:rPr>
              <w:t>95.00%</w:t>
            </w:r>
          </w:p>
        </w:tc>
        <w:tc>
          <w:tcPr>
            <w:tcW w:w="927" w:type="dxa"/>
            <w:noWrap/>
            <w:hideMark/>
          </w:tcPr>
          <w:p w14:paraId="27996E20" w14:textId="77777777" w:rsidR="0096658F" w:rsidRPr="0096658F" w:rsidRDefault="0096658F" w:rsidP="0096658F">
            <w:pPr>
              <w:pStyle w:val="Estilo1"/>
              <w:spacing w:beforeAutospacing="1" w:afterAutospacing="1"/>
              <w:jc w:val="center"/>
              <w:rPr>
                <w:sz w:val="18"/>
                <w:szCs w:val="18"/>
              </w:rPr>
            </w:pPr>
            <w:r w:rsidRPr="0096658F">
              <w:rPr>
                <w:sz w:val="18"/>
                <w:szCs w:val="18"/>
              </w:rPr>
              <w:t>95.00%</w:t>
            </w:r>
          </w:p>
        </w:tc>
      </w:tr>
      <w:tr w:rsidR="0096658F" w:rsidRPr="0096658F" w14:paraId="4C6D0EAA" w14:textId="77777777" w:rsidTr="0096658F">
        <w:trPr>
          <w:trHeight w:val="288"/>
        </w:trPr>
        <w:tc>
          <w:tcPr>
            <w:tcW w:w="544" w:type="dxa"/>
            <w:noWrap/>
            <w:hideMark/>
          </w:tcPr>
          <w:p w14:paraId="7BB3786E" w14:textId="77777777" w:rsidR="0096658F" w:rsidRPr="0096658F" w:rsidRDefault="0096658F" w:rsidP="0096658F">
            <w:pPr>
              <w:pStyle w:val="Estilo1"/>
              <w:spacing w:beforeAutospacing="1" w:afterAutospacing="1"/>
              <w:jc w:val="both"/>
              <w:rPr>
                <w:sz w:val="18"/>
                <w:szCs w:val="18"/>
              </w:rPr>
            </w:pPr>
            <w:r w:rsidRPr="0096658F">
              <w:rPr>
                <w:sz w:val="18"/>
                <w:szCs w:val="18"/>
              </w:rPr>
              <w:t>1.4</w:t>
            </w:r>
          </w:p>
        </w:tc>
        <w:tc>
          <w:tcPr>
            <w:tcW w:w="1707" w:type="dxa"/>
            <w:noWrap/>
            <w:hideMark/>
          </w:tcPr>
          <w:p w14:paraId="2F200780" w14:textId="77777777" w:rsidR="0096658F" w:rsidRPr="0096658F" w:rsidRDefault="0096658F" w:rsidP="0096658F">
            <w:pPr>
              <w:pStyle w:val="Estilo1"/>
              <w:spacing w:beforeAutospacing="1" w:afterAutospacing="1"/>
              <w:jc w:val="both"/>
              <w:rPr>
                <w:sz w:val="18"/>
                <w:szCs w:val="18"/>
              </w:rPr>
            </w:pPr>
            <w:r w:rsidRPr="0096658F">
              <w:rPr>
                <w:sz w:val="18"/>
                <w:szCs w:val="18"/>
              </w:rPr>
              <w:t>Salud Perinatal</w:t>
            </w:r>
          </w:p>
        </w:tc>
        <w:tc>
          <w:tcPr>
            <w:tcW w:w="851" w:type="dxa"/>
            <w:noWrap/>
            <w:hideMark/>
          </w:tcPr>
          <w:p w14:paraId="7ACC96EF" w14:textId="77777777" w:rsidR="0096658F" w:rsidRPr="0096658F" w:rsidRDefault="0096658F" w:rsidP="0096658F">
            <w:pPr>
              <w:pStyle w:val="Estilo1"/>
              <w:spacing w:beforeAutospacing="1" w:afterAutospacing="1"/>
              <w:jc w:val="both"/>
              <w:rPr>
                <w:sz w:val="18"/>
                <w:szCs w:val="18"/>
              </w:rPr>
            </w:pPr>
            <w:r w:rsidRPr="0096658F">
              <w:rPr>
                <w:sz w:val="18"/>
                <w:szCs w:val="18"/>
              </w:rPr>
              <w:t>3.2.1</w:t>
            </w:r>
          </w:p>
        </w:tc>
        <w:tc>
          <w:tcPr>
            <w:tcW w:w="1037" w:type="dxa"/>
            <w:noWrap/>
            <w:hideMark/>
          </w:tcPr>
          <w:p w14:paraId="15C73C13"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7585216" w14:textId="77777777" w:rsidR="0096658F" w:rsidRPr="0096658F" w:rsidRDefault="0096658F" w:rsidP="0096658F">
            <w:pPr>
              <w:pStyle w:val="Estilo1"/>
              <w:spacing w:beforeAutospacing="1" w:afterAutospacing="1"/>
              <w:jc w:val="both"/>
              <w:rPr>
                <w:sz w:val="18"/>
                <w:szCs w:val="18"/>
              </w:rPr>
            </w:pPr>
            <w:r w:rsidRPr="0096658F">
              <w:rPr>
                <w:sz w:val="18"/>
                <w:szCs w:val="18"/>
              </w:rPr>
              <w:t>Total de personas recién nacidas con seguimiento de resultado sospechoso</w:t>
            </w:r>
          </w:p>
        </w:tc>
        <w:tc>
          <w:tcPr>
            <w:tcW w:w="2727" w:type="dxa"/>
            <w:noWrap/>
            <w:hideMark/>
          </w:tcPr>
          <w:p w14:paraId="3251DDC6" w14:textId="77777777" w:rsidR="0096658F" w:rsidRPr="0096658F" w:rsidRDefault="0096658F" w:rsidP="0096658F">
            <w:pPr>
              <w:pStyle w:val="Estilo1"/>
              <w:spacing w:beforeAutospacing="1" w:afterAutospacing="1"/>
              <w:jc w:val="both"/>
              <w:rPr>
                <w:sz w:val="18"/>
                <w:szCs w:val="18"/>
              </w:rPr>
            </w:pPr>
            <w:r w:rsidRPr="0096658F">
              <w:rPr>
                <w:sz w:val="18"/>
                <w:szCs w:val="18"/>
              </w:rPr>
              <w:t>Total de personas recién nacidas con resultado sospechoso x 100</w:t>
            </w:r>
          </w:p>
        </w:tc>
        <w:tc>
          <w:tcPr>
            <w:tcW w:w="2683" w:type="dxa"/>
            <w:noWrap/>
            <w:hideMark/>
          </w:tcPr>
          <w:p w14:paraId="09B5CF39" w14:textId="77777777" w:rsidR="0096658F" w:rsidRPr="0096658F" w:rsidRDefault="0096658F" w:rsidP="0096658F">
            <w:pPr>
              <w:pStyle w:val="Estilo1"/>
              <w:spacing w:beforeAutospacing="1" w:afterAutospacing="1"/>
              <w:jc w:val="both"/>
              <w:rPr>
                <w:sz w:val="18"/>
                <w:szCs w:val="18"/>
              </w:rPr>
            </w:pPr>
            <w:r w:rsidRPr="0096658F">
              <w:rPr>
                <w:sz w:val="18"/>
                <w:szCs w:val="18"/>
              </w:rPr>
              <w:t>Personal para seguimiento de los casos sopechosos de tamiz metabólico neonatal</w:t>
            </w:r>
          </w:p>
        </w:tc>
        <w:tc>
          <w:tcPr>
            <w:tcW w:w="927" w:type="dxa"/>
            <w:noWrap/>
            <w:hideMark/>
          </w:tcPr>
          <w:p w14:paraId="1EDB6C77"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c>
          <w:tcPr>
            <w:tcW w:w="927" w:type="dxa"/>
            <w:noWrap/>
            <w:hideMark/>
          </w:tcPr>
          <w:p w14:paraId="62DCD1E4"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2282FF98" w14:textId="77777777" w:rsidTr="0096658F">
        <w:trPr>
          <w:trHeight w:val="288"/>
        </w:trPr>
        <w:tc>
          <w:tcPr>
            <w:tcW w:w="544" w:type="dxa"/>
            <w:noWrap/>
            <w:hideMark/>
          </w:tcPr>
          <w:p w14:paraId="0ED86CBF"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1FD09ED3"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2169CA6A"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7286FC1A"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F82691B"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estrategias de comunicación dirigidas al sector para la difusión de la atención al aborto seguro</w:t>
            </w:r>
          </w:p>
        </w:tc>
        <w:tc>
          <w:tcPr>
            <w:tcW w:w="2727" w:type="dxa"/>
            <w:noWrap/>
            <w:hideMark/>
          </w:tcPr>
          <w:p w14:paraId="09070DC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estrategias de comunicación dirigidas al sector para la difusión de la atención al aborto seguro que han sido programadas por el CNEGSR</w:t>
            </w:r>
          </w:p>
        </w:tc>
        <w:tc>
          <w:tcPr>
            <w:tcW w:w="2683" w:type="dxa"/>
            <w:noWrap/>
            <w:hideMark/>
          </w:tcPr>
          <w:p w14:paraId="6EA90E8B"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estrategias de comunicación dirigidas al sector para la difusión de la atención al aborto seguro programadas por el CNEGSR</w:t>
            </w:r>
          </w:p>
        </w:tc>
        <w:tc>
          <w:tcPr>
            <w:tcW w:w="927" w:type="dxa"/>
            <w:noWrap/>
            <w:hideMark/>
          </w:tcPr>
          <w:p w14:paraId="669FD69E"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1CF94970"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4C79BFD3" w14:textId="77777777" w:rsidTr="0096658F">
        <w:trPr>
          <w:trHeight w:val="288"/>
        </w:trPr>
        <w:tc>
          <w:tcPr>
            <w:tcW w:w="544" w:type="dxa"/>
            <w:noWrap/>
            <w:hideMark/>
          </w:tcPr>
          <w:p w14:paraId="16941CA6"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4B1BC925"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04007D2B"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21CE7D3D"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09A763DB"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modelos pélvicos didácticos para la simulación y entrenamiento en la técnica de Aspiración Manual Endouterina</w:t>
            </w:r>
          </w:p>
        </w:tc>
        <w:tc>
          <w:tcPr>
            <w:tcW w:w="2727" w:type="dxa"/>
            <w:noWrap/>
            <w:hideMark/>
          </w:tcPr>
          <w:p w14:paraId="75AE821A"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modelos pélvicos didácticos para la simulación y entrenamiento en la técnica de Aspiración Manual Endouterina programados por el CNEGSR.</w:t>
            </w:r>
          </w:p>
        </w:tc>
        <w:tc>
          <w:tcPr>
            <w:tcW w:w="2683" w:type="dxa"/>
            <w:noWrap/>
            <w:hideMark/>
          </w:tcPr>
          <w:p w14:paraId="42C20C77"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modelos pélvicos didácticos para la simulación y entrenamiento en la técnica de Aspiración Manual Endouterina programados por el CNEGSR</w:t>
            </w:r>
          </w:p>
        </w:tc>
        <w:tc>
          <w:tcPr>
            <w:tcW w:w="927" w:type="dxa"/>
            <w:noWrap/>
            <w:hideMark/>
          </w:tcPr>
          <w:p w14:paraId="29651629" w14:textId="77777777" w:rsidR="0096658F" w:rsidRPr="0096658F" w:rsidRDefault="0096658F" w:rsidP="0096658F">
            <w:pPr>
              <w:pStyle w:val="Estilo1"/>
              <w:spacing w:beforeAutospacing="1" w:afterAutospacing="1"/>
              <w:jc w:val="center"/>
              <w:rPr>
                <w:sz w:val="18"/>
                <w:szCs w:val="18"/>
              </w:rPr>
            </w:pPr>
            <w:r w:rsidRPr="0096658F">
              <w:rPr>
                <w:sz w:val="18"/>
                <w:szCs w:val="18"/>
              </w:rPr>
              <w:t>128</w:t>
            </w:r>
          </w:p>
        </w:tc>
        <w:tc>
          <w:tcPr>
            <w:tcW w:w="927" w:type="dxa"/>
            <w:noWrap/>
            <w:hideMark/>
          </w:tcPr>
          <w:p w14:paraId="260FF013" w14:textId="77777777" w:rsidR="0096658F" w:rsidRPr="0096658F" w:rsidRDefault="0096658F" w:rsidP="0096658F">
            <w:pPr>
              <w:pStyle w:val="Estilo1"/>
              <w:spacing w:beforeAutospacing="1" w:afterAutospacing="1"/>
              <w:jc w:val="center"/>
              <w:rPr>
                <w:sz w:val="18"/>
                <w:szCs w:val="18"/>
              </w:rPr>
            </w:pPr>
            <w:r w:rsidRPr="0096658F">
              <w:rPr>
                <w:sz w:val="18"/>
                <w:szCs w:val="18"/>
              </w:rPr>
              <w:t>4</w:t>
            </w:r>
          </w:p>
        </w:tc>
      </w:tr>
      <w:tr w:rsidR="0096658F" w:rsidRPr="0096658F" w14:paraId="4F490C91" w14:textId="77777777" w:rsidTr="0096658F">
        <w:trPr>
          <w:trHeight w:val="288"/>
        </w:trPr>
        <w:tc>
          <w:tcPr>
            <w:tcW w:w="544" w:type="dxa"/>
            <w:noWrap/>
            <w:hideMark/>
          </w:tcPr>
          <w:p w14:paraId="75C0E0F5"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03831902"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57631AE5" w14:textId="77777777" w:rsidR="0096658F" w:rsidRPr="0096658F" w:rsidRDefault="0096658F" w:rsidP="0096658F">
            <w:pPr>
              <w:pStyle w:val="Estilo1"/>
              <w:spacing w:beforeAutospacing="1" w:afterAutospacing="1"/>
              <w:jc w:val="both"/>
              <w:rPr>
                <w:sz w:val="18"/>
                <w:szCs w:val="18"/>
              </w:rPr>
            </w:pPr>
            <w:r w:rsidRPr="0096658F">
              <w:rPr>
                <w:sz w:val="18"/>
                <w:szCs w:val="18"/>
              </w:rPr>
              <w:t>2.3.1</w:t>
            </w:r>
          </w:p>
        </w:tc>
        <w:tc>
          <w:tcPr>
            <w:tcW w:w="1037" w:type="dxa"/>
            <w:noWrap/>
            <w:hideMark/>
          </w:tcPr>
          <w:p w14:paraId="100BB3BD"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BFB0665"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piezas de Mifepristona distribuidas a las unidades de salud para la atención del aborto seguro en el primer trimestre de gestación</w:t>
            </w:r>
          </w:p>
        </w:tc>
        <w:tc>
          <w:tcPr>
            <w:tcW w:w="2727" w:type="dxa"/>
            <w:noWrap/>
            <w:hideMark/>
          </w:tcPr>
          <w:p w14:paraId="58311506"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Número de piezas de Mifepristona ministradas por el CNEGSR a las entidades federativas para la atención del </w:t>
            </w:r>
            <w:r w:rsidRPr="0096658F">
              <w:rPr>
                <w:sz w:val="18"/>
                <w:szCs w:val="18"/>
              </w:rPr>
              <w:lastRenderedPageBreak/>
              <w:t>aborto seguro en el primer trimestre de gestación</w:t>
            </w:r>
          </w:p>
        </w:tc>
        <w:tc>
          <w:tcPr>
            <w:tcW w:w="2683" w:type="dxa"/>
            <w:noWrap/>
            <w:hideMark/>
          </w:tcPr>
          <w:p w14:paraId="6E007A31"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 xml:space="preserve">Número de piezas de Mifepristona ministradas por el CNEGSR a las entidades federativas para su distribución en unidades de salud que </w:t>
            </w:r>
            <w:r w:rsidRPr="0096658F">
              <w:rPr>
                <w:sz w:val="18"/>
                <w:szCs w:val="18"/>
              </w:rPr>
              <w:lastRenderedPageBreak/>
              <w:t>atienden abortos en primer trimestre de gestación</w:t>
            </w:r>
          </w:p>
        </w:tc>
        <w:tc>
          <w:tcPr>
            <w:tcW w:w="927" w:type="dxa"/>
            <w:noWrap/>
            <w:hideMark/>
          </w:tcPr>
          <w:p w14:paraId="235CA309" w14:textId="77777777" w:rsidR="0096658F" w:rsidRPr="0096658F" w:rsidRDefault="0096658F" w:rsidP="0096658F">
            <w:pPr>
              <w:pStyle w:val="Estilo1"/>
              <w:spacing w:beforeAutospacing="1" w:afterAutospacing="1"/>
              <w:jc w:val="center"/>
              <w:rPr>
                <w:sz w:val="18"/>
                <w:szCs w:val="18"/>
              </w:rPr>
            </w:pPr>
            <w:r w:rsidRPr="0096658F">
              <w:rPr>
                <w:sz w:val="18"/>
                <w:szCs w:val="18"/>
              </w:rPr>
              <w:lastRenderedPageBreak/>
              <w:t>3499</w:t>
            </w:r>
          </w:p>
        </w:tc>
        <w:tc>
          <w:tcPr>
            <w:tcW w:w="927" w:type="dxa"/>
            <w:noWrap/>
            <w:hideMark/>
          </w:tcPr>
          <w:p w14:paraId="33E76637" w14:textId="77777777" w:rsidR="0096658F" w:rsidRPr="0096658F" w:rsidRDefault="0096658F" w:rsidP="0096658F">
            <w:pPr>
              <w:pStyle w:val="Estilo1"/>
              <w:spacing w:beforeAutospacing="1" w:afterAutospacing="1"/>
              <w:jc w:val="center"/>
              <w:rPr>
                <w:sz w:val="18"/>
                <w:szCs w:val="18"/>
              </w:rPr>
            </w:pPr>
            <w:r w:rsidRPr="0096658F">
              <w:rPr>
                <w:sz w:val="18"/>
                <w:szCs w:val="18"/>
              </w:rPr>
              <w:t>143</w:t>
            </w:r>
          </w:p>
        </w:tc>
      </w:tr>
      <w:tr w:rsidR="0096658F" w:rsidRPr="0096658F" w14:paraId="48A1F8E6" w14:textId="77777777" w:rsidTr="0096658F">
        <w:trPr>
          <w:trHeight w:val="288"/>
        </w:trPr>
        <w:tc>
          <w:tcPr>
            <w:tcW w:w="544" w:type="dxa"/>
            <w:noWrap/>
            <w:hideMark/>
          </w:tcPr>
          <w:p w14:paraId="4074068B"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3E2BE39B"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34C7745F" w14:textId="77777777" w:rsidR="0096658F" w:rsidRPr="0096658F" w:rsidRDefault="0096658F" w:rsidP="0096658F">
            <w:pPr>
              <w:pStyle w:val="Estilo1"/>
              <w:spacing w:beforeAutospacing="1" w:afterAutospacing="1"/>
              <w:jc w:val="both"/>
              <w:rPr>
                <w:sz w:val="18"/>
                <w:szCs w:val="18"/>
              </w:rPr>
            </w:pPr>
            <w:r w:rsidRPr="0096658F">
              <w:rPr>
                <w:sz w:val="18"/>
                <w:szCs w:val="18"/>
              </w:rPr>
              <w:t>2.3.2</w:t>
            </w:r>
          </w:p>
        </w:tc>
        <w:tc>
          <w:tcPr>
            <w:tcW w:w="1037" w:type="dxa"/>
            <w:noWrap/>
            <w:hideMark/>
          </w:tcPr>
          <w:p w14:paraId="62C829CA"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3F81CF3"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piezas de Misoprostol distribuidas a las unidades de salud para la atención del aborto seguro en el primer trimestre de gestación</w:t>
            </w:r>
          </w:p>
        </w:tc>
        <w:tc>
          <w:tcPr>
            <w:tcW w:w="2727" w:type="dxa"/>
            <w:noWrap/>
            <w:hideMark/>
          </w:tcPr>
          <w:p w14:paraId="507B65B3"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piezas de Misoprostol ministradas por el CNEGSR a las entidades federativas para la atención del aborto seguro en el primer trimestre de gestación</w:t>
            </w:r>
          </w:p>
        </w:tc>
        <w:tc>
          <w:tcPr>
            <w:tcW w:w="2683" w:type="dxa"/>
            <w:noWrap/>
            <w:hideMark/>
          </w:tcPr>
          <w:p w14:paraId="28F9728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piezas de Misoprostol ministradas por el CNEGSR a las entidades federativas para su distribución en unidades de salud que atienden abortos en primer trimestre de gestación</w:t>
            </w:r>
          </w:p>
        </w:tc>
        <w:tc>
          <w:tcPr>
            <w:tcW w:w="927" w:type="dxa"/>
            <w:noWrap/>
            <w:hideMark/>
          </w:tcPr>
          <w:p w14:paraId="04AC3BA1" w14:textId="77777777" w:rsidR="0096658F" w:rsidRPr="0096658F" w:rsidRDefault="0096658F" w:rsidP="0096658F">
            <w:pPr>
              <w:pStyle w:val="Estilo1"/>
              <w:spacing w:beforeAutospacing="1" w:afterAutospacing="1"/>
              <w:jc w:val="center"/>
              <w:rPr>
                <w:sz w:val="18"/>
                <w:szCs w:val="18"/>
              </w:rPr>
            </w:pPr>
            <w:r w:rsidRPr="0096658F">
              <w:rPr>
                <w:sz w:val="18"/>
                <w:szCs w:val="18"/>
              </w:rPr>
              <w:t>4629</w:t>
            </w:r>
          </w:p>
        </w:tc>
        <w:tc>
          <w:tcPr>
            <w:tcW w:w="927" w:type="dxa"/>
            <w:noWrap/>
            <w:hideMark/>
          </w:tcPr>
          <w:p w14:paraId="5E785000" w14:textId="77777777" w:rsidR="0096658F" w:rsidRPr="0096658F" w:rsidRDefault="0096658F" w:rsidP="0096658F">
            <w:pPr>
              <w:pStyle w:val="Estilo1"/>
              <w:spacing w:beforeAutospacing="1" w:afterAutospacing="1"/>
              <w:jc w:val="center"/>
              <w:rPr>
                <w:sz w:val="18"/>
                <w:szCs w:val="18"/>
              </w:rPr>
            </w:pPr>
            <w:r w:rsidRPr="0096658F">
              <w:rPr>
                <w:sz w:val="18"/>
                <w:szCs w:val="18"/>
              </w:rPr>
              <w:t>189</w:t>
            </w:r>
          </w:p>
        </w:tc>
      </w:tr>
      <w:tr w:rsidR="0096658F" w:rsidRPr="0096658F" w14:paraId="27FC2B42" w14:textId="77777777" w:rsidTr="0096658F">
        <w:trPr>
          <w:trHeight w:val="288"/>
        </w:trPr>
        <w:tc>
          <w:tcPr>
            <w:tcW w:w="544" w:type="dxa"/>
            <w:noWrap/>
            <w:hideMark/>
          </w:tcPr>
          <w:p w14:paraId="08D674C9"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264B05B5"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2726BD8F" w14:textId="77777777" w:rsidR="0096658F" w:rsidRPr="0096658F" w:rsidRDefault="0096658F" w:rsidP="0096658F">
            <w:pPr>
              <w:pStyle w:val="Estilo1"/>
              <w:spacing w:beforeAutospacing="1" w:afterAutospacing="1"/>
              <w:jc w:val="both"/>
              <w:rPr>
                <w:sz w:val="18"/>
                <w:szCs w:val="18"/>
              </w:rPr>
            </w:pPr>
            <w:r w:rsidRPr="0096658F">
              <w:rPr>
                <w:sz w:val="18"/>
                <w:szCs w:val="18"/>
              </w:rPr>
              <w:t>2.3.3</w:t>
            </w:r>
          </w:p>
        </w:tc>
        <w:tc>
          <w:tcPr>
            <w:tcW w:w="1037" w:type="dxa"/>
            <w:noWrap/>
            <w:hideMark/>
          </w:tcPr>
          <w:p w14:paraId="1442D165"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6267DD3E"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piezas de Jeringas de AMEU distribuidas a las unidades de salud para la atención del aborto seguro en el primer trimestre de gestación</w:t>
            </w:r>
          </w:p>
        </w:tc>
        <w:tc>
          <w:tcPr>
            <w:tcW w:w="2727" w:type="dxa"/>
            <w:noWrap/>
            <w:hideMark/>
          </w:tcPr>
          <w:p w14:paraId="459F6D4A"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piezas de Jeringas de AMEU ministradas por el CNEGSR a las entidades federativas para la atención del aborto seguro en el primer trimestre de gestación</w:t>
            </w:r>
          </w:p>
        </w:tc>
        <w:tc>
          <w:tcPr>
            <w:tcW w:w="2683" w:type="dxa"/>
            <w:noWrap/>
            <w:hideMark/>
          </w:tcPr>
          <w:p w14:paraId="10307A97"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piezas de Jeringas de AMEU ministradas por el CNEGSR a las entidades federativas para su distribución en unidades de salud que atienden abortos en primer trimestre de gestación</w:t>
            </w:r>
          </w:p>
        </w:tc>
        <w:tc>
          <w:tcPr>
            <w:tcW w:w="927" w:type="dxa"/>
            <w:noWrap/>
            <w:hideMark/>
          </w:tcPr>
          <w:p w14:paraId="2EDBAA01" w14:textId="77777777" w:rsidR="0096658F" w:rsidRPr="0096658F" w:rsidRDefault="0096658F" w:rsidP="0096658F">
            <w:pPr>
              <w:pStyle w:val="Estilo1"/>
              <w:spacing w:beforeAutospacing="1" w:afterAutospacing="1"/>
              <w:jc w:val="center"/>
              <w:rPr>
                <w:sz w:val="18"/>
                <w:szCs w:val="18"/>
              </w:rPr>
            </w:pPr>
            <w:r w:rsidRPr="0096658F">
              <w:rPr>
                <w:sz w:val="18"/>
                <w:szCs w:val="18"/>
              </w:rPr>
              <w:t>5657</w:t>
            </w:r>
          </w:p>
        </w:tc>
        <w:tc>
          <w:tcPr>
            <w:tcW w:w="927" w:type="dxa"/>
            <w:noWrap/>
            <w:hideMark/>
          </w:tcPr>
          <w:p w14:paraId="3C15B637" w14:textId="77777777" w:rsidR="0096658F" w:rsidRPr="0096658F" w:rsidRDefault="0096658F" w:rsidP="0096658F">
            <w:pPr>
              <w:pStyle w:val="Estilo1"/>
              <w:spacing w:beforeAutospacing="1" w:afterAutospacing="1"/>
              <w:jc w:val="center"/>
              <w:rPr>
                <w:sz w:val="18"/>
                <w:szCs w:val="18"/>
              </w:rPr>
            </w:pPr>
            <w:r w:rsidRPr="0096658F">
              <w:rPr>
                <w:sz w:val="18"/>
                <w:szCs w:val="18"/>
              </w:rPr>
              <w:t>231</w:t>
            </w:r>
          </w:p>
        </w:tc>
      </w:tr>
      <w:tr w:rsidR="0096658F" w:rsidRPr="0096658F" w14:paraId="0A76F0EE" w14:textId="77777777" w:rsidTr="0096658F">
        <w:trPr>
          <w:trHeight w:val="288"/>
        </w:trPr>
        <w:tc>
          <w:tcPr>
            <w:tcW w:w="544" w:type="dxa"/>
            <w:noWrap/>
            <w:hideMark/>
          </w:tcPr>
          <w:p w14:paraId="10143D33"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737C862C"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0B342C1D" w14:textId="77777777" w:rsidR="0096658F" w:rsidRPr="0096658F" w:rsidRDefault="0096658F" w:rsidP="0096658F">
            <w:pPr>
              <w:pStyle w:val="Estilo1"/>
              <w:spacing w:beforeAutospacing="1" w:afterAutospacing="1"/>
              <w:jc w:val="both"/>
              <w:rPr>
                <w:sz w:val="18"/>
                <w:szCs w:val="18"/>
              </w:rPr>
            </w:pPr>
            <w:r w:rsidRPr="0096658F">
              <w:rPr>
                <w:sz w:val="18"/>
                <w:szCs w:val="18"/>
              </w:rPr>
              <w:t>2.5.1</w:t>
            </w:r>
          </w:p>
        </w:tc>
        <w:tc>
          <w:tcPr>
            <w:tcW w:w="1037" w:type="dxa"/>
            <w:noWrap/>
            <w:hideMark/>
          </w:tcPr>
          <w:p w14:paraId="6B8D1E30"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FCC067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Curso/Taller Básico de Atención Integral al Aborto Seguro otrogados al personal de salud</w:t>
            </w:r>
          </w:p>
        </w:tc>
        <w:tc>
          <w:tcPr>
            <w:tcW w:w="2727" w:type="dxa"/>
            <w:noWrap/>
            <w:hideMark/>
          </w:tcPr>
          <w:p w14:paraId="71217E03"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Curso/Taller Básico de Atención Integral al Aborto Seguro programados por el CNEGSR</w:t>
            </w:r>
          </w:p>
        </w:tc>
        <w:tc>
          <w:tcPr>
            <w:tcW w:w="2683" w:type="dxa"/>
            <w:noWrap/>
            <w:hideMark/>
          </w:tcPr>
          <w:p w14:paraId="2CEC376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Curso/Taller Básico de Atención Integral al Aborto Seguro otrogados al personal de salud, respecto del número de curso/taller programadas por el CNEGSR.</w:t>
            </w:r>
          </w:p>
        </w:tc>
        <w:tc>
          <w:tcPr>
            <w:tcW w:w="927" w:type="dxa"/>
            <w:noWrap/>
            <w:hideMark/>
          </w:tcPr>
          <w:p w14:paraId="7D16E74C"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72B4503C"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221158D2" w14:textId="77777777" w:rsidTr="0096658F">
        <w:trPr>
          <w:trHeight w:val="288"/>
        </w:trPr>
        <w:tc>
          <w:tcPr>
            <w:tcW w:w="544" w:type="dxa"/>
            <w:noWrap/>
            <w:hideMark/>
          </w:tcPr>
          <w:p w14:paraId="100599EE"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41EEED2B"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060D5CD2" w14:textId="77777777" w:rsidR="0096658F" w:rsidRPr="0096658F" w:rsidRDefault="0096658F" w:rsidP="0096658F">
            <w:pPr>
              <w:pStyle w:val="Estilo1"/>
              <w:spacing w:beforeAutospacing="1" w:afterAutospacing="1"/>
              <w:jc w:val="both"/>
              <w:rPr>
                <w:sz w:val="18"/>
                <w:szCs w:val="18"/>
              </w:rPr>
            </w:pPr>
            <w:r w:rsidRPr="0096658F">
              <w:rPr>
                <w:sz w:val="18"/>
                <w:szCs w:val="18"/>
              </w:rPr>
              <w:t>2.5.2</w:t>
            </w:r>
          </w:p>
        </w:tc>
        <w:tc>
          <w:tcPr>
            <w:tcW w:w="1037" w:type="dxa"/>
            <w:noWrap/>
            <w:hideMark/>
          </w:tcPr>
          <w:p w14:paraId="49AEA1BB"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B7F5AAD"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Curso/Taller Intermedio de Atención Integral al Aborto Seguro otrogados al personal de salud</w:t>
            </w:r>
          </w:p>
        </w:tc>
        <w:tc>
          <w:tcPr>
            <w:tcW w:w="2727" w:type="dxa"/>
            <w:noWrap/>
            <w:hideMark/>
          </w:tcPr>
          <w:p w14:paraId="6FC66D38"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Curso/Taller Intermedio de Atención Integral al Aborto Seguro programados por el CNEGSR</w:t>
            </w:r>
          </w:p>
        </w:tc>
        <w:tc>
          <w:tcPr>
            <w:tcW w:w="2683" w:type="dxa"/>
            <w:noWrap/>
            <w:hideMark/>
          </w:tcPr>
          <w:p w14:paraId="2A58FD66"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Curso/Taller Intermedio de Atención Integral al Aborto Seguro otrogados al personal de salud, respecto del número de curso/tallerprogramadas por el CNEGSR.</w:t>
            </w:r>
          </w:p>
        </w:tc>
        <w:tc>
          <w:tcPr>
            <w:tcW w:w="927" w:type="dxa"/>
            <w:noWrap/>
            <w:hideMark/>
          </w:tcPr>
          <w:p w14:paraId="32FDF5DE"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53CE07E2"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74EC087A" w14:textId="77777777" w:rsidTr="0096658F">
        <w:trPr>
          <w:trHeight w:val="288"/>
        </w:trPr>
        <w:tc>
          <w:tcPr>
            <w:tcW w:w="544" w:type="dxa"/>
            <w:noWrap/>
            <w:hideMark/>
          </w:tcPr>
          <w:p w14:paraId="0E894376"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42EDD12C"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387E4D84" w14:textId="77777777" w:rsidR="0096658F" w:rsidRPr="0096658F" w:rsidRDefault="0096658F" w:rsidP="0096658F">
            <w:pPr>
              <w:pStyle w:val="Estilo1"/>
              <w:spacing w:beforeAutospacing="1" w:afterAutospacing="1"/>
              <w:jc w:val="both"/>
              <w:rPr>
                <w:sz w:val="18"/>
                <w:szCs w:val="18"/>
              </w:rPr>
            </w:pPr>
            <w:r w:rsidRPr="0096658F">
              <w:rPr>
                <w:sz w:val="18"/>
                <w:szCs w:val="18"/>
              </w:rPr>
              <w:t>2.5.3</w:t>
            </w:r>
          </w:p>
        </w:tc>
        <w:tc>
          <w:tcPr>
            <w:tcW w:w="1037" w:type="dxa"/>
            <w:noWrap/>
            <w:hideMark/>
          </w:tcPr>
          <w:p w14:paraId="60709432"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59F23AC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Curso/Taller Avanzado Especializado de Atención Integral al Aborto Seguro otrogados al personal de salud</w:t>
            </w:r>
          </w:p>
        </w:tc>
        <w:tc>
          <w:tcPr>
            <w:tcW w:w="2727" w:type="dxa"/>
            <w:noWrap/>
            <w:hideMark/>
          </w:tcPr>
          <w:p w14:paraId="3CC68EE2"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Curso/Taller Especializado de Atención Integral al Aborto Seguro programados por el CNEGSR</w:t>
            </w:r>
          </w:p>
        </w:tc>
        <w:tc>
          <w:tcPr>
            <w:tcW w:w="2683" w:type="dxa"/>
            <w:noWrap/>
            <w:hideMark/>
          </w:tcPr>
          <w:p w14:paraId="286447B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Curso/Taller Avanzado Especializado de Atención Integral al Aborto Seguro otrogado al personal de salud, respecto del número de curso/tallerprogramadas por el CNEGSR.</w:t>
            </w:r>
          </w:p>
        </w:tc>
        <w:tc>
          <w:tcPr>
            <w:tcW w:w="927" w:type="dxa"/>
            <w:noWrap/>
            <w:hideMark/>
          </w:tcPr>
          <w:p w14:paraId="2A2052F5"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351B572C"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72498BE4" w14:textId="77777777" w:rsidTr="0096658F">
        <w:trPr>
          <w:trHeight w:val="288"/>
        </w:trPr>
        <w:tc>
          <w:tcPr>
            <w:tcW w:w="544" w:type="dxa"/>
            <w:noWrap/>
            <w:hideMark/>
          </w:tcPr>
          <w:p w14:paraId="1E0E13D4"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1D1B67E3"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3F6D27F6" w14:textId="77777777" w:rsidR="0096658F" w:rsidRPr="0096658F" w:rsidRDefault="0096658F" w:rsidP="0096658F">
            <w:pPr>
              <w:pStyle w:val="Estilo1"/>
              <w:spacing w:beforeAutospacing="1" w:afterAutospacing="1"/>
              <w:jc w:val="both"/>
              <w:rPr>
                <w:sz w:val="18"/>
                <w:szCs w:val="18"/>
              </w:rPr>
            </w:pPr>
            <w:r w:rsidRPr="0096658F">
              <w:rPr>
                <w:sz w:val="18"/>
                <w:szCs w:val="18"/>
              </w:rPr>
              <w:t>2.5.4</w:t>
            </w:r>
          </w:p>
        </w:tc>
        <w:tc>
          <w:tcPr>
            <w:tcW w:w="1037" w:type="dxa"/>
            <w:noWrap/>
            <w:hideMark/>
          </w:tcPr>
          <w:p w14:paraId="59A2E08E"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588D9FC5"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salud trasladado a la capacitación centralizada de aborto seguro</w:t>
            </w:r>
          </w:p>
        </w:tc>
        <w:tc>
          <w:tcPr>
            <w:tcW w:w="2727" w:type="dxa"/>
            <w:noWrap/>
            <w:hideMark/>
          </w:tcPr>
          <w:p w14:paraId="4C372FE4"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salud programado para trasladarse a la capacitación centralizada de aborto seguro programada por el CNEGSR</w:t>
            </w:r>
          </w:p>
        </w:tc>
        <w:tc>
          <w:tcPr>
            <w:tcW w:w="2683" w:type="dxa"/>
            <w:noWrap/>
            <w:hideMark/>
          </w:tcPr>
          <w:p w14:paraId="7C352A2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salud que se trasladará a la capacitación centralizada de aborto seguro programada por el CNEGSR</w:t>
            </w:r>
          </w:p>
        </w:tc>
        <w:tc>
          <w:tcPr>
            <w:tcW w:w="927" w:type="dxa"/>
            <w:noWrap/>
            <w:hideMark/>
          </w:tcPr>
          <w:p w14:paraId="1E9FCCDA" w14:textId="77777777" w:rsidR="0096658F" w:rsidRPr="0096658F" w:rsidRDefault="0096658F" w:rsidP="0096658F">
            <w:pPr>
              <w:pStyle w:val="Estilo1"/>
              <w:spacing w:beforeAutospacing="1" w:afterAutospacing="1"/>
              <w:jc w:val="center"/>
              <w:rPr>
                <w:sz w:val="18"/>
                <w:szCs w:val="18"/>
              </w:rPr>
            </w:pPr>
            <w:r w:rsidRPr="0096658F">
              <w:rPr>
                <w:sz w:val="18"/>
                <w:szCs w:val="18"/>
              </w:rPr>
              <w:t>64</w:t>
            </w:r>
          </w:p>
        </w:tc>
        <w:tc>
          <w:tcPr>
            <w:tcW w:w="927" w:type="dxa"/>
            <w:noWrap/>
            <w:hideMark/>
          </w:tcPr>
          <w:p w14:paraId="73828C34"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r>
      <w:tr w:rsidR="0096658F" w:rsidRPr="0096658F" w14:paraId="07424C41" w14:textId="77777777" w:rsidTr="0096658F">
        <w:trPr>
          <w:trHeight w:val="288"/>
        </w:trPr>
        <w:tc>
          <w:tcPr>
            <w:tcW w:w="544" w:type="dxa"/>
            <w:noWrap/>
            <w:hideMark/>
          </w:tcPr>
          <w:p w14:paraId="0A88A457"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1.5</w:t>
            </w:r>
          </w:p>
        </w:tc>
        <w:tc>
          <w:tcPr>
            <w:tcW w:w="1707" w:type="dxa"/>
            <w:noWrap/>
            <w:hideMark/>
          </w:tcPr>
          <w:p w14:paraId="3715507C"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47BD6556" w14:textId="77777777" w:rsidR="0096658F" w:rsidRPr="0096658F" w:rsidRDefault="0096658F" w:rsidP="0096658F">
            <w:pPr>
              <w:pStyle w:val="Estilo1"/>
              <w:spacing w:beforeAutospacing="1" w:afterAutospacing="1"/>
              <w:jc w:val="both"/>
              <w:rPr>
                <w:sz w:val="18"/>
                <w:szCs w:val="18"/>
              </w:rPr>
            </w:pPr>
            <w:r w:rsidRPr="0096658F">
              <w:rPr>
                <w:sz w:val="18"/>
                <w:szCs w:val="18"/>
              </w:rPr>
              <w:t>2.5.5</w:t>
            </w:r>
          </w:p>
        </w:tc>
        <w:tc>
          <w:tcPr>
            <w:tcW w:w="1037" w:type="dxa"/>
            <w:noWrap/>
            <w:hideMark/>
          </w:tcPr>
          <w:p w14:paraId="47E5683D"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6DCB763"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salud trasladado a la Reunión Nacional</w:t>
            </w:r>
          </w:p>
        </w:tc>
        <w:tc>
          <w:tcPr>
            <w:tcW w:w="2727" w:type="dxa"/>
            <w:noWrap/>
            <w:hideMark/>
          </w:tcPr>
          <w:p w14:paraId="1C7438E5"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salud programado para trasladarse a la a la Reunión Nacional programada por el CNEGSR</w:t>
            </w:r>
          </w:p>
        </w:tc>
        <w:tc>
          <w:tcPr>
            <w:tcW w:w="2683" w:type="dxa"/>
            <w:noWrap/>
            <w:hideMark/>
          </w:tcPr>
          <w:p w14:paraId="31B75A32"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salud que se trasladará para asistir a la Reunión Nacional programada por el CNEGSR</w:t>
            </w:r>
          </w:p>
        </w:tc>
        <w:tc>
          <w:tcPr>
            <w:tcW w:w="927" w:type="dxa"/>
            <w:noWrap/>
            <w:hideMark/>
          </w:tcPr>
          <w:p w14:paraId="620C020F"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01B7E7BF"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5EAFB3CC" w14:textId="77777777" w:rsidTr="0096658F">
        <w:trPr>
          <w:trHeight w:val="288"/>
        </w:trPr>
        <w:tc>
          <w:tcPr>
            <w:tcW w:w="544" w:type="dxa"/>
            <w:noWrap/>
            <w:hideMark/>
          </w:tcPr>
          <w:p w14:paraId="15740022"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1E35CA66"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10A25C2C" w14:textId="77777777" w:rsidR="0096658F" w:rsidRPr="0096658F" w:rsidRDefault="0096658F" w:rsidP="0096658F">
            <w:pPr>
              <w:pStyle w:val="Estilo1"/>
              <w:spacing w:beforeAutospacing="1" w:afterAutospacing="1"/>
              <w:jc w:val="both"/>
              <w:rPr>
                <w:sz w:val="18"/>
                <w:szCs w:val="18"/>
              </w:rPr>
            </w:pPr>
            <w:r w:rsidRPr="0096658F">
              <w:rPr>
                <w:sz w:val="18"/>
                <w:szCs w:val="18"/>
              </w:rPr>
              <w:t>3.4.1</w:t>
            </w:r>
          </w:p>
        </w:tc>
        <w:tc>
          <w:tcPr>
            <w:tcW w:w="1037" w:type="dxa"/>
            <w:noWrap/>
            <w:hideMark/>
          </w:tcPr>
          <w:p w14:paraId="3FB6CD27"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62E9261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acciones de gestión (coordinación, monitoreo, y capacitación) del componente de aborto seguro de manera intra e intersectorial.</w:t>
            </w:r>
          </w:p>
        </w:tc>
        <w:tc>
          <w:tcPr>
            <w:tcW w:w="2727" w:type="dxa"/>
            <w:noWrap/>
            <w:hideMark/>
          </w:tcPr>
          <w:p w14:paraId="256775D5"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acciones de gestión (coordinación, monitoreo, y capacitación) del componente de aborto seguro de manera intra e intersectorial programas por el CNEGSR.</w:t>
            </w:r>
          </w:p>
        </w:tc>
        <w:tc>
          <w:tcPr>
            <w:tcW w:w="2683" w:type="dxa"/>
            <w:noWrap/>
            <w:hideMark/>
          </w:tcPr>
          <w:p w14:paraId="0D2043A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acciones de gestión (coordinación, monitoreo, y capacitación) del componente de aborto seguro de manera intra e intersectorial programas por el CNEGSR.</w:t>
            </w:r>
          </w:p>
        </w:tc>
        <w:tc>
          <w:tcPr>
            <w:tcW w:w="927" w:type="dxa"/>
            <w:noWrap/>
            <w:hideMark/>
          </w:tcPr>
          <w:p w14:paraId="29D0E86A" w14:textId="77777777" w:rsidR="0096658F" w:rsidRPr="0096658F" w:rsidRDefault="0096658F" w:rsidP="0096658F">
            <w:pPr>
              <w:pStyle w:val="Estilo1"/>
              <w:spacing w:beforeAutospacing="1" w:afterAutospacing="1"/>
              <w:jc w:val="center"/>
              <w:rPr>
                <w:sz w:val="18"/>
                <w:szCs w:val="18"/>
              </w:rPr>
            </w:pPr>
            <w:r w:rsidRPr="0096658F">
              <w:rPr>
                <w:sz w:val="18"/>
                <w:szCs w:val="18"/>
              </w:rPr>
              <w:t>160</w:t>
            </w:r>
          </w:p>
        </w:tc>
        <w:tc>
          <w:tcPr>
            <w:tcW w:w="927" w:type="dxa"/>
            <w:noWrap/>
            <w:hideMark/>
          </w:tcPr>
          <w:p w14:paraId="4E70F68F" w14:textId="77777777" w:rsidR="0096658F" w:rsidRPr="0096658F" w:rsidRDefault="0096658F" w:rsidP="0096658F">
            <w:pPr>
              <w:pStyle w:val="Estilo1"/>
              <w:spacing w:beforeAutospacing="1" w:afterAutospacing="1"/>
              <w:jc w:val="center"/>
              <w:rPr>
                <w:sz w:val="18"/>
                <w:szCs w:val="18"/>
              </w:rPr>
            </w:pPr>
            <w:r w:rsidRPr="0096658F">
              <w:rPr>
                <w:sz w:val="18"/>
                <w:szCs w:val="18"/>
              </w:rPr>
              <w:t>5</w:t>
            </w:r>
          </w:p>
        </w:tc>
      </w:tr>
      <w:tr w:rsidR="0096658F" w:rsidRPr="0096658F" w14:paraId="7CEC6A04" w14:textId="77777777" w:rsidTr="0096658F">
        <w:trPr>
          <w:trHeight w:val="288"/>
        </w:trPr>
        <w:tc>
          <w:tcPr>
            <w:tcW w:w="544" w:type="dxa"/>
            <w:noWrap/>
            <w:hideMark/>
          </w:tcPr>
          <w:p w14:paraId="15918FE0"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0C493408"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6F5DDE76" w14:textId="77777777" w:rsidR="0096658F" w:rsidRPr="0096658F" w:rsidRDefault="0096658F" w:rsidP="0096658F">
            <w:pPr>
              <w:pStyle w:val="Estilo1"/>
              <w:spacing w:beforeAutospacing="1" w:afterAutospacing="1"/>
              <w:jc w:val="both"/>
              <w:rPr>
                <w:sz w:val="18"/>
                <w:szCs w:val="18"/>
              </w:rPr>
            </w:pPr>
            <w:r w:rsidRPr="0096658F">
              <w:rPr>
                <w:sz w:val="18"/>
                <w:szCs w:val="18"/>
              </w:rPr>
              <w:t>3.4.1</w:t>
            </w:r>
          </w:p>
        </w:tc>
        <w:tc>
          <w:tcPr>
            <w:tcW w:w="1037" w:type="dxa"/>
            <w:noWrap/>
            <w:hideMark/>
          </w:tcPr>
          <w:p w14:paraId="7F2C409C"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5FB7A8AA"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medicina contratado para capacitar y supervisar en las instituciones del sector la aplicación del Lineamiento Técnico</w:t>
            </w:r>
          </w:p>
        </w:tc>
        <w:tc>
          <w:tcPr>
            <w:tcW w:w="2727" w:type="dxa"/>
            <w:noWrap/>
            <w:hideMark/>
          </w:tcPr>
          <w:p w14:paraId="23CE75AD"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medicina programado por e CNEGSR para capacitar y supervisar en las instituciones del sector la aplicación del Lineamiento Técnico.</w:t>
            </w:r>
          </w:p>
        </w:tc>
        <w:tc>
          <w:tcPr>
            <w:tcW w:w="2683" w:type="dxa"/>
            <w:noWrap/>
            <w:hideMark/>
          </w:tcPr>
          <w:p w14:paraId="42852140"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medicina contratado para capacitar y supervisar en las instituciones del sector la aplicación del Lineamiento Técnico, respecto de lo programado por el CNEGSR</w:t>
            </w:r>
          </w:p>
        </w:tc>
        <w:tc>
          <w:tcPr>
            <w:tcW w:w="927" w:type="dxa"/>
            <w:noWrap/>
            <w:hideMark/>
          </w:tcPr>
          <w:p w14:paraId="08595EF5"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679C9426"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3D75C246" w14:textId="77777777" w:rsidTr="0096658F">
        <w:trPr>
          <w:trHeight w:val="288"/>
        </w:trPr>
        <w:tc>
          <w:tcPr>
            <w:tcW w:w="544" w:type="dxa"/>
            <w:noWrap/>
            <w:hideMark/>
          </w:tcPr>
          <w:p w14:paraId="14AC1118"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28188017"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4EF6B8F0" w14:textId="77777777" w:rsidR="0096658F" w:rsidRPr="0096658F" w:rsidRDefault="0096658F" w:rsidP="0096658F">
            <w:pPr>
              <w:pStyle w:val="Estilo1"/>
              <w:spacing w:beforeAutospacing="1" w:afterAutospacing="1"/>
              <w:jc w:val="both"/>
              <w:rPr>
                <w:sz w:val="18"/>
                <w:szCs w:val="18"/>
              </w:rPr>
            </w:pPr>
            <w:r w:rsidRPr="0096658F">
              <w:rPr>
                <w:sz w:val="18"/>
                <w:szCs w:val="18"/>
              </w:rPr>
              <w:t>3.4.1</w:t>
            </w:r>
          </w:p>
        </w:tc>
        <w:tc>
          <w:tcPr>
            <w:tcW w:w="1037" w:type="dxa"/>
            <w:noWrap/>
            <w:hideMark/>
          </w:tcPr>
          <w:p w14:paraId="6A21AD12"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8F97C3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supervisiones realizadas en las unidades de salud del sector para verificar la aplicación del Lineamiento Técnico para la atención del aborto seguro en México</w:t>
            </w:r>
          </w:p>
        </w:tc>
        <w:tc>
          <w:tcPr>
            <w:tcW w:w="2727" w:type="dxa"/>
            <w:noWrap/>
            <w:hideMark/>
          </w:tcPr>
          <w:p w14:paraId="061FC478"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supervisiones en las unidades de salud del sector programadas por el CNEGSR para verificar la aplicación del Lineamiento Técnico para la atención del aborto seguro en México</w:t>
            </w:r>
          </w:p>
        </w:tc>
        <w:tc>
          <w:tcPr>
            <w:tcW w:w="2683" w:type="dxa"/>
            <w:noWrap/>
            <w:hideMark/>
          </w:tcPr>
          <w:p w14:paraId="0BC0EBB1"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supervisiones realizadas en las unidades de salud sector para verificar la aplicación del Lineamiento Técnico para la atención del aborto seguro en Mexico, respecto al número de supervisiones programadas por el CNEGSR.</w:t>
            </w:r>
          </w:p>
        </w:tc>
        <w:tc>
          <w:tcPr>
            <w:tcW w:w="927" w:type="dxa"/>
            <w:noWrap/>
            <w:hideMark/>
          </w:tcPr>
          <w:p w14:paraId="031E8C58" w14:textId="77777777" w:rsidR="0096658F" w:rsidRPr="0096658F" w:rsidRDefault="0096658F" w:rsidP="0096658F">
            <w:pPr>
              <w:pStyle w:val="Estilo1"/>
              <w:spacing w:beforeAutospacing="1" w:afterAutospacing="1"/>
              <w:jc w:val="center"/>
              <w:rPr>
                <w:sz w:val="18"/>
                <w:szCs w:val="18"/>
              </w:rPr>
            </w:pPr>
            <w:r w:rsidRPr="0096658F">
              <w:rPr>
                <w:sz w:val="18"/>
                <w:szCs w:val="18"/>
              </w:rPr>
              <w:t>192</w:t>
            </w:r>
          </w:p>
        </w:tc>
        <w:tc>
          <w:tcPr>
            <w:tcW w:w="927" w:type="dxa"/>
            <w:noWrap/>
            <w:hideMark/>
          </w:tcPr>
          <w:p w14:paraId="45FAB16F" w14:textId="77777777" w:rsidR="0096658F" w:rsidRPr="0096658F" w:rsidRDefault="0096658F" w:rsidP="0096658F">
            <w:pPr>
              <w:pStyle w:val="Estilo1"/>
              <w:spacing w:beforeAutospacing="1" w:afterAutospacing="1"/>
              <w:jc w:val="center"/>
              <w:rPr>
                <w:sz w:val="18"/>
                <w:szCs w:val="18"/>
              </w:rPr>
            </w:pPr>
            <w:r w:rsidRPr="0096658F">
              <w:rPr>
                <w:sz w:val="18"/>
                <w:szCs w:val="18"/>
              </w:rPr>
              <w:t>6</w:t>
            </w:r>
          </w:p>
        </w:tc>
      </w:tr>
      <w:tr w:rsidR="0096658F" w:rsidRPr="0096658F" w14:paraId="4798BBD1" w14:textId="77777777" w:rsidTr="0096658F">
        <w:trPr>
          <w:trHeight w:val="288"/>
        </w:trPr>
        <w:tc>
          <w:tcPr>
            <w:tcW w:w="544" w:type="dxa"/>
            <w:noWrap/>
            <w:hideMark/>
          </w:tcPr>
          <w:p w14:paraId="69AAC4D4" w14:textId="77777777" w:rsidR="0096658F" w:rsidRPr="0096658F" w:rsidRDefault="0096658F" w:rsidP="0096658F">
            <w:pPr>
              <w:pStyle w:val="Estilo1"/>
              <w:spacing w:beforeAutospacing="1" w:afterAutospacing="1"/>
              <w:jc w:val="both"/>
              <w:rPr>
                <w:sz w:val="18"/>
                <w:szCs w:val="18"/>
              </w:rPr>
            </w:pPr>
            <w:r w:rsidRPr="0096658F">
              <w:rPr>
                <w:sz w:val="18"/>
                <w:szCs w:val="18"/>
              </w:rPr>
              <w:t>1.5</w:t>
            </w:r>
          </w:p>
        </w:tc>
        <w:tc>
          <w:tcPr>
            <w:tcW w:w="1707" w:type="dxa"/>
            <w:noWrap/>
            <w:hideMark/>
          </w:tcPr>
          <w:p w14:paraId="574DEB35" w14:textId="77777777" w:rsidR="0096658F" w:rsidRPr="0096658F" w:rsidRDefault="0096658F" w:rsidP="0096658F">
            <w:pPr>
              <w:pStyle w:val="Estilo1"/>
              <w:spacing w:beforeAutospacing="1" w:afterAutospacing="1"/>
              <w:jc w:val="both"/>
              <w:rPr>
                <w:sz w:val="18"/>
                <w:szCs w:val="18"/>
              </w:rPr>
            </w:pPr>
            <w:r w:rsidRPr="0096658F">
              <w:rPr>
                <w:sz w:val="18"/>
                <w:szCs w:val="18"/>
              </w:rPr>
              <w:t>Aborto Seguro</w:t>
            </w:r>
          </w:p>
        </w:tc>
        <w:tc>
          <w:tcPr>
            <w:tcW w:w="851" w:type="dxa"/>
            <w:noWrap/>
            <w:hideMark/>
          </w:tcPr>
          <w:p w14:paraId="63452333" w14:textId="77777777" w:rsidR="0096658F" w:rsidRPr="0096658F" w:rsidRDefault="0096658F" w:rsidP="0096658F">
            <w:pPr>
              <w:pStyle w:val="Estilo1"/>
              <w:spacing w:beforeAutospacing="1" w:afterAutospacing="1"/>
              <w:jc w:val="both"/>
              <w:rPr>
                <w:sz w:val="18"/>
                <w:szCs w:val="18"/>
              </w:rPr>
            </w:pPr>
            <w:r w:rsidRPr="0096658F">
              <w:rPr>
                <w:sz w:val="18"/>
                <w:szCs w:val="18"/>
              </w:rPr>
              <w:t>3.4.1</w:t>
            </w:r>
          </w:p>
        </w:tc>
        <w:tc>
          <w:tcPr>
            <w:tcW w:w="1037" w:type="dxa"/>
            <w:noWrap/>
            <w:hideMark/>
          </w:tcPr>
          <w:p w14:paraId="6E643849"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5D043C8"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tables adquiridas para el desarrollo de acciones de gestión (coordinación, monitoreo, y capacitación) del componente de aborto seguro de manera intra e intersectorial.</w:t>
            </w:r>
          </w:p>
        </w:tc>
        <w:tc>
          <w:tcPr>
            <w:tcW w:w="2727" w:type="dxa"/>
            <w:noWrap/>
            <w:hideMark/>
          </w:tcPr>
          <w:p w14:paraId="71C4FB7D"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tables adquiridas respecto de lo programado por el CNEGSR para el desarrollo de acciones de gestión (coordinación, monitoreo, y capacitación) del componente de aborto seguro de manera intra e intersectorial.</w:t>
            </w:r>
          </w:p>
        </w:tc>
        <w:tc>
          <w:tcPr>
            <w:tcW w:w="2683" w:type="dxa"/>
            <w:noWrap/>
            <w:hideMark/>
          </w:tcPr>
          <w:p w14:paraId="2CF0CE37"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tables adquiridas respecto de lo programado por el CNEGSR para el desarrollo de acciones de gestión (coordinación, monitoreo, y capacitación) del componente de aborto seguro de manera intra e intersectorial.</w:t>
            </w:r>
          </w:p>
        </w:tc>
        <w:tc>
          <w:tcPr>
            <w:tcW w:w="927" w:type="dxa"/>
            <w:noWrap/>
            <w:hideMark/>
          </w:tcPr>
          <w:p w14:paraId="2D23EBB9" w14:textId="77777777" w:rsidR="0096658F" w:rsidRPr="0096658F" w:rsidRDefault="0096658F" w:rsidP="0096658F">
            <w:pPr>
              <w:pStyle w:val="Estilo1"/>
              <w:spacing w:beforeAutospacing="1" w:afterAutospacing="1"/>
              <w:jc w:val="center"/>
              <w:rPr>
                <w:sz w:val="18"/>
                <w:szCs w:val="18"/>
              </w:rPr>
            </w:pPr>
            <w:r w:rsidRPr="0096658F">
              <w:rPr>
                <w:sz w:val="18"/>
                <w:szCs w:val="18"/>
              </w:rPr>
              <w:t>64</w:t>
            </w:r>
          </w:p>
        </w:tc>
        <w:tc>
          <w:tcPr>
            <w:tcW w:w="927" w:type="dxa"/>
            <w:noWrap/>
            <w:hideMark/>
          </w:tcPr>
          <w:p w14:paraId="5616E695"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r>
      <w:tr w:rsidR="0096658F" w:rsidRPr="0096658F" w14:paraId="4CE0297D" w14:textId="77777777" w:rsidTr="0096658F">
        <w:trPr>
          <w:trHeight w:val="288"/>
        </w:trPr>
        <w:tc>
          <w:tcPr>
            <w:tcW w:w="544" w:type="dxa"/>
            <w:noWrap/>
            <w:hideMark/>
          </w:tcPr>
          <w:p w14:paraId="496A2B06"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090166D1"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15D2070B"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3564DD6E"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798F93C8"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estrategias de comunicación para la prevención y atención a la violencia sexual y contra las mujeres implementadas por las entidades federativas</w:t>
            </w:r>
          </w:p>
        </w:tc>
        <w:tc>
          <w:tcPr>
            <w:tcW w:w="2727" w:type="dxa"/>
            <w:noWrap/>
            <w:hideMark/>
          </w:tcPr>
          <w:p w14:paraId="1425632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estrategias de comunicación para la prevención y atención a la violencia sexual y contra las mujeres programadas para cada estado por el CNEGSR.</w:t>
            </w:r>
          </w:p>
        </w:tc>
        <w:tc>
          <w:tcPr>
            <w:tcW w:w="2683" w:type="dxa"/>
            <w:noWrap/>
            <w:hideMark/>
          </w:tcPr>
          <w:p w14:paraId="7959C6FA"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Mide el número de estrategias de comunicación para la prevención y atención a la violencia sexual y contra las mujeres implementadas por las entidades federativas, respecto al número de estrategias de comunicación para la prevención y atención a </w:t>
            </w:r>
            <w:r w:rsidRPr="0096658F">
              <w:rPr>
                <w:sz w:val="18"/>
                <w:szCs w:val="18"/>
              </w:rPr>
              <w:lastRenderedPageBreak/>
              <w:t>la violencia sexual y contra las mujeres programadas para cada estado por el CNEGSR.</w:t>
            </w:r>
          </w:p>
        </w:tc>
        <w:tc>
          <w:tcPr>
            <w:tcW w:w="927" w:type="dxa"/>
            <w:noWrap/>
            <w:hideMark/>
          </w:tcPr>
          <w:p w14:paraId="04334FAC" w14:textId="77777777" w:rsidR="0096658F" w:rsidRPr="0096658F" w:rsidRDefault="0096658F" w:rsidP="0096658F">
            <w:pPr>
              <w:pStyle w:val="Estilo1"/>
              <w:spacing w:beforeAutospacing="1" w:afterAutospacing="1"/>
              <w:jc w:val="center"/>
              <w:rPr>
                <w:sz w:val="18"/>
                <w:szCs w:val="18"/>
              </w:rPr>
            </w:pPr>
            <w:r w:rsidRPr="0096658F">
              <w:rPr>
                <w:sz w:val="18"/>
                <w:szCs w:val="18"/>
              </w:rPr>
              <w:lastRenderedPageBreak/>
              <w:t>32</w:t>
            </w:r>
          </w:p>
        </w:tc>
        <w:tc>
          <w:tcPr>
            <w:tcW w:w="927" w:type="dxa"/>
            <w:noWrap/>
            <w:hideMark/>
          </w:tcPr>
          <w:p w14:paraId="3F842DDC"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5B90C474" w14:textId="77777777" w:rsidTr="0096658F">
        <w:trPr>
          <w:trHeight w:val="288"/>
        </w:trPr>
        <w:tc>
          <w:tcPr>
            <w:tcW w:w="544" w:type="dxa"/>
            <w:noWrap/>
            <w:hideMark/>
          </w:tcPr>
          <w:p w14:paraId="4EA46EB6"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15380ED7"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229E15F7"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25BD5FA0"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6D0A4E1F"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botiquines distribuidos en las unidades de salud que atienden casos de violación sexual</w:t>
            </w:r>
          </w:p>
        </w:tc>
        <w:tc>
          <w:tcPr>
            <w:tcW w:w="2727" w:type="dxa"/>
            <w:noWrap/>
            <w:hideMark/>
          </w:tcPr>
          <w:p w14:paraId="3F63E2AA"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botiquines programados por el CNEGSR</w:t>
            </w:r>
          </w:p>
        </w:tc>
        <w:tc>
          <w:tcPr>
            <w:tcW w:w="2683" w:type="dxa"/>
            <w:noWrap/>
            <w:hideMark/>
          </w:tcPr>
          <w:p w14:paraId="75FB60B5" w14:textId="77777777" w:rsidR="0096658F" w:rsidRPr="0096658F" w:rsidRDefault="0096658F" w:rsidP="0096658F">
            <w:pPr>
              <w:pStyle w:val="Estilo1"/>
              <w:spacing w:beforeAutospacing="1" w:afterAutospacing="1"/>
              <w:jc w:val="both"/>
              <w:rPr>
                <w:sz w:val="18"/>
                <w:szCs w:val="18"/>
              </w:rPr>
            </w:pPr>
            <w:r w:rsidRPr="0096658F">
              <w:rPr>
                <w:sz w:val="18"/>
                <w:szCs w:val="18"/>
              </w:rPr>
              <w:t>Se refiere al número de unidades de salud que cuentan con un botiquín para la atención integral a la violación sexual</w:t>
            </w:r>
          </w:p>
        </w:tc>
        <w:tc>
          <w:tcPr>
            <w:tcW w:w="927" w:type="dxa"/>
            <w:noWrap/>
            <w:hideMark/>
          </w:tcPr>
          <w:p w14:paraId="47B9EE7F" w14:textId="77777777" w:rsidR="0096658F" w:rsidRPr="0096658F" w:rsidRDefault="0096658F" w:rsidP="0096658F">
            <w:pPr>
              <w:pStyle w:val="Estilo1"/>
              <w:spacing w:beforeAutospacing="1" w:afterAutospacing="1"/>
              <w:jc w:val="center"/>
              <w:rPr>
                <w:sz w:val="18"/>
                <w:szCs w:val="18"/>
              </w:rPr>
            </w:pPr>
            <w:r w:rsidRPr="0096658F">
              <w:rPr>
                <w:sz w:val="18"/>
                <w:szCs w:val="18"/>
              </w:rPr>
              <w:t>616</w:t>
            </w:r>
          </w:p>
        </w:tc>
        <w:tc>
          <w:tcPr>
            <w:tcW w:w="927" w:type="dxa"/>
            <w:noWrap/>
            <w:hideMark/>
          </w:tcPr>
          <w:p w14:paraId="42FF69F5" w14:textId="77777777" w:rsidR="0096658F" w:rsidRPr="0096658F" w:rsidRDefault="0096658F" w:rsidP="0096658F">
            <w:pPr>
              <w:pStyle w:val="Estilo1"/>
              <w:spacing w:beforeAutospacing="1" w:afterAutospacing="1"/>
              <w:jc w:val="center"/>
              <w:rPr>
                <w:sz w:val="18"/>
                <w:szCs w:val="18"/>
              </w:rPr>
            </w:pPr>
            <w:r w:rsidRPr="0096658F">
              <w:rPr>
                <w:sz w:val="18"/>
                <w:szCs w:val="18"/>
              </w:rPr>
              <w:t>34</w:t>
            </w:r>
          </w:p>
        </w:tc>
      </w:tr>
      <w:tr w:rsidR="0096658F" w:rsidRPr="0096658F" w14:paraId="709E2EE0" w14:textId="77777777" w:rsidTr="0096658F">
        <w:trPr>
          <w:trHeight w:val="288"/>
        </w:trPr>
        <w:tc>
          <w:tcPr>
            <w:tcW w:w="544" w:type="dxa"/>
            <w:noWrap/>
            <w:hideMark/>
          </w:tcPr>
          <w:p w14:paraId="5BCD77EC"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747E7425"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323AA05C"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0E26B913"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7E96C49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personas que acuden a las unidades de salud por motivo de violación sexual, que son atendidas durante las primeras 72 hrs desde ocurrido el evento y a las que se les otorgaron medicamentos antirretrovirales para disminuir el riesgo de transmisión de VIH.</w:t>
            </w:r>
          </w:p>
        </w:tc>
        <w:tc>
          <w:tcPr>
            <w:tcW w:w="2727" w:type="dxa"/>
            <w:noWrap/>
            <w:hideMark/>
          </w:tcPr>
          <w:p w14:paraId="7901125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personas atendidas por motivo de violación sexual en los servicios de salud.</w:t>
            </w:r>
          </w:p>
        </w:tc>
        <w:tc>
          <w:tcPr>
            <w:tcW w:w="2683" w:type="dxa"/>
            <w:noWrap/>
            <w:hideMark/>
          </w:tcPr>
          <w:p w14:paraId="3929C868" w14:textId="77777777" w:rsidR="0096658F" w:rsidRPr="0096658F" w:rsidRDefault="0096658F" w:rsidP="0096658F">
            <w:pPr>
              <w:pStyle w:val="Estilo1"/>
              <w:spacing w:beforeAutospacing="1" w:afterAutospacing="1"/>
              <w:jc w:val="both"/>
              <w:rPr>
                <w:sz w:val="18"/>
                <w:szCs w:val="18"/>
              </w:rPr>
            </w:pPr>
            <w:r w:rsidRPr="0096658F">
              <w:rPr>
                <w:sz w:val="18"/>
                <w:szCs w:val="18"/>
              </w:rPr>
              <w:t>Mide el porcentaje de personas atendidas por violación sexual en los servicios de salud, a las que se les otorgaron medicamentos antirretrovirales, antes de las 72 hrs posteriores al evento, para disminuir el riesgo de infección por VIH, respecto del total de personas atendidas por violación sexual.</w:t>
            </w:r>
          </w:p>
        </w:tc>
        <w:tc>
          <w:tcPr>
            <w:tcW w:w="927" w:type="dxa"/>
            <w:noWrap/>
            <w:hideMark/>
          </w:tcPr>
          <w:p w14:paraId="12FA232A" w14:textId="77777777" w:rsidR="0096658F" w:rsidRPr="0096658F" w:rsidRDefault="0096658F" w:rsidP="0096658F">
            <w:pPr>
              <w:pStyle w:val="Estilo1"/>
              <w:spacing w:beforeAutospacing="1" w:afterAutospacing="1"/>
              <w:jc w:val="center"/>
              <w:rPr>
                <w:sz w:val="18"/>
                <w:szCs w:val="18"/>
              </w:rPr>
            </w:pPr>
            <w:r w:rsidRPr="0096658F">
              <w:rPr>
                <w:sz w:val="18"/>
                <w:szCs w:val="18"/>
              </w:rPr>
              <w:t>50</w:t>
            </w:r>
          </w:p>
        </w:tc>
        <w:tc>
          <w:tcPr>
            <w:tcW w:w="927" w:type="dxa"/>
            <w:noWrap/>
            <w:hideMark/>
          </w:tcPr>
          <w:p w14:paraId="2123AC85" w14:textId="77777777" w:rsidR="0096658F" w:rsidRPr="0096658F" w:rsidRDefault="0096658F" w:rsidP="0096658F">
            <w:pPr>
              <w:pStyle w:val="Estilo1"/>
              <w:spacing w:beforeAutospacing="1" w:afterAutospacing="1"/>
              <w:jc w:val="center"/>
              <w:rPr>
                <w:sz w:val="18"/>
                <w:szCs w:val="18"/>
              </w:rPr>
            </w:pPr>
            <w:r w:rsidRPr="0096658F">
              <w:rPr>
                <w:sz w:val="18"/>
                <w:szCs w:val="18"/>
              </w:rPr>
              <w:t>42</w:t>
            </w:r>
          </w:p>
        </w:tc>
      </w:tr>
      <w:tr w:rsidR="0096658F" w:rsidRPr="0096658F" w14:paraId="56D1F204" w14:textId="77777777" w:rsidTr="0096658F">
        <w:trPr>
          <w:trHeight w:val="288"/>
        </w:trPr>
        <w:tc>
          <w:tcPr>
            <w:tcW w:w="544" w:type="dxa"/>
            <w:noWrap/>
            <w:hideMark/>
          </w:tcPr>
          <w:p w14:paraId="7F7928EE"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66241F7B"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12D8969D" w14:textId="77777777" w:rsidR="0096658F" w:rsidRPr="0096658F" w:rsidRDefault="0096658F" w:rsidP="0096658F">
            <w:pPr>
              <w:pStyle w:val="Estilo1"/>
              <w:spacing w:beforeAutospacing="1" w:afterAutospacing="1"/>
              <w:jc w:val="both"/>
              <w:rPr>
                <w:sz w:val="18"/>
                <w:szCs w:val="18"/>
              </w:rPr>
            </w:pPr>
            <w:r w:rsidRPr="0096658F">
              <w:rPr>
                <w:sz w:val="18"/>
                <w:szCs w:val="18"/>
              </w:rPr>
              <w:t>2.2.1</w:t>
            </w:r>
          </w:p>
        </w:tc>
        <w:tc>
          <w:tcPr>
            <w:tcW w:w="1037" w:type="dxa"/>
            <w:noWrap/>
            <w:hideMark/>
          </w:tcPr>
          <w:p w14:paraId="1A16D237"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788B3EE6" w14:textId="77777777" w:rsidR="0096658F" w:rsidRPr="0096658F" w:rsidRDefault="0096658F" w:rsidP="0096658F">
            <w:pPr>
              <w:pStyle w:val="Estilo1"/>
              <w:spacing w:beforeAutospacing="1" w:afterAutospacing="1"/>
              <w:jc w:val="both"/>
              <w:rPr>
                <w:sz w:val="18"/>
                <w:szCs w:val="18"/>
              </w:rPr>
            </w:pPr>
            <w:r w:rsidRPr="0096658F">
              <w:rPr>
                <w:sz w:val="18"/>
                <w:szCs w:val="18"/>
              </w:rPr>
              <w:t>Taller de formación sobre Atención Psicológica Especializada a víctimas de violencia de pareja, familiar y/o sexual. Modalidad presencial, 20 horas, a personal de psicología.</w:t>
            </w:r>
          </w:p>
        </w:tc>
        <w:tc>
          <w:tcPr>
            <w:tcW w:w="2727" w:type="dxa"/>
            <w:noWrap/>
            <w:hideMark/>
          </w:tcPr>
          <w:p w14:paraId="10F9033B" w14:textId="77777777" w:rsidR="0096658F" w:rsidRPr="0096658F" w:rsidRDefault="0096658F" w:rsidP="0096658F">
            <w:pPr>
              <w:pStyle w:val="Estilo1"/>
              <w:spacing w:beforeAutospacing="1" w:afterAutospacing="1"/>
              <w:jc w:val="both"/>
              <w:rPr>
                <w:sz w:val="18"/>
                <w:szCs w:val="18"/>
              </w:rPr>
            </w:pPr>
            <w:r w:rsidRPr="0096658F">
              <w:rPr>
                <w:sz w:val="18"/>
                <w:szCs w:val="18"/>
              </w:rPr>
              <w:t>Taller de formación programado sobre Atención Psicológica Especializada a víctimas de violencia de pareja, familiar y/o sexual. Modalidad presencial, 20 horas, a personal de psicología.</w:t>
            </w:r>
          </w:p>
        </w:tc>
        <w:tc>
          <w:tcPr>
            <w:tcW w:w="2683" w:type="dxa"/>
            <w:noWrap/>
            <w:hideMark/>
          </w:tcPr>
          <w:p w14:paraId="3BFDA3B5" w14:textId="77777777" w:rsidR="0096658F" w:rsidRPr="0096658F" w:rsidRDefault="0096658F" w:rsidP="0096658F">
            <w:pPr>
              <w:pStyle w:val="Estilo1"/>
              <w:spacing w:beforeAutospacing="1" w:afterAutospacing="1"/>
              <w:jc w:val="both"/>
              <w:rPr>
                <w:sz w:val="18"/>
                <w:szCs w:val="18"/>
              </w:rPr>
            </w:pPr>
            <w:r w:rsidRPr="0096658F">
              <w:rPr>
                <w:sz w:val="18"/>
                <w:szCs w:val="18"/>
              </w:rPr>
              <w:t>Realización del taller de formación sobre Atención Psicológica Especializada a víctimas de violencia de pareja, familiar y/o sexual. Modalidad presencial, 20 horas, a personal de psicología.</w:t>
            </w:r>
          </w:p>
        </w:tc>
        <w:tc>
          <w:tcPr>
            <w:tcW w:w="927" w:type="dxa"/>
            <w:noWrap/>
            <w:hideMark/>
          </w:tcPr>
          <w:p w14:paraId="0C7E3637"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60F29F31"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6BEBC34A" w14:textId="77777777" w:rsidTr="0096658F">
        <w:trPr>
          <w:trHeight w:val="288"/>
        </w:trPr>
        <w:tc>
          <w:tcPr>
            <w:tcW w:w="544" w:type="dxa"/>
            <w:noWrap/>
            <w:hideMark/>
          </w:tcPr>
          <w:p w14:paraId="4F3E6DC7"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29063B78"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6F242BB4" w14:textId="77777777" w:rsidR="0096658F" w:rsidRPr="0096658F" w:rsidRDefault="0096658F" w:rsidP="0096658F">
            <w:pPr>
              <w:pStyle w:val="Estilo1"/>
              <w:spacing w:beforeAutospacing="1" w:afterAutospacing="1"/>
              <w:jc w:val="both"/>
              <w:rPr>
                <w:sz w:val="18"/>
                <w:szCs w:val="18"/>
              </w:rPr>
            </w:pPr>
            <w:r w:rsidRPr="0096658F">
              <w:rPr>
                <w:sz w:val="18"/>
                <w:szCs w:val="18"/>
              </w:rPr>
              <w:t>2.2.2</w:t>
            </w:r>
          </w:p>
        </w:tc>
        <w:tc>
          <w:tcPr>
            <w:tcW w:w="1037" w:type="dxa"/>
            <w:noWrap/>
            <w:hideMark/>
          </w:tcPr>
          <w:p w14:paraId="59AD92AC"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72E0BB1B" w14:textId="77777777" w:rsidR="0096658F" w:rsidRPr="0096658F" w:rsidRDefault="0096658F" w:rsidP="0096658F">
            <w:pPr>
              <w:pStyle w:val="Estilo1"/>
              <w:spacing w:beforeAutospacing="1" w:afterAutospacing="1"/>
              <w:jc w:val="both"/>
              <w:rPr>
                <w:sz w:val="18"/>
                <w:szCs w:val="18"/>
              </w:rPr>
            </w:pPr>
            <w:r w:rsidRPr="0096658F">
              <w:rPr>
                <w:sz w:val="18"/>
                <w:szCs w:val="18"/>
              </w:rPr>
              <w:t>Curso realizados sobre Atención Inmediata a Víctimas de Violación Sexual dirigido al personal de enfermería, duración 20 hrs., Modalidad presencial., 20 personal de enfermería.</w:t>
            </w:r>
          </w:p>
        </w:tc>
        <w:tc>
          <w:tcPr>
            <w:tcW w:w="2727" w:type="dxa"/>
            <w:noWrap/>
            <w:hideMark/>
          </w:tcPr>
          <w:p w14:paraId="3276E6DB" w14:textId="77777777" w:rsidR="0096658F" w:rsidRPr="0096658F" w:rsidRDefault="0096658F" w:rsidP="0096658F">
            <w:pPr>
              <w:pStyle w:val="Estilo1"/>
              <w:spacing w:beforeAutospacing="1" w:afterAutospacing="1"/>
              <w:jc w:val="both"/>
              <w:rPr>
                <w:sz w:val="18"/>
                <w:szCs w:val="18"/>
              </w:rPr>
            </w:pPr>
            <w:r w:rsidRPr="0096658F">
              <w:rPr>
                <w:sz w:val="18"/>
                <w:szCs w:val="18"/>
              </w:rPr>
              <w:t>Curso programados sobre Atención Inmediata a Víctimas de Violación Sexual dirigido al personal de enfermería, duración 20 hrs., Modalidad presencial., 20 personal de enfermería.</w:t>
            </w:r>
          </w:p>
        </w:tc>
        <w:tc>
          <w:tcPr>
            <w:tcW w:w="2683" w:type="dxa"/>
            <w:noWrap/>
            <w:hideMark/>
          </w:tcPr>
          <w:p w14:paraId="168336B4" w14:textId="77777777" w:rsidR="0096658F" w:rsidRPr="0096658F" w:rsidRDefault="0096658F" w:rsidP="0096658F">
            <w:pPr>
              <w:pStyle w:val="Estilo1"/>
              <w:spacing w:beforeAutospacing="1" w:afterAutospacing="1"/>
              <w:jc w:val="both"/>
              <w:rPr>
                <w:sz w:val="18"/>
                <w:szCs w:val="18"/>
              </w:rPr>
            </w:pPr>
            <w:r w:rsidRPr="0096658F">
              <w:rPr>
                <w:sz w:val="18"/>
                <w:szCs w:val="18"/>
              </w:rPr>
              <w:t>Realización del Curso sobre Atención Inmediata a Víctimas de Violación Sexual dirigido al personal de enfermería, duración 20 hrs., Modalidad presencial., 20 personal de enfermería.</w:t>
            </w:r>
          </w:p>
        </w:tc>
        <w:tc>
          <w:tcPr>
            <w:tcW w:w="927" w:type="dxa"/>
            <w:noWrap/>
            <w:hideMark/>
          </w:tcPr>
          <w:p w14:paraId="42D65462"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337007E6"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5DBADBDF" w14:textId="77777777" w:rsidTr="0096658F">
        <w:trPr>
          <w:trHeight w:val="288"/>
        </w:trPr>
        <w:tc>
          <w:tcPr>
            <w:tcW w:w="544" w:type="dxa"/>
            <w:noWrap/>
            <w:hideMark/>
          </w:tcPr>
          <w:p w14:paraId="4EAFEBB0"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4DF197E0"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485C5D84" w14:textId="77777777" w:rsidR="0096658F" w:rsidRPr="0096658F" w:rsidRDefault="0096658F" w:rsidP="0096658F">
            <w:pPr>
              <w:pStyle w:val="Estilo1"/>
              <w:spacing w:beforeAutospacing="1" w:afterAutospacing="1"/>
              <w:jc w:val="both"/>
              <w:rPr>
                <w:sz w:val="18"/>
                <w:szCs w:val="18"/>
              </w:rPr>
            </w:pPr>
            <w:r w:rsidRPr="0096658F">
              <w:rPr>
                <w:sz w:val="18"/>
                <w:szCs w:val="18"/>
              </w:rPr>
              <w:t>2.2.3</w:t>
            </w:r>
          </w:p>
        </w:tc>
        <w:tc>
          <w:tcPr>
            <w:tcW w:w="1037" w:type="dxa"/>
            <w:noWrap/>
            <w:hideMark/>
          </w:tcPr>
          <w:p w14:paraId="1A7C756F"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3B1ED0E" w14:textId="77777777" w:rsidR="0096658F" w:rsidRPr="0096658F" w:rsidRDefault="0096658F" w:rsidP="0096658F">
            <w:pPr>
              <w:pStyle w:val="Estilo1"/>
              <w:spacing w:beforeAutospacing="1" w:afterAutospacing="1"/>
              <w:jc w:val="both"/>
              <w:rPr>
                <w:sz w:val="18"/>
                <w:szCs w:val="18"/>
              </w:rPr>
            </w:pPr>
            <w:r w:rsidRPr="0096658F">
              <w:rPr>
                <w:sz w:val="18"/>
                <w:szCs w:val="18"/>
              </w:rPr>
              <w:t>Curso realizados sobre Atención Médica a Víctimas/Sobrevivientes de Violación Sexual dirigido a personal de medicina, duración 16 hrs. Modalidad presencial. 25 personal de médicina.</w:t>
            </w:r>
          </w:p>
        </w:tc>
        <w:tc>
          <w:tcPr>
            <w:tcW w:w="2727" w:type="dxa"/>
            <w:noWrap/>
            <w:hideMark/>
          </w:tcPr>
          <w:p w14:paraId="4BE001BC" w14:textId="77777777" w:rsidR="0096658F" w:rsidRPr="0096658F" w:rsidRDefault="0096658F" w:rsidP="0096658F">
            <w:pPr>
              <w:pStyle w:val="Estilo1"/>
              <w:spacing w:beforeAutospacing="1" w:afterAutospacing="1"/>
              <w:jc w:val="both"/>
              <w:rPr>
                <w:sz w:val="18"/>
                <w:szCs w:val="18"/>
              </w:rPr>
            </w:pPr>
            <w:r w:rsidRPr="0096658F">
              <w:rPr>
                <w:sz w:val="18"/>
                <w:szCs w:val="18"/>
              </w:rPr>
              <w:t>Curso programados sobre Atención Médica a Víctimas/Sobrevivientes de Violación Sexual dirigido a personal de medicina, duración 16 hrs. Modalidad presencial. 25 personal de médicina.</w:t>
            </w:r>
          </w:p>
        </w:tc>
        <w:tc>
          <w:tcPr>
            <w:tcW w:w="2683" w:type="dxa"/>
            <w:noWrap/>
            <w:hideMark/>
          </w:tcPr>
          <w:p w14:paraId="6BAF665B" w14:textId="77777777" w:rsidR="0096658F" w:rsidRPr="0096658F" w:rsidRDefault="0096658F" w:rsidP="0096658F">
            <w:pPr>
              <w:pStyle w:val="Estilo1"/>
              <w:spacing w:beforeAutospacing="1" w:afterAutospacing="1"/>
              <w:jc w:val="both"/>
              <w:rPr>
                <w:sz w:val="18"/>
                <w:szCs w:val="18"/>
              </w:rPr>
            </w:pPr>
            <w:r w:rsidRPr="0096658F">
              <w:rPr>
                <w:sz w:val="18"/>
                <w:szCs w:val="18"/>
              </w:rPr>
              <w:t>Realización del Curso sobre Atención Médica a Víctimas/Sobrevivientes de Violación Sexual dirigido a personal de medicina, duración 16 hrs. Modalidad presencial. 25 personal de médicina.</w:t>
            </w:r>
          </w:p>
        </w:tc>
        <w:tc>
          <w:tcPr>
            <w:tcW w:w="927" w:type="dxa"/>
            <w:noWrap/>
            <w:hideMark/>
          </w:tcPr>
          <w:p w14:paraId="42F6A1D3"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0AAB03BB"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5D1EA2D7" w14:textId="77777777" w:rsidTr="0096658F">
        <w:trPr>
          <w:trHeight w:val="288"/>
        </w:trPr>
        <w:tc>
          <w:tcPr>
            <w:tcW w:w="544" w:type="dxa"/>
            <w:noWrap/>
            <w:hideMark/>
          </w:tcPr>
          <w:p w14:paraId="6491EA07"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4CCBFD96"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48CC44AD" w14:textId="77777777" w:rsidR="0096658F" w:rsidRPr="0096658F" w:rsidRDefault="0096658F" w:rsidP="0096658F">
            <w:pPr>
              <w:pStyle w:val="Estilo1"/>
              <w:spacing w:beforeAutospacing="1" w:afterAutospacing="1"/>
              <w:jc w:val="both"/>
              <w:rPr>
                <w:sz w:val="18"/>
                <w:szCs w:val="18"/>
              </w:rPr>
            </w:pPr>
            <w:r w:rsidRPr="0096658F">
              <w:rPr>
                <w:sz w:val="18"/>
                <w:szCs w:val="18"/>
              </w:rPr>
              <w:t>2.3.1</w:t>
            </w:r>
          </w:p>
        </w:tc>
        <w:tc>
          <w:tcPr>
            <w:tcW w:w="1037" w:type="dxa"/>
            <w:noWrap/>
            <w:hideMark/>
          </w:tcPr>
          <w:p w14:paraId="5F736AE0"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69D7FEE5"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Número de niñas, niños y adolescentes atendidas en la consulta psicológica </w:t>
            </w:r>
            <w:r w:rsidRPr="0096658F">
              <w:rPr>
                <w:sz w:val="18"/>
                <w:szCs w:val="18"/>
              </w:rPr>
              <w:lastRenderedPageBreak/>
              <w:t>especializada por motivo de violación sexual en los servicios de salud</w:t>
            </w:r>
          </w:p>
        </w:tc>
        <w:tc>
          <w:tcPr>
            <w:tcW w:w="2727" w:type="dxa"/>
            <w:noWrap/>
            <w:hideMark/>
          </w:tcPr>
          <w:p w14:paraId="1E5A8A22"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 xml:space="preserve">Número de niñas, niños y adolescentes identificados como posibles casos de </w:t>
            </w:r>
            <w:r w:rsidRPr="0096658F">
              <w:rPr>
                <w:sz w:val="18"/>
                <w:szCs w:val="18"/>
              </w:rPr>
              <w:lastRenderedPageBreak/>
              <w:t>violación sexual en los servicios de salud de priemer contacto.</w:t>
            </w:r>
          </w:p>
        </w:tc>
        <w:tc>
          <w:tcPr>
            <w:tcW w:w="2683" w:type="dxa"/>
            <w:noWrap/>
            <w:hideMark/>
          </w:tcPr>
          <w:p w14:paraId="12720642"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 xml:space="preserve">Mide el porcentaje de niñas, niños y adolescentes atendidas en la consulta </w:t>
            </w:r>
            <w:r w:rsidRPr="0096658F">
              <w:rPr>
                <w:sz w:val="18"/>
                <w:szCs w:val="18"/>
              </w:rPr>
              <w:lastRenderedPageBreak/>
              <w:t>psicológica especializada por motivo de violación sexual en los servicios de salud, respecto de aquellas niñas, niños y adolescentes identificados como posibles casos de violación sexual en los servicios de salud de priemer contacto.</w:t>
            </w:r>
          </w:p>
        </w:tc>
        <w:tc>
          <w:tcPr>
            <w:tcW w:w="927" w:type="dxa"/>
            <w:noWrap/>
            <w:hideMark/>
          </w:tcPr>
          <w:p w14:paraId="3B66C587" w14:textId="77777777" w:rsidR="0096658F" w:rsidRPr="0096658F" w:rsidRDefault="0096658F" w:rsidP="0096658F">
            <w:pPr>
              <w:pStyle w:val="Estilo1"/>
              <w:spacing w:beforeAutospacing="1" w:afterAutospacing="1"/>
              <w:jc w:val="center"/>
              <w:rPr>
                <w:sz w:val="18"/>
                <w:szCs w:val="18"/>
              </w:rPr>
            </w:pPr>
            <w:r w:rsidRPr="0096658F">
              <w:rPr>
                <w:sz w:val="18"/>
                <w:szCs w:val="18"/>
              </w:rPr>
              <w:lastRenderedPageBreak/>
              <w:t>44</w:t>
            </w:r>
          </w:p>
        </w:tc>
        <w:tc>
          <w:tcPr>
            <w:tcW w:w="927" w:type="dxa"/>
            <w:noWrap/>
            <w:hideMark/>
          </w:tcPr>
          <w:p w14:paraId="70B4A4AE" w14:textId="77777777" w:rsidR="0096658F" w:rsidRPr="0096658F" w:rsidRDefault="0096658F" w:rsidP="0096658F">
            <w:pPr>
              <w:pStyle w:val="Estilo1"/>
              <w:spacing w:beforeAutospacing="1" w:afterAutospacing="1"/>
              <w:jc w:val="center"/>
              <w:rPr>
                <w:sz w:val="18"/>
                <w:szCs w:val="18"/>
              </w:rPr>
            </w:pPr>
            <w:r w:rsidRPr="0096658F">
              <w:rPr>
                <w:sz w:val="18"/>
                <w:szCs w:val="18"/>
              </w:rPr>
              <w:t>36</w:t>
            </w:r>
          </w:p>
        </w:tc>
      </w:tr>
      <w:tr w:rsidR="0096658F" w:rsidRPr="0096658F" w14:paraId="53E677AA" w14:textId="77777777" w:rsidTr="0096658F">
        <w:trPr>
          <w:trHeight w:val="288"/>
        </w:trPr>
        <w:tc>
          <w:tcPr>
            <w:tcW w:w="544" w:type="dxa"/>
            <w:noWrap/>
            <w:hideMark/>
          </w:tcPr>
          <w:p w14:paraId="7B5A0737"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47D3C583"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224D083C" w14:textId="77777777" w:rsidR="0096658F" w:rsidRPr="0096658F" w:rsidRDefault="0096658F" w:rsidP="0096658F">
            <w:pPr>
              <w:pStyle w:val="Estilo1"/>
              <w:spacing w:beforeAutospacing="1" w:afterAutospacing="1"/>
              <w:jc w:val="both"/>
              <w:rPr>
                <w:sz w:val="18"/>
                <w:szCs w:val="18"/>
              </w:rPr>
            </w:pPr>
            <w:r w:rsidRPr="0096658F">
              <w:rPr>
                <w:sz w:val="18"/>
                <w:szCs w:val="18"/>
              </w:rPr>
              <w:t>2.3.2</w:t>
            </w:r>
          </w:p>
        </w:tc>
        <w:tc>
          <w:tcPr>
            <w:tcW w:w="1037" w:type="dxa"/>
            <w:noWrap/>
            <w:hideMark/>
          </w:tcPr>
          <w:p w14:paraId="0041B0E1"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732B5B5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responsables estatales de violencia de género y sexual que cursaron y aprobaron el “Curso de Inteligencia Artificial para su aplicación en la Salud Publica”</w:t>
            </w:r>
          </w:p>
        </w:tc>
        <w:tc>
          <w:tcPr>
            <w:tcW w:w="2727" w:type="dxa"/>
            <w:noWrap/>
            <w:hideMark/>
          </w:tcPr>
          <w:p w14:paraId="615CDE65"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responsables estatales de violencia de género y sexual que se inscribieron al “Curso de Inteligencia Artificial para su aplicación en la Salud Publica”</w:t>
            </w:r>
          </w:p>
        </w:tc>
        <w:tc>
          <w:tcPr>
            <w:tcW w:w="2683" w:type="dxa"/>
            <w:noWrap/>
            <w:hideMark/>
          </w:tcPr>
          <w:p w14:paraId="42CCA83A" w14:textId="77777777" w:rsidR="0096658F" w:rsidRPr="0096658F" w:rsidRDefault="0096658F" w:rsidP="0096658F">
            <w:pPr>
              <w:pStyle w:val="Estilo1"/>
              <w:spacing w:beforeAutospacing="1" w:afterAutospacing="1"/>
              <w:jc w:val="both"/>
              <w:rPr>
                <w:sz w:val="18"/>
                <w:szCs w:val="18"/>
              </w:rPr>
            </w:pPr>
            <w:r w:rsidRPr="0096658F">
              <w:rPr>
                <w:sz w:val="18"/>
                <w:szCs w:val="18"/>
              </w:rPr>
              <w:t>Se refiere al número de responsables estatales de violencia de género y sexual que cursaron y aprobaron el “Curso de Inteligencia Artificial para su aplicación en la Salud Publica”</w:t>
            </w:r>
          </w:p>
        </w:tc>
        <w:tc>
          <w:tcPr>
            <w:tcW w:w="927" w:type="dxa"/>
            <w:noWrap/>
            <w:hideMark/>
          </w:tcPr>
          <w:p w14:paraId="405E8340"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04DE0159"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6CD7ED46" w14:textId="77777777" w:rsidTr="0096658F">
        <w:trPr>
          <w:trHeight w:val="288"/>
        </w:trPr>
        <w:tc>
          <w:tcPr>
            <w:tcW w:w="544" w:type="dxa"/>
            <w:noWrap/>
            <w:hideMark/>
          </w:tcPr>
          <w:p w14:paraId="4B89A7C6"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7AF629CC"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50AE7344" w14:textId="77777777" w:rsidR="0096658F" w:rsidRPr="0096658F" w:rsidRDefault="0096658F" w:rsidP="0096658F">
            <w:pPr>
              <w:pStyle w:val="Estilo1"/>
              <w:spacing w:beforeAutospacing="1" w:afterAutospacing="1"/>
              <w:jc w:val="both"/>
              <w:rPr>
                <w:sz w:val="18"/>
                <w:szCs w:val="18"/>
              </w:rPr>
            </w:pPr>
            <w:r w:rsidRPr="0096658F">
              <w:rPr>
                <w:sz w:val="18"/>
                <w:szCs w:val="18"/>
              </w:rPr>
              <w:t>2.4.1</w:t>
            </w:r>
          </w:p>
        </w:tc>
        <w:tc>
          <w:tcPr>
            <w:tcW w:w="1037" w:type="dxa"/>
            <w:noWrap/>
            <w:hideMark/>
          </w:tcPr>
          <w:p w14:paraId="4F88D0CB"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EBED476" w14:textId="77777777" w:rsidR="0096658F" w:rsidRPr="0096658F" w:rsidRDefault="0096658F" w:rsidP="0096658F">
            <w:pPr>
              <w:pStyle w:val="Estilo1"/>
              <w:spacing w:beforeAutospacing="1" w:afterAutospacing="1"/>
              <w:jc w:val="both"/>
              <w:rPr>
                <w:sz w:val="18"/>
                <w:szCs w:val="18"/>
              </w:rPr>
            </w:pPr>
            <w:r w:rsidRPr="0096658F">
              <w:rPr>
                <w:sz w:val="18"/>
                <w:szCs w:val="18"/>
              </w:rPr>
              <w:t>Número personal de medicina contratado para capacitar y supervisar en las instituciones del sector la aplicación de los criterios de la NOM-046-SSA2-2005 y demás documentos normativos y técnicos sobre prevención y atención a la violencia sexual y contra las mujeres.</w:t>
            </w:r>
          </w:p>
        </w:tc>
        <w:tc>
          <w:tcPr>
            <w:tcW w:w="2727" w:type="dxa"/>
            <w:noWrap/>
            <w:hideMark/>
          </w:tcPr>
          <w:p w14:paraId="09E98F1C" w14:textId="77777777" w:rsidR="0096658F" w:rsidRPr="0096658F" w:rsidRDefault="0096658F" w:rsidP="0096658F">
            <w:pPr>
              <w:pStyle w:val="Estilo1"/>
              <w:spacing w:beforeAutospacing="1" w:afterAutospacing="1"/>
              <w:jc w:val="both"/>
              <w:rPr>
                <w:sz w:val="18"/>
                <w:szCs w:val="18"/>
              </w:rPr>
            </w:pPr>
            <w:r w:rsidRPr="0096658F">
              <w:rPr>
                <w:sz w:val="18"/>
                <w:szCs w:val="18"/>
              </w:rPr>
              <w:t>Número personal de medicina programado por el CNEGSR para capacitar y supervisar en las instituciones del sector la aplicación de los criterios de la NOM-046-SSA2-2005 y demás documentos normativos y técnicos sobre prevención y atención a la violencia sexual y contra las mujeres.</w:t>
            </w:r>
          </w:p>
        </w:tc>
        <w:tc>
          <w:tcPr>
            <w:tcW w:w="2683" w:type="dxa"/>
            <w:noWrap/>
            <w:hideMark/>
          </w:tcPr>
          <w:p w14:paraId="6023C94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medicina contratado para capacitar y supervisar en las instituciones del sector la aplicación de los criterios de la NOM-046-SSA2-2005 y demás documentos normativos y técnicos sobre prevención y atención a la violencia sexual y contra las mujeres.</w:t>
            </w:r>
          </w:p>
        </w:tc>
        <w:tc>
          <w:tcPr>
            <w:tcW w:w="927" w:type="dxa"/>
            <w:noWrap/>
            <w:hideMark/>
          </w:tcPr>
          <w:p w14:paraId="57EDE47D"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5C63699F"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04D16D3B" w14:textId="77777777" w:rsidTr="0096658F">
        <w:trPr>
          <w:trHeight w:val="288"/>
        </w:trPr>
        <w:tc>
          <w:tcPr>
            <w:tcW w:w="544" w:type="dxa"/>
            <w:noWrap/>
            <w:hideMark/>
          </w:tcPr>
          <w:p w14:paraId="32B68194"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1E95DB04"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75FFF088" w14:textId="77777777" w:rsidR="0096658F" w:rsidRPr="0096658F" w:rsidRDefault="0096658F" w:rsidP="0096658F">
            <w:pPr>
              <w:pStyle w:val="Estilo1"/>
              <w:spacing w:beforeAutospacing="1" w:afterAutospacing="1"/>
              <w:jc w:val="both"/>
              <w:rPr>
                <w:sz w:val="18"/>
                <w:szCs w:val="18"/>
              </w:rPr>
            </w:pPr>
            <w:r w:rsidRPr="0096658F">
              <w:rPr>
                <w:sz w:val="18"/>
                <w:szCs w:val="18"/>
              </w:rPr>
              <w:t>2.4.2</w:t>
            </w:r>
          </w:p>
        </w:tc>
        <w:tc>
          <w:tcPr>
            <w:tcW w:w="1037" w:type="dxa"/>
            <w:noWrap/>
            <w:hideMark/>
          </w:tcPr>
          <w:p w14:paraId="76BB8791"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34CB0C0" w14:textId="77777777" w:rsidR="0096658F" w:rsidRPr="0096658F" w:rsidRDefault="0096658F" w:rsidP="0096658F">
            <w:pPr>
              <w:pStyle w:val="Estilo1"/>
              <w:spacing w:beforeAutospacing="1" w:afterAutospacing="1"/>
              <w:jc w:val="both"/>
              <w:rPr>
                <w:sz w:val="18"/>
                <w:szCs w:val="18"/>
              </w:rPr>
            </w:pPr>
            <w:r w:rsidRPr="0096658F">
              <w:rPr>
                <w:sz w:val="18"/>
                <w:szCs w:val="18"/>
              </w:rPr>
              <w:t>Número personal de psicología contratado para capacitar y supervisar en las instituciones del sector la aplicación de los criterios de la NOM-046-SSA2-2005 y demás documentos normativos y técnicos sobre prevención y atención a la violencia sexual y contra las mujeres.</w:t>
            </w:r>
          </w:p>
        </w:tc>
        <w:tc>
          <w:tcPr>
            <w:tcW w:w="2727" w:type="dxa"/>
            <w:noWrap/>
            <w:hideMark/>
          </w:tcPr>
          <w:p w14:paraId="00257EF6" w14:textId="77777777" w:rsidR="0096658F" w:rsidRPr="0096658F" w:rsidRDefault="0096658F" w:rsidP="0096658F">
            <w:pPr>
              <w:pStyle w:val="Estilo1"/>
              <w:spacing w:beforeAutospacing="1" w:afterAutospacing="1"/>
              <w:jc w:val="both"/>
              <w:rPr>
                <w:sz w:val="18"/>
                <w:szCs w:val="18"/>
              </w:rPr>
            </w:pPr>
            <w:r w:rsidRPr="0096658F">
              <w:rPr>
                <w:sz w:val="18"/>
                <w:szCs w:val="18"/>
              </w:rPr>
              <w:t>Número personal de psicología programado por el CNEGSR para capacitar y supervisar en las instituciones del sector la aplicación de los criterios de la NOM-046-SSA2-2005 y demás documentos normativos y técnicos sobre prevención y atención a la violencia sexual y contra las mujeres.</w:t>
            </w:r>
          </w:p>
        </w:tc>
        <w:tc>
          <w:tcPr>
            <w:tcW w:w="2683" w:type="dxa"/>
            <w:noWrap/>
            <w:hideMark/>
          </w:tcPr>
          <w:p w14:paraId="3984423D"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psicología contratado para capacitar y supervisar en las instituciones del sector la aplicación de los criterios de la NOM-046-SSA2-2005 y demás documentos normativos y técnicos sobre prevención y atención a la violencia sexual y contra las mujeres.</w:t>
            </w:r>
          </w:p>
        </w:tc>
        <w:tc>
          <w:tcPr>
            <w:tcW w:w="927" w:type="dxa"/>
            <w:noWrap/>
            <w:hideMark/>
          </w:tcPr>
          <w:p w14:paraId="21EDF1B5"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405E82EC"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130EEBB3" w14:textId="77777777" w:rsidTr="0096658F">
        <w:trPr>
          <w:trHeight w:val="288"/>
        </w:trPr>
        <w:tc>
          <w:tcPr>
            <w:tcW w:w="544" w:type="dxa"/>
            <w:noWrap/>
            <w:hideMark/>
          </w:tcPr>
          <w:p w14:paraId="71582D93"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5ED942A2"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4FDE1FC9" w14:textId="77777777" w:rsidR="0096658F" w:rsidRPr="0096658F" w:rsidRDefault="0096658F" w:rsidP="0096658F">
            <w:pPr>
              <w:pStyle w:val="Estilo1"/>
              <w:spacing w:beforeAutospacing="1" w:afterAutospacing="1"/>
              <w:jc w:val="both"/>
              <w:rPr>
                <w:sz w:val="18"/>
                <w:szCs w:val="18"/>
              </w:rPr>
            </w:pPr>
            <w:r w:rsidRPr="0096658F">
              <w:rPr>
                <w:sz w:val="18"/>
                <w:szCs w:val="18"/>
              </w:rPr>
              <w:t>2.5.3</w:t>
            </w:r>
          </w:p>
        </w:tc>
        <w:tc>
          <w:tcPr>
            <w:tcW w:w="1037" w:type="dxa"/>
            <w:noWrap/>
            <w:hideMark/>
          </w:tcPr>
          <w:p w14:paraId="1776412E"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EAF4F6A"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acciones de gestión (coordinación, monitoreo, supervisión, acompañamiento y capacitación) del componente de violencia de género y sexualde manera intra e intersectorial.</w:t>
            </w:r>
          </w:p>
        </w:tc>
        <w:tc>
          <w:tcPr>
            <w:tcW w:w="2727" w:type="dxa"/>
            <w:noWrap/>
            <w:hideMark/>
          </w:tcPr>
          <w:p w14:paraId="168656D9"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Número de acciones de gestión (coordinación, monitoreo, supervisión, acompañamiento y capacitación) del componente de violencia de género y sexualde manera intra e </w:t>
            </w:r>
            <w:r w:rsidRPr="0096658F">
              <w:rPr>
                <w:sz w:val="18"/>
                <w:szCs w:val="18"/>
              </w:rPr>
              <w:lastRenderedPageBreak/>
              <w:t>intersectorial programadas por el CNEGSR</w:t>
            </w:r>
          </w:p>
        </w:tc>
        <w:tc>
          <w:tcPr>
            <w:tcW w:w="2683" w:type="dxa"/>
            <w:noWrap/>
            <w:hideMark/>
          </w:tcPr>
          <w:p w14:paraId="3ABE854B"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 xml:space="preserve">Número de acciones de gestión (coordinación, monitoreo, supervisión, acompañamiento y capacitación) del componente de violencia de género y sexual </w:t>
            </w:r>
            <w:r w:rsidRPr="0096658F">
              <w:rPr>
                <w:sz w:val="18"/>
                <w:szCs w:val="18"/>
              </w:rPr>
              <w:lastRenderedPageBreak/>
              <w:t>de manera intra e intersectorial programas por el CNEGSR.</w:t>
            </w:r>
          </w:p>
        </w:tc>
        <w:tc>
          <w:tcPr>
            <w:tcW w:w="927" w:type="dxa"/>
            <w:noWrap/>
            <w:hideMark/>
          </w:tcPr>
          <w:p w14:paraId="3A0C6C82" w14:textId="77777777" w:rsidR="0096658F" w:rsidRPr="0096658F" w:rsidRDefault="0096658F" w:rsidP="0096658F">
            <w:pPr>
              <w:pStyle w:val="Estilo1"/>
              <w:spacing w:beforeAutospacing="1" w:afterAutospacing="1"/>
              <w:jc w:val="center"/>
              <w:rPr>
                <w:sz w:val="18"/>
                <w:szCs w:val="18"/>
              </w:rPr>
            </w:pPr>
            <w:r w:rsidRPr="0096658F">
              <w:rPr>
                <w:sz w:val="18"/>
                <w:szCs w:val="18"/>
              </w:rPr>
              <w:lastRenderedPageBreak/>
              <w:t>160</w:t>
            </w:r>
          </w:p>
        </w:tc>
        <w:tc>
          <w:tcPr>
            <w:tcW w:w="927" w:type="dxa"/>
            <w:noWrap/>
            <w:hideMark/>
          </w:tcPr>
          <w:p w14:paraId="09AB7E0A" w14:textId="77777777" w:rsidR="0096658F" w:rsidRPr="0096658F" w:rsidRDefault="0096658F" w:rsidP="0096658F">
            <w:pPr>
              <w:pStyle w:val="Estilo1"/>
              <w:spacing w:beforeAutospacing="1" w:afterAutospacing="1"/>
              <w:jc w:val="center"/>
              <w:rPr>
                <w:sz w:val="18"/>
                <w:szCs w:val="18"/>
              </w:rPr>
            </w:pPr>
            <w:r w:rsidRPr="0096658F">
              <w:rPr>
                <w:sz w:val="18"/>
                <w:szCs w:val="18"/>
              </w:rPr>
              <w:t>5</w:t>
            </w:r>
          </w:p>
        </w:tc>
      </w:tr>
      <w:tr w:rsidR="0096658F" w:rsidRPr="0096658F" w14:paraId="67F5CF39" w14:textId="77777777" w:rsidTr="0096658F">
        <w:trPr>
          <w:trHeight w:val="288"/>
        </w:trPr>
        <w:tc>
          <w:tcPr>
            <w:tcW w:w="544" w:type="dxa"/>
            <w:noWrap/>
            <w:hideMark/>
          </w:tcPr>
          <w:p w14:paraId="3E74EFFE"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2727C56E"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3BCDE4DA" w14:textId="77777777" w:rsidR="0096658F" w:rsidRPr="0096658F" w:rsidRDefault="0096658F" w:rsidP="0096658F">
            <w:pPr>
              <w:pStyle w:val="Estilo1"/>
              <w:spacing w:beforeAutospacing="1" w:afterAutospacing="1"/>
              <w:jc w:val="both"/>
              <w:rPr>
                <w:sz w:val="18"/>
                <w:szCs w:val="18"/>
              </w:rPr>
            </w:pPr>
            <w:r w:rsidRPr="0096658F">
              <w:rPr>
                <w:sz w:val="18"/>
                <w:szCs w:val="18"/>
              </w:rPr>
              <w:t>2.5.3</w:t>
            </w:r>
          </w:p>
        </w:tc>
        <w:tc>
          <w:tcPr>
            <w:tcW w:w="1037" w:type="dxa"/>
            <w:noWrap/>
            <w:hideMark/>
          </w:tcPr>
          <w:p w14:paraId="64D15B81"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EB05BA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acompañamientos técnicos y seguimientos realizados a las acciones de prevención de la violencia familiar, sexual y contra las mujeres</w:t>
            </w:r>
          </w:p>
        </w:tc>
        <w:tc>
          <w:tcPr>
            <w:tcW w:w="2727" w:type="dxa"/>
            <w:noWrap/>
            <w:hideMark/>
          </w:tcPr>
          <w:p w14:paraId="5EB9C055"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acompañamientos técnicos y seguimiento y programados, así como programación del informe de resultados final, de las acciones de prevención de la violencia familiar, sexual y contra las mujeres</w:t>
            </w:r>
          </w:p>
        </w:tc>
        <w:tc>
          <w:tcPr>
            <w:tcW w:w="2683" w:type="dxa"/>
            <w:noWrap/>
            <w:hideMark/>
          </w:tcPr>
          <w:p w14:paraId="17145778" w14:textId="77777777" w:rsidR="0096658F" w:rsidRPr="0096658F" w:rsidRDefault="0096658F" w:rsidP="0096658F">
            <w:pPr>
              <w:pStyle w:val="Estilo1"/>
              <w:spacing w:beforeAutospacing="1" w:afterAutospacing="1"/>
              <w:jc w:val="both"/>
              <w:rPr>
                <w:sz w:val="18"/>
                <w:szCs w:val="18"/>
              </w:rPr>
            </w:pPr>
            <w:r w:rsidRPr="0096658F">
              <w:rPr>
                <w:sz w:val="18"/>
                <w:szCs w:val="18"/>
              </w:rPr>
              <w:t>Cumplimiento en el acompañamiento técnico y seguimiento a las actividades de prevención de la violencia familiar, sexual y contra las mujeres</w:t>
            </w:r>
          </w:p>
        </w:tc>
        <w:tc>
          <w:tcPr>
            <w:tcW w:w="927" w:type="dxa"/>
            <w:noWrap/>
            <w:hideMark/>
          </w:tcPr>
          <w:p w14:paraId="026C613A" w14:textId="77777777" w:rsidR="0096658F" w:rsidRPr="0096658F" w:rsidRDefault="0096658F" w:rsidP="0096658F">
            <w:pPr>
              <w:pStyle w:val="Estilo1"/>
              <w:spacing w:beforeAutospacing="1" w:afterAutospacing="1"/>
              <w:jc w:val="center"/>
              <w:rPr>
                <w:sz w:val="18"/>
                <w:szCs w:val="18"/>
              </w:rPr>
            </w:pPr>
            <w:r w:rsidRPr="0096658F">
              <w:rPr>
                <w:sz w:val="18"/>
                <w:szCs w:val="18"/>
              </w:rPr>
              <w:t>64</w:t>
            </w:r>
          </w:p>
        </w:tc>
        <w:tc>
          <w:tcPr>
            <w:tcW w:w="927" w:type="dxa"/>
            <w:noWrap/>
            <w:hideMark/>
          </w:tcPr>
          <w:p w14:paraId="12DA9E41"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r>
      <w:tr w:rsidR="0096658F" w:rsidRPr="0096658F" w14:paraId="6064C6AB" w14:textId="77777777" w:rsidTr="0096658F">
        <w:trPr>
          <w:trHeight w:val="288"/>
        </w:trPr>
        <w:tc>
          <w:tcPr>
            <w:tcW w:w="544" w:type="dxa"/>
            <w:noWrap/>
            <w:hideMark/>
          </w:tcPr>
          <w:p w14:paraId="5C1BA39C"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2B6072B6"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2E1D7E32" w14:textId="77777777" w:rsidR="0096658F" w:rsidRPr="0096658F" w:rsidRDefault="0096658F" w:rsidP="0096658F">
            <w:pPr>
              <w:pStyle w:val="Estilo1"/>
              <w:spacing w:beforeAutospacing="1" w:afterAutospacing="1"/>
              <w:jc w:val="both"/>
              <w:rPr>
                <w:sz w:val="18"/>
                <w:szCs w:val="18"/>
              </w:rPr>
            </w:pPr>
            <w:r w:rsidRPr="0096658F">
              <w:rPr>
                <w:sz w:val="18"/>
                <w:szCs w:val="18"/>
              </w:rPr>
              <w:t>2.5.3</w:t>
            </w:r>
          </w:p>
        </w:tc>
        <w:tc>
          <w:tcPr>
            <w:tcW w:w="1037" w:type="dxa"/>
            <w:noWrap/>
            <w:hideMark/>
          </w:tcPr>
          <w:p w14:paraId="3C7F01FB"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6F7BCE67"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supervisiones realizadas para verificar la aplicación de la NOM-046-SSA2-2005 en los servicios de salud que dan atención a población sin seguridad social.</w:t>
            </w:r>
          </w:p>
        </w:tc>
        <w:tc>
          <w:tcPr>
            <w:tcW w:w="2727" w:type="dxa"/>
            <w:noWrap/>
            <w:hideMark/>
          </w:tcPr>
          <w:p w14:paraId="7BAA258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supervisiones programadas para verificar la aplicación de la NOM-046-SSA2-2005 en los servicios de salud.</w:t>
            </w:r>
          </w:p>
        </w:tc>
        <w:tc>
          <w:tcPr>
            <w:tcW w:w="2683" w:type="dxa"/>
            <w:noWrap/>
            <w:hideMark/>
          </w:tcPr>
          <w:p w14:paraId="496F6DD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supervisiones realizadas en los servicios de salud, para verificar la aplicación de la NOM-046-SSA2-2005, respecto al número de supervisiones programadas durante el año.</w:t>
            </w:r>
          </w:p>
        </w:tc>
        <w:tc>
          <w:tcPr>
            <w:tcW w:w="927" w:type="dxa"/>
            <w:noWrap/>
            <w:hideMark/>
          </w:tcPr>
          <w:p w14:paraId="52D67074" w14:textId="77777777" w:rsidR="0096658F" w:rsidRPr="0096658F" w:rsidRDefault="0096658F" w:rsidP="0096658F">
            <w:pPr>
              <w:pStyle w:val="Estilo1"/>
              <w:spacing w:beforeAutospacing="1" w:afterAutospacing="1"/>
              <w:jc w:val="center"/>
              <w:rPr>
                <w:sz w:val="18"/>
                <w:szCs w:val="18"/>
              </w:rPr>
            </w:pPr>
            <w:r w:rsidRPr="0096658F">
              <w:rPr>
                <w:sz w:val="18"/>
                <w:szCs w:val="18"/>
              </w:rPr>
              <w:t>192</w:t>
            </w:r>
          </w:p>
        </w:tc>
        <w:tc>
          <w:tcPr>
            <w:tcW w:w="927" w:type="dxa"/>
            <w:noWrap/>
            <w:hideMark/>
          </w:tcPr>
          <w:p w14:paraId="07A502B0" w14:textId="77777777" w:rsidR="0096658F" w:rsidRPr="0096658F" w:rsidRDefault="0096658F" w:rsidP="0096658F">
            <w:pPr>
              <w:pStyle w:val="Estilo1"/>
              <w:spacing w:beforeAutospacing="1" w:afterAutospacing="1"/>
              <w:jc w:val="center"/>
              <w:rPr>
                <w:sz w:val="18"/>
                <w:szCs w:val="18"/>
              </w:rPr>
            </w:pPr>
            <w:r w:rsidRPr="0096658F">
              <w:rPr>
                <w:sz w:val="18"/>
                <w:szCs w:val="18"/>
              </w:rPr>
              <w:t>6</w:t>
            </w:r>
          </w:p>
        </w:tc>
      </w:tr>
      <w:tr w:rsidR="0096658F" w:rsidRPr="0096658F" w14:paraId="00035F13" w14:textId="77777777" w:rsidTr="0096658F">
        <w:trPr>
          <w:trHeight w:val="288"/>
        </w:trPr>
        <w:tc>
          <w:tcPr>
            <w:tcW w:w="544" w:type="dxa"/>
            <w:noWrap/>
            <w:hideMark/>
          </w:tcPr>
          <w:p w14:paraId="152678D2"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7FF5DCF0"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1629DC6D" w14:textId="77777777" w:rsidR="0096658F" w:rsidRPr="0096658F" w:rsidRDefault="0096658F" w:rsidP="0096658F">
            <w:pPr>
              <w:pStyle w:val="Estilo1"/>
              <w:spacing w:beforeAutospacing="1" w:afterAutospacing="1"/>
              <w:jc w:val="both"/>
              <w:rPr>
                <w:sz w:val="18"/>
                <w:szCs w:val="18"/>
              </w:rPr>
            </w:pPr>
            <w:r w:rsidRPr="0096658F">
              <w:rPr>
                <w:sz w:val="18"/>
                <w:szCs w:val="18"/>
              </w:rPr>
              <w:t>2.5.4</w:t>
            </w:r>
          </w:p>
        </w:tc>
        <w:tc>
          <w:tcPr>
            <w:tcW w:w="1037" w:type="dxa"/>
            <w:noWrap/>
            <w:hideMark/>
          </w:tcPr>
          <w:p w14:paraId="5EF9F12D"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5A6324D"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acciones de gestión (coordinación, monitoreo, supervisión, acompañamiento y capacitación) del componente de violencia de género y sexualde manera intra e intersectorial.</w:t>
            </w:r>
          </w:p>
        </w:tc>
        <w:tc>
          <w:tcPr>
            <w:tcW w:w="2727" w:type="dxa"/>
            <w:noWrap/>
            <w:hideMark/>
          </w:tcPr>
          <w:p w14:paraId="43E47D7A"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acciones de gestión (coordinación, monitoreo, supervisión, acompañamiento y capacitación) del componente de violencia de género y sexualde manera intra e intersectorial programadas por el CNEGSR</w:t>
            </w:r>
          </w:p>
        </w:tc>
        <w:tc>
          <w:tcPr>
            <w:tcW w:w="2683" w:type="dxa"/>
            <w:noWrap/>
            <w:hideMark/>
          </w:tcPr>
          <w:p w14:paraId="2FAE926E"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acciones de gestión (coordinación, monitoreo, supervisión, acompañamiento y capacitación) del componente de violencia de género y sexual de manera intra e intersectorial programas por el CNEGSR.</w:t>
            </w:r>
          </w:p>
        </w:tc>
        <w:tc>
          <w:tcPr>
            <w:tcW w:w="927" w:type="dxa"/>
            <w:noWrap/>
            <w:hideMark/>
          </w:tcPr>
          <w:p w14:paraId="57344905" w14:textId="77777777" w:rsidR="0096658F" w:rsidRPr="0096658F" w:rsidRDefault="0096658F" w:rsidP="0096658F">
            <w:pPr>
              <w:pStyle w:val="Estilo1"/>
              <w:spacing w:beforeAutospacing="1" w:afterAutospacing="1"/>
              <w:jc w:val="center"/>
              <w:rPr>
                <w:sz w:val="18"/>
                <w:szCs w:val="18"/>
              </w:rPr>
            </w:pPr>
            <w:r w:rsidRPr="0096658F">
              <w:rPr>
                <w:sz w:val="18"/>
                <w:szCs w:val="18"/>
              </w:rPr>
              <w:t>160</w:t>
            </w:r>
          </w:p>
        </w:tc>
        <w:tc>
          <w:tcPr>
            <w:tcW w:w="927" w:type="dxa"/>
            <w:noWrap/>
            <w:hideMark/>
          </w:tcPr>
          <w:p w14:paraId="0BE23477" w14:textId="77777777" w:rsidR="0096658F" w:rsidRPr="0096658F" w:rsidRDefault="0096658F" w:rsidP="0096658F">
            <w:pPr>
              <w:pStyle w:val="Estilo1"/>
              <w:spacing w:beforeAutospacing="1" w:afterAutospacing="1"/>
              <w:jc w:val="center"/>
              <w:rPr>
                <w:sz w:val="18"/>
                <w:szCs w:val="18"/>
              </w:rPr>
            </w:pPr>
            <w:r w:rsidRPr="0096658F">
              <w:rPr>
                <w:sz w:val="18"/>
                <w:szCs w:val="18"/>
              </w:rPr>
              <w:t>5</w:t>
            </w:r>
          </w:p>
        </w:tc>
      </w:tr>
      <w:tr w:rsidR="0096658F" w:rsidRPr="0096658F" w14:paraId="62CD47AF" w14:textId="77777777" w:rsidTr="0096658F">
        <w:trPr>
          <w:trHeight w:val="288"/>
        </w:trPr>
        <w:tc>
          <w:tcPr>
            <w:tcW w:w="544" w:type="dxa"/>
            <w:noWrap/>
            <w:hideMark/>
          </w:tcPr>
          <w:p w14:paraId="1C6304F7"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1DC23FE4"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4019CC0E" w14:textId="77777777" w:rsidR="0096658F" w:rsidRPr="0096658F" w:rsidRDefault="0096658F" w:rsidP="0096658F">
            <w:pPr>
              <w:pStyle w:val="Estilo1"/>
              <w:spacing w:beforeAutospacing="1" w:afterAutospacing="1"/>
              <w:jc w:val="both"/>
              <w:rPr>
                <w:sz w:val="18"/>
                <w:szCs w:val="18"/>
              </w:rPr>
            </w:pPr>
            <w:r w:rsidRPr="0096658F">
              <w:rPr>
                <w:sz w:val="18"/>
                <w:szCs w:val="18"/>
              </w:rPr>
              <w:t>2.5.4</w:t>
            </w:r>
          </w:p>
        </w:tc>
        <w:tc>
          <w:tcPr>
            <w:tcW w:w="1037" w:type="dxa"/>
            <w:noWrap/>
            <w:hideMark/>
          </w:tcPr>
          <w:p w14:paraId="38B61C73"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D6E4464"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trabajo social contratado para implementar programa de coordinación interinstitucional e intersectorial para la integración de redes integrales de servicios de prevención y atención a la violencia</w:t>
            </w:r>
          </w:p>
        </w:tc>
        <w:tc>
          <w:tcPr>
            <w:tcW w:w="2727" w:type="dxa"/>
            <w:noWrap/>
            <w:hideMark/>
          </w:tcPr>
          <w:p w14:paraId="4A42774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trabajo social programado para implementar programa de coordinación interinstitucional e intersectorial para la integración de redes integrales de servicios de prevención y atención a la violencia</w:t>
            </w:r>
          </w:p>
        </w:tc>
        <w:tc>
          <w:tcPr>
            <w:tcW w:w="2683" w:type="dxa"/>
            <w:noWrap/>
            <w:hideMark/>
          </w:tcPr>
          <w:p w14:paraId="72E705E1"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trabajo social contratado para implementar programa de coordinación interinstitucional e intersectorial para la integración de redes integrales de servicios de prevención y atención a la violencia</w:t>
            </w:r>
          </w:p>
        </w:tc>
        <w:tc>
          <w:tcPr>
            <w:tcW w:w="927" w:type="dxa"/>
            <w:noWrap/>
            <w:hideMark/>
          </w:tcPr>
          <w:p w14:paraId="23D98B31"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6BBD936A"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7FDC8900" w14:textId="77777777" w:rsidTr="0096658F">
        <w:trPr>
          <w:trHeight w:val="288"/>
        </w:trPr>
        <w:tc>
          <w:tcPr>
            <w:tcW w:w="544" w:type="dxa"/>
            <w:noWrap/>
            <w:hideMark/>
          </w:tcPr>
          <w:p w14:paraId="78440047"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63CB9FB9"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15BB66D5" w14:textId="77777777" w:rsidR="0096658F" w:rsidRPr="0096658F" w:rsidRDefault="0096658F" w:rsidP="0096658F">
            <w:pPr>
              <w:pStyle w:val="Estilo1"/>
              <w:spacing w:beforeAutospacing="1" w:afterAutospacing="1"/>
              <w:jc w:val="both"/>
              <w:rPr>
                <w:sz w:val="18"/>
                <w:szCs w:val="18"/>
              </w:rPr>
            </w:pPr>
            <w:r w:rsidRPr="0096658F">
              <w:rPr>
                <w:sz w:val="18"/>
                <w:szCs w:val="18"/>
              </w:rPr>
              <w:t>2.5.4</w:t>
            </w:r>
          </w:p>
        </w:tc>
        <w:tc>
          <w:tcPr>
            <w:tcW w:w="1037" w:type="dxa"/>
            <w:noWrap/>
            <w:hideMark/>
          </w:tcPr>
          <w:p w14:paraId="5164BF10"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1029FCE"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tables adquiridas para el desarrollo de acciones de gestión (coordinación, monitoreo, supervisión, acompañamiento y capacitación) del componente de violencia de género y sexual de manera intra e intersectorial.</w:t>
            </w:r>
          </w:p>
        </w:tc>
        <w:tc>
          <w:tcPr>
            <w:tcW w:w="2727" w:type="dxa"/>
            <w:noWrap/>
            <w:hideMark/>
          </w:tcPr>
          <w:p w14:paraId="7CB97740"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tables adquiridas respecto de lo programado por el CNEGSR para el desarrollo de acciones de gestión (coordinación, monitoreo, supervisión, acompañamiento y capacitación) del componente de violencia de género y sexual de manera intra e intersectorial.</w:t>
            </w:r>
          </w:p>
        </w:tc>
        <w:tc>
          <w:tcPr>
            <w:tcW w:w="2683" w:type="dxa"/>
            <w:noWrap/>
            <w:hideMark/>
          </w:tcPr>
          <w:p w14:paraId="7220D526"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tables adquiridas respecto de lo programado por el CNEGSR para el desarrollo de acciones de gestión (coordinación, monitoreo, supervisión, acompañamiento y capacitación) del componente de violencia de género y sexual de manera intra e intersectorial.</w:t>
            </w:r>
          </w:p>
        </w:tc>
        <w:tc>
          <w:tcPr>
            <w:tcW w:w="927" w:type="dxa"/>
            <w:noWrap/>
            <w:hideMark/>
          </w:tcPr>
          <w:p w14:paraId="709DF93B" w14:textId="77777777" w:rsidR="0096658F" w:rsidRPr="0096658F" w:rsidRDefault="0096658F" w:rsidP="0096658F">
            <w:pPr>
              <w:pStyle w:val="Estilo1"/>
              <w:spacing w:beforeAutospacing="1" w:afterAutospacing="1"/>
              <w:jc w:val="center"/>
              <w:rPr>
                <w:sz w:val="18"/>
                <w:szCs w:val="18"/>
              </w:rPr>
            </w:pPr>
            <w:r w:rsidRPr="0096658F">
              <w:rPr>
                <w:sz w:val="18"/>
                <w:szCs w:val="18"/>
              </w:rPr>
              <w:t>128</w:t>
            </w:r>
          </w:p>
        </w:tc>
        <w:tc>
          <w:tcPr>
            <w:tcW w:w="927" w:type="dxa"/>
            <w:noWrap/>
            <w:hideMark/>
          </w:tcPr>
          <w:p w14:paraId="776F31F5" w14:textId="77777777" w:rsidR="0096658F" w:rsidRPr="0096658F" w:rsidRDefault="0096658F" w:rsidP="0096658F">
            <w:pPr>
              <w:pStyle w:val="Estilo1"/>
              <w:spacing w:beforeAutospacing="1" w:afterAutospacing="1"/>
              <w:jc w:val="center"/>
              <w:rPr>
                <w:sz w:val="18"/>
                <w:szCs w:val="18"/>
              </w:rPr>
            </w:pPr>
            <w:r w:rsidRPr="0096658F">
              <w:rPr>
                <w:sz w:val="18"/>
                <w:szCs w:val="18"/>
              </w:rPr>
              <w:t>4</w:t>
            </w:r>
          </w:p>
        </w:tc>
      </w:tr>
      <w:tr w:rsidR="0096658F" w:rsidRPr="0096658F" w14:paraId="0B1ADD3F" w14:textId="77777777" w:rsidTr="0096658F">
        <w:trPr>
          <w:trHeight w:val="288"/>
        </w:trPr>
        <w:tc>
          <w:tcPr>
            <w:tcW w:w="544" w:type="dxa"/>
            <w:noWrap/>
            <w:hideMark/>
          </w:tcPr>
          <w:p w14:paraId="4A80AEB9"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1.6</w:t>
            </w:r>
          </w:p>
        </w:tc>
        <w:tc>
          <w:tcPr>
            <w:tcW w:w="1707" w:type="dxa"/>
            <w:noWrap/>
            <w:hideMark/>
          </w:tcPr>
          <w:p w14:paraId="45BBD46F"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51D18F5F" w14:textId="77777777" w:rsidR="0096658F" w:rsidRPr="0096658F" w:rsidRDefault="0096658F" w:rsidP="0096658F">
            <w:pPr>
              <w:pStyle w:val="Estilo1"/>
              <w:spacing w:beforeAutospacing="1" w:afterAutospacing="1"/>
              <w:jc w:val="both"/>
              <w:rPr>
                <w:sz w:val="18"/>
                <w:szCs w:val="18"/>
              </w:rPr>
            </w:pPr>
            <w:r w:rsidRPr="0096658F">
              <w:rPr>
                <w:sz w:val="18"/>
                <w:szCs w:val="18"/>
              </w:rPr>
              <w:t>3.2.1</w:t>
            </w:r>
          </w:p>
        </w:tc>
        <w:tc>
          <w:tcPr>
            <w:tcW w:w="1037" w:type="dxa"/>
            <w:noWrap/>
            <w:hideMark/>
          </w:tcPr>
          <w:p w14:paraId="6F7622AD"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221D27A8" w14:textId="77777777" w:rsidR="0096658F" w:rsidRPr="0096658F" w:rsidRDefault="0096658F" w:rsidP="0096658F">
            <w:pPr>
              <w:pStyle w:val="Estilo1"/>
              <w:spacing w:beforeAutospacing="1" w:afterAutospacing="1"/>
              <w:jc w:val="both"/>
              <w:rPr>
                <w:sz w:val="18"/>
                <w:szCs w:val="18"/>
              </w:rPr>
            </w:pPr>
            <w:r w:rsidRPr="0096658F">
              <w:rPr>
                <w:sz w:val="18"/>
                <w:szCs w:val="18"/>
              </w:rPr>
              <w:t>Realización de la capacitación de formación de facilitadoras/es de Reeducación para Víctimas y Agresores de Violencia de Pareja</w:t>
            </w:r>
          </w:p>
        </w:tc>
        <w:tc>
          <w:tcPr>
            <w:tcW w:w="2727" w:type="dxa"/>
            <w:noWrap/>
            <w:hideMark/>
          </w:tcPr>
          <w:p w14:paraId="53872595" w14:textId="77777777" w:rsidR="0096658F" w:rsidRPr="0096658F" w:rsidRDefault="0096658F" w:rsidP="0096658F">
            <w:pPr>
              <w:pStyle w:val="Estilo1"/>
              <w:spacing w:beforeAutospacing="1" w:afterAutospacing="1"/>
              <w:jc w:val="both"/>
              <w:rPr>
                <w:sz w:val="18"/>
                <w:szCs w:val="18"/>
              </w:rPr>
            </w:pPr>
            <w:r w:rsidRPr="0096658F">
              <w:rPr>
                <w:sz w:val="18"/>
                <w:szCs w:val="18"/>
              </w:rPr>
              <w:t>Programación de la capacitación de formación de facilitadoras/es de Reeducación para Víctimas y Agresores de Violencia de Pareja</w:t>
            </w:r>
          </w:p>
        </w:tc>
        <w:tc>
          <w:tcPr>
            <w:tcW w:w="2683" w:type="dxa"/>
            <w:noWrap/>
            <w:hideMark/>
          </w:tcPr>
          <w:p w14:paraId="02B99EE6" w14:textId="77777777" w:rsidR="0096658F" w:rsidRPr="0096658F" w:rsidRDefault="0096658F" w:rsidP="0096658F">
            <w:pPr>
              <w:pStyle w:val="Estilo1"/>
              <w:spacing w:beforeAutospacing="1" w:afterAutospacing="1"/>
              <w:jc w:val="both"/>
              <w:rPr>
                <w:sz w:val="18"/>
                <w:szCs w:val="18"/>
              </w:rPr>
            </w:pPr>
            <w:r w:rsidRPr="0096658F">
              <w:rPr>
                <w:sz w:val="18"/>
                <w:szCs w:val="18"/>
              </w:rPr>
              <w:t>Realización del Curso de capacitación de formación de facilitadoras/es de Reeducación de Víctimas y Agresores de Violencia de Pareja</w:t>
            </w:r>
          </w:p>
        </w:tc>
        <w:tc>
          <w:tcPr>
            <w:tcW w:w="927" w:type="dxa"/>
            <w:noWrap/>
            <w:hideMark/>
          </w:tcPr>
          <w:p w14:paraId="261181E6"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08B10BB5"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61C891A4" w14:textId="77777777" w:rsidTr="0096658F">
        <w:trPr>
          <w:trHeight w:val="288"/>
        </w:trPr>
        <w:tc>
          <w:tcPr>
            <w:tcW w:w="544" w:type="dxa"/>
            <w:noWrap/>
            <w:hideMark/>
          </w:tcPr>
          <w:p w14:paraId="20A68019"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2E8CFA20"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71647C8E" w14:textId="77777777" w:rsidR="0096658F" w:rsidRPr="0096658F" w:rsidRDefault="0096658F" w:rsidP="0096658F">
            <w:pPr>
              <w:pStyle w:val="Estilo1"/>
              <w:spacing w:beforeAutospacing="1" w:afterAutospacing="1"/>
              <w:jc w:val="both"/>
              <w:rPr>
                <w:sz w:val="18"/>
                <w:szCs w:val="18"/>
              </w:rPr>
            </w:pPr>
            <w:r w:rsidRPr="0096658F">
              <w:rPr>
                <w:sz w:val="18"/>
                <w:szCs w:val="18"/>
              </w:rPr>
              <w:t>3.6.1</w:t>
            </w:r>
          </w:p>
        </w:tc>
        <w:tc>
          <w:tcPr>
            <w:tcW w:w="1037" w:type="dxa"/>
            <w:noWrap/>
            <w:hideMark/>
          </w:tcPr>
          <w:p w14:paraId="370B591C"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9665506"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talleres PRESENCIALES realizados de Promoción del Buen Trato</w:t>
            </w:r>
          </w:p>
        </w:tc>
        <w:tc>
          <w:tcPr>
            <w:tcW w:w="2727" w:type="dxa"/>
            <w:noWrap/>
            <w:hideMark/>
          </w:tcPr>
          <w:p w14:paraId="75D89673"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talleres PRESENCIALES programados de Promoción del Buen Trato</w:t>
            </w:r>
          </w:p>
        </w:tc>
        <w:tc>
          <w:tcPr>
            <w:tcW w:w="2683" w:type="dxa"/>
            <w:noWrap/>
            <w:hideMark/>
          </w:tcPr>
          <w:p w14:paraId="1110C0BA"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talleres realizados de Promoción del Buen Trato con respecto de la meta</w:t>
            </w:r>
          </w:p>
        </w:tc>
        <w:tc>
          <w:tcPr>
            <w:tcW w:w="927" w:type="dxa"/>
            <w:noWrap/>
            <w:hideMark/>
          </w:tcPr>
          <w:p w14:paraId="4ABE584A" w14:textId="77777777" w:rsidR="0096658F" w:rsidRPr="0096658F" w:rsidRDefault="0096658F" w:rsidP="0096658F">
            <w:pPr>
              <w:pStyle w:val="Estilo1"/>
              <w:spacing w:beforeAutospacing="1" w:afterAutospacing="1"/>
              <w:jc w:val="center"/>
              <w:rPr>
                <w:sz w:val="18"/>
                <w:szCs w:val="18"/>
              </w:rPr>
            </w:pPr>
            <w:r w:rsidRPr="0096658F">
              <w:rPr>
                <w:sz w:val="18"/>
                <w:szCs w:val="18"/>
              </w:rPr>
              <w:t>278</w:t>
            </w:r>
          </w:p>
        </w:tc>
        <w:tc>
          <w:tcPr>
            <w:tcW w:w="927" w:type="dxa"/>
            <w:noWrap/>
            <w:hideMark/>
          </w:tcPr>
          <w:p w14:paraId="034DFBFC" w14:textId="77777777" w:rsidR="0096658F" w:rsidRPr="0096658F" w:rsidRDefault="0096658F" w:rsidP="0096658F">
            <w:pPr>
              <w:pStyle w:val="Estilo1"/>
              <w:spacing w:beforeAutospacing="1" w:afterAutospacing="1"/>
              <w:jc w:val="center"/>
              <w:rPr>
                <w:sz w:val="18"/>
                <w:szCs w:val="18"/>
              </w:rPr>
            </w:pPr>
            <w:r w:rsidRPr="0096658F">
              <w:rPr>
                <w:sz w:val="18"/>
                <w:szCs w:val="18"/>
              </w:rPr>
              <w:t>10</w:t>
            </w:r>
          </w:p>
        </w:tc>
      </w:tr>
      <w:tr w:rsidR="0096658F" w:rsidRPr="0096658F" w14:paraId="4A368173" w14:textId="77777777" w:rsidTr="0096658F">
        <w:trPr>
          <w:trHeight w:val="288"/>
        </w:trPr>
        <w:tc>
          <w:tcPr>
            <w:tcW w:w="544" w:type="dxa"/>
            <w:noWrap/>
            <w:hideMark/>
          </w:tcPr>
          <w:p w14:paraId="66882907" w14:textId="77777777" w:rsidR="0096658F" w:rsidRPr="0096658F" w:rsidRDefault="0096658F" w:rsidP="0096658F">
            <w:pPr>
              <w:pStyle w:val="Estilo1"/>
              <w:spacing w:beforeAutospacing="1" w:afterAutospacing="1"/>
              <w:jc w:val="both"/>
              <w:rPr>
                <w:sz w:val="18"/>
                <w:szCs w:val="18"/>
              </w:rPr>
            </w:pPr>
            <w:r w:rsidRPr="0096658F">
              <w:rPr>
                <w:sz w:val="18"/>
                <w:szCs w:val="18"/>
              </w:rPr>
              <w:t>1.6</w:t>
            </w:r>
          </w:p>
        </w:tc>
        <w:tc>
          <w:tcPr>
            <w:tcW w:w="1707" w:type="dxa"/>
            <w:noWrap/>
            <w:hideMark/>
          </w:tcPr>
          <w:p w14:paraId="109AEA55" w14:textId="77777777" w:rsidR="0096658F" w:rsidRPr="0096658F" w:rsidRDefault="0096658F" w:rsidP="0096658F">
            <w:pPr>
              <w:pStyle w:val="Estilo1"/>
              <w:spacing w:beforeAutospacing="1" w:afterAutospacing="1"/>
              <w:jc w:val="both"/>
              <w:rPr>
                <w:sz w:val="18"/>
                <w:szCs w:val="18"/>
              </w:rPr>
            </w:pPr>
            <w:r w:rsidRPr="0096658F">
              <w:rPr>
                <w:sz w:val="18"/>
                <w:szCs w:val="18"/>
              </w:rPr>
              <w:t>Violencia de Género</w:t>
            </w:r>
          </w:p>
        </w:tc>
        <w:tc>
          <w:tcPr>
            <w:tcW w:w="851" w:type="dxa"/>
            <w:noWrap/>
            <w:hideMark/>
          </w:tcPr>
          <w:p w14:paraId="221C6ADD" w14:textId="77777777" w:rsidR="0096658F" w:rsidRPr="0096658F" w:rsidRDefault="0096658F" w:rsidP="0096658F">
            <w:pPr>
              <w:pStyle w:val="Estilo1"/>
              <w:spacing w:beforeAutospacing="1" w:afterAutospacing="1"/>
              <w:jc w:val="both"/>
              <w:rPr>
                <w:sz w:val="18"/>
                <w:szCs w:val="18"/>
              </w:rPr>
            </w:pPr>
            <w:r w:rsidRPr="0096658F">
              <w:rPr>
                <w:sz w:val="18"/>
                <w:szCs w:val="18"/>
              </w:rPr>
              <w:t>4.1.3</w:t>
            </w:r>
          </w:p>
        </w:tc>
        <w:tc>
          <w:tcPr>
            <w:tcW w:w="1037" w:type="dxa"/>
            <w:noWrap/>
            <w:hideMark/>
          </w:tcPr>
          <w:p w14:paraId="373C6BAA"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3FB2842"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salud trasladado a la Reunión Nacional programada por el CNEGSR</w:t>
            </w:r>
          </w:p>
        </w:tc>
        <w:tc>
          <w:tcPr>
            <w:tcW w:w="2727" w:type="dxa"/>
            <w:noWrap/>
            <w:hideMark/>
          </w:tcPr>
          <w:p w14:paraId="75443B1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salud programado para trasladarse a la a la Reunión Nacional programada por el CNEGSR</w:t>
            </w:r>
          </w:p>
        </w:tc>
        <w:tc>
          <w:tcPr>
            <w:tcW w:w="2683" w:type="dxa"/>
            <w:noWrap/>
            <w:hideMark/>
          </w:tcPr>
          <w:p w14:paraId="559C2717"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de salud que se trasladará para asistir a la Reunión Nacional programada por el CNEGSR</w:t>
            </w:r>
          </w:p>
        </w:tc>
        <w:tc>
          <w:tcPr>
            <w:tcW w:w="927" w:type="dxa"/>
            <w:noWrap/>
            <w:hideMark/>
          </w:tcPr>
          <w:p w14:paraId="629484AE" w14:textId="77777777" w:rsidR="0096658F" w:rsidRPr="0096658F" w:rsidRDefault="0096658F" w:rsidP="0096658F">
            <w:pPr>
              <w:pStyle w:val="Estilo1"/>
              <w:spacing w:beforeAutospacing="1" w:afterAutospacing="1"/>
              <w:jc w:val="center"/>
              <w:rPr>
                <w:sz w:val="18"/>
                <w:szCs w:val="18"/>
              </w:rPr>
            </w:pPr>
            <w:r w:rsidRPr="0096658F">
              <w:rPr>
                <w:sz w:val="18"/>
                <w:szCs w:val="18"/>
              </w:rPr>
              <w:t>32</w:t>
            </w:r>
          </w:p>
        </w:tc>
        <w:tc>
          <w:tcPr>
            <w:tcW w:w="927" w:type="dxa"/>
            <w:noWrap/>
            <w:hideMark/>
          </w:tcPr>
          <w:p w14:paraId="76B2F38E"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1786E660" w14:textId="77777777" w:rsidTr="00AA77B2">
        <w:trPr>
          <w:trHeight w:val="288"/>
        </w:trPr>
        <w:tc>
          <w:tcPr>
            <w:tcW w:w="14130" w:type="dxa"/>
            <w:gridSpan w:val="9"/>
            <w:noWrap/>
            <w:hideMark/>
          </w:tcPr>
          <w:p w14:paraId="4FA8BDD1" w14:textId="24D1299D" w:rsidR="0096658F" w:rsidRPr="0096658F" w:rsidRDefault="0096658F" w:rsidP="0096658F">
            <w:pPr>
              <w:pStyle w:val="Estilo1"/>
              <w:spacing w:beforeAutospacing="1" w:afterAutospacing="1"/>
              <w:jc w:val="both"/>
              <w:rPr>
                <w:sz w:val="18"/>
                <w:szCs w:val="18"/>
              </w:rPr>
            </w:pPr>
            <w:r w:rsidRPr="0096658F">
              <w:rPr>
                <w:b/>
                <w:bCs/>
                <w:sz w:val="18"/>
                <w:szCs w:val="18"/>
              </w:rPr>
              <w:t>O00 CENTRO NACIONAL DE PREVENCIÓN Y CONTROL DE ENFERMEDADES</w:t>
            </w:r>
          </w:p>
        </w:tc>
      </w:tr>
      <w:tr w:rsidR="0096658F" w:rsidRPr="0096658F" w14:paraId="0EC6F1A6" w14:textId="77777777" w:rsidTr="00AA77B2">
        <w:trPr>
          <w:trHeight w:val="288"/>
        </w:trPr>
        <w:tc>
          <w:tcPr>
            <w:tcW w:w="14130" w:type="dxa"/>
            <w:gridSpan w:val="9"/>
            <w:noWrap/>
            <w:hideMark/>
          </w:tcPr>
          <w:p w14:paraId="110BDA6B" w14:textId="482F4E30" w:rsidR="0096658F" w:rsidRPr="0096658F" w:rsidRDefault="0096658F" w:rsidP="0096658F">
            <w:pPr>
              <w:pStyle w:val="Estilo1"/>
              <w:spacing w:beforeAutospacing="1" w:afterAutospacing="1"/>
              <w:jc w:val="both"/>
              <w:rPr>
                <w:sz w:val="18"/>
                <w:szCs w:val="18"/>
              </w:rPr>
            </w:pPr>
            <w:r w:rsidRPr="0096658F">
              <w:rPr>
                <w:b/>
                <w:bCs/>
                <w:sz w:val="18"/>
                <w:szCs w:val="18"/>
              </w:rPr>
              <w:t>Prevención y Control de Enfermedades Zoonóticas y Emergentes</w:t>
            </w:r>
          </w:p>
        </w:tc>
      </w:tr>
      <w:tr w:rsidR="0096658F" w:rsidRPr="0096658F" w14:paraId="308BAC3E" w14:textId="77777777" w:rsidTr="0096658F">
        <w:trPr>
          <w:trHeight w:val="288"/>
        </w:trPr>
        <w:tc>
          <w:tcPr>
            <w:tcW w:w="544" w:type="dxa"/>
            <w:noWrap/>
            <w:hideMark/>
          </w:tcPr>
          <w:p w14:paraId="01311851" w14:textId="77777777" w:rsidR="0096658F" w:rsidRPr="0096658F" w:rsidRDefault="0096658F" w:rsidP="0096658F">
            <w:pPr>
              <w:pStyle w:val="Estilo1"/>
              <w:spacing w:beforeAutospacing="1" w:afterAutospacing="1"/>
              <w:jc w:val="both"/>
              <w:rPr>
                <w:sz w:val="18"/>
                <w:szCs w:val="18"/>
              </w:rPr>
            </w:pPr>
            <w:r w:rsidRPr="0096658F">
              <w:rPr>
                <w:sz w:val="18"/>
                <w:szCs w:val="18"/>
              </w:rPr>
              <w:t>1</w:t>
            </w:r>
          </w:p>
        </w:tc>
        <w:tc>
          <w:tcPr>
            <w:tcW w:w="1707" w:type="dxa"/>
            <w:noWrap/>
            <w:hideMark/>
          </w:tcPr>
          <w:p w14:paraId="537E98F1" w14:textId="77777777" w:rsidR="0096658F" w:rsidRPr="0096658F" w:rsidRDefault="0096658F" w:rsidP="0096658F">
            <w:pPr>
              <w:pStyle w:val="Estilo1"/>
              <w:spacing w:beforeAutospacing="1" w:afterAutospacing="1"/>
              <w:jc w:val="both"/>
              <w:rPr>
                <w:sz w:val="18"/>
                <w:szCs w:val="18"/>
              </w:rPr>
            </w:pPr>
            <w:r w:rsidRPr="0096658F">
              <w:rPr>
                <w:sz w:val="18"/>
                <w:szCs w:val="18"/>
              </w:rPr>
              <w:t>Prevención y Control de Enfermedades Zoonóticas y Emergentes</w:t>
            </w:r>
          </w:p>
        </w:tc>
        <w:tc>
          <w:tcPr>
            <w:tcW w:w="851" w:type="dxa"/>
            <w:noWrap/>
            <w:hideMark/>
          </w:tcPr>
          <w:p w14:paraId="3ABE3443" w14:textId="77777777" w:rsidR="0096658F" w:rsidRPr="0096658F" w:rsidRDefault="0096658F" w:rsidP="0096658F">
            <w:pPr>
              <w:pStyle w:val="Estilo1"/>
              <w:spacing w:beforeAutospacing="1" w:afterAutospacing="1"/>
              <w:jc w:val="both"/>
              <w:rPr>
                <w:sz w:val="18"/>
                <w:szCs w:val="18"/>
              </w:rPr>
            </w:pPr>
            <w:r w:rsidRPr="0096658F">
              <w:rPr>
                <w:sz w:val="18"/>
                <w:szCs w:val="18"/>
              </w:rPr>
              <w:t>4.1.1</w:t>
            </w:r>
          </w:p>
        </w:tc>
        <w:tc>
          <w:tcPr>
            <w:tcW w:w="1037" w:type="dxa"/>
            <w:noWrap/>
            <w:hideMark/>
          </w:tcPr>
          <w:p w14:paraId="2DE7C40F"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F59457F" w14:textId="77777777" w:rsidR="0096658F" w:rsidRPr="0096658F" w:rsidRDefault="0096658F" w:rsidP="0096658F">
            <w:pPr>
              <w:pStyle w:val="Estilo1"/>
              <w:spacing w:beforeAutospacing="1" w:afterAutospacing="1"/>
              <w:jc w:val="both"/>
              <w:rPr>
                <w:sz w:val="18"/>
                <w:szCs w:val="18"/>
              </w:rPr>
            </w:pPr>
            <w:r w:rsidRPr="0096658F">
              <w:rPr>
                <w:sz w:val="18"/>
                <w:szCs w:val="18"/>
              </w:rPr>
              <w:t>Perros y gatos vacunados contra la rabia</w:t>
            </w:r>
          </w:p>
        </w:tc>
        <w:tc>
          <w:tcPr>
            <w:tcW w:w="2727" w:type="dxa"/>
            <w:noWrap/>
            <w:hideMark/>
          </w:tcPr>
          <w:p w14:paraId="0ECBEF02" w14:textId="77777777" w:rsidR="0096658F" w:rsidRPr="0096658F" w:rsidRDefault="0096658F" w:rsidP="0096658F">
            <w:pPr>
              <w:pStyle w:val="Estilo1"/>
              <w:spacing w:beforeAutospacing="1" w:afterAutospacing="1"/>
              <w:jc w:val="both"/>
              <w:rPr>
                <w:sz w:val="18"/>
                <w:szCs w:val="18"/>
              </w:rPr>
            </w:pPr>
            <w:r w:rsidRPr="0096658F">
              <w:rPr>
                <w:sz w:val="18"/>
                <w:szCs w:val="18"/>
              </w:rPr>
              <w:t>Meta de perros y gatos a vacunarse contra la rabia X 100</w:t>
            </w:r>
          </w:p>
        </w:tc>
        <w:tc>
          <w:tcPr>
            <w:tcW w:w="2683" w:type="dxa"/>
            <w:noWrap/>
            <w:hideMark/>
          </w:tcPr>
          <w:p w14:paraId="409CD959" w14:textId="77777777" w:rsidR="0096658F" w:rsidRPr="0096658F" w:rsidRDefault="0096658F" w:rsidP="0096658F">
            <w:pPr>
              <w:pStyle w:val="Estilo1"/>
              <w:spacing w:beforeAutospacing="1" w:afterAutospacing="1"/>
              <w:jc w:val="both"/>
              <w:rPr>
                <w:sz w:val="18"/>
                <w:szCs w:val="18"/>
              </w:rPr>
            </w:pPr>
            <w:r w:rsidRPr="0096658F">
              <w:rPr>
                <w:sz w:val="18"/>
                <w:szCs w:val="18"/>
              </w:rPr>
              <w:t>Perros y gatos vacunados contra la rabia</w:t>
            </w:r>
          </w:p>
        </w:tc>
        <w:tc>
          <w:tcPr>
            <w:tcW w:w="927" w:type="dxa"/>
            <w:noWrap/>
            <w:hideMark/>
          </w:tcPr>
          <w:p w14:paraId="5C4AF8F5"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c>
          <w:tcPr>
            <w:tcW w:w="927" w:type="dxa"/>
            <w:noWrap/>
            <w:hideMark/>
          </w:tcPr>
          <w:p w14:paraId="433DAFBD" w14:textId="77777777" w:rsidR="0096658F" w:rsidRPr="0096658F" w:rsidRDefault="0096658F" w:rsidP="0096658F">
            <w:pPr>
              <w:pStyle w:val="Estilo1"/>
              <w:spacing w:beforeAutospacing="1" w:afterAutospacing="1"/>
              <w:jc w:val="center"/>
              <w:rPr>
                <w:sz w:val="18"/>
                <w:szCs w:val="18"/>
              </w:rPr>
            </w:pPr>
            <w:r w:rsidRPr="0096658F">
              <w:rPr>
                <w:sz w:val="18"/>
                <w:szCs w:val="18"/>
              </w:rPr>
              <w:t>90%</w:t>
            </w:r>
          </w:p>
        </w:tc>
      </w:tr>
      <w:tr w:rsidR="0096658F" w:rsidRPr="0096658F" w14:paraId="56FB8192" w14:textId="77777777" w:rsidTr="0096658F">
        <w:trPr>
          <w:trHeight w:val="288"/>
        </w:trPr>
        <w:tc>
          <w:tcPr>
            <w:tcW w:w="544" w:type="dxa"/>
            <w:noWrap/>
            <w:hideMark/>
          </w:tcPr>
          <w:p w14:paraId="795BA468" w14:textId="77777777" w:rsidR="0096658F" w:rsidRPr="0096658F" w:rsidRDefault="0096658F" w:rsidP="0096658F">
            <w:pPr>
              <w:pStyle w:val="Estilo1"/>
              <w:spacing w:beforeAutospacing="1" w:afterAutospacing="1"/>
              <w:jc w:val="both"/>
              <w:rPr>
                <w:sz w:val="18"/>
                <w:szCs w:val="18"/>
              </w:rPr>
            </w:pPr>
            <w:r w:rsidRPr="0096658F">
              <w:rPr>
                <w:sz w:val="18"/>
                <w:szCs w:val="18"/>
              </w:rPr>
              <w:t>1</w:t>
            </w:r>
          </w:p>
        </w:tc>
        <w:tc>
          <w:tcPr>
            <w:tcW w:w="1707" w:type="dxa"/>
            <w:noWrap/>
            <w:hideMark/>
          </w:tcPr>
          <w:p w14:paraId="4BBF1A79" w14:textId="77777777" w:rsidR="0096658F" w:rsidRPr="0096658F" w:rsidRDefault="0096658F" w:rsidP="0096658F">
            <w:pPr>
              <w:pStyle w:val="Estilo1"/>
              <w:spacing w:beforeAutospacing="1" w:afterAutospacing="1"/>
              <w:jc w:val="both"/>
              <w:rPr>
                <w:sz w:val="18"/>
                <w:szCs w:val="18"/>
              </w:rPr>
            </w:pPr>
            <w:r w:rsidRPr="0096658F">
              <w:rPr>
                <w:sz w:val="18"/>
                <w:szCs w:val="18"/>
              </w:rPr>
              <w:t>Prevención y Control de Enfermedades Zoonóticas y Emergentes</w:t>
            </w:r>
          </w:p>
        </w:tc>
        <w:tc>
          <w:tcPr>
            <w:tcW w:w="851" w:type="dxa"/>
            <w:noWrap/>
            <w:hideMark/>
          </w:tcPr>
          <w:p w14:paraId="7D6774FC" w14:textId="77777777" w:rsidR="0096658F" w:rsidRPr="0096658F" w:rsidRDefault="0096658F" w:rsidP="0096658F">
            <w:pPr>
              <w:pStyle w:val="Estilo1"/>
              <w:spacing w:beforeAutospacing="1" w:afterAutospacing="1"/>
              <w:jc w:val="both"/>
              <w:rPr>
                <w:sz w:val="18"/>
                <w:szCs w:val="18"/>
              </w:rPr>
            </w:pPr>
            <w:r w:rsidRPr="0096658F">
              <w:rPr>
                <w:sz w:val="18"/>
                <w:szCs w:val="18"/>
              </w:rPr>
              <w:t>4.2.1</w:t>
            </w:r>
          </w:p>
        </w:tc>
        <w:tc>
          <w:tcPr>
            <w:tcW w:w="1037" w:type="dxa"/>
            <w:noWrap/>
            <w:hideMark/>
          </w:tcPr>
          <w:p w14:paraId="04FFF05F"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69B513B2" w14:textId="77777777" w:rsidR="0096658F" w:rsidRPr="0096658F" w:rsidRDefault="0096658F" w:rsidP="0096658F">
            <w:pPr>
              <w:pStyle w:val="Estilo1"/>
              <w:spacing w:beforeAutospacing="1" w:afterAutospacing="1"/>
              <w:jc w:val="both"/>
              <w:rPr>
                <w:sz w:val="18"/>
                <w:szCs w:val="18"/>
              </w:rPr>
            </w:pPr>
            <w:r w:rsidRPr="0096658F">
              <w:rPr>
                <w:sz w:val="18"/>
                <w:szCs w:val="18"/>
              </w:rPr>
              <w:t>Perros y gatos esterilizados quirúrgicamente</w:t>
            </w:r>
          </w:p>
        </w:tc>
        <w:tc>
          <w:tcPr>
            <w:tcW w:w="2727" w:type="dxa"/>
            <w:noWrap/>
            <w:hideMark/>
          </w:tcPr>
          <w:p w14:paraId="62C193CA" w14:textId="77777777" w:rsidR="0096658F" w:rsidRPr="0096658F" w:rsidRDefault="0096658F" w:rsidP="0096658F">
            <w:pPr>
              <w:pStyle w:val="Estilo1"/>
              <w:spacing w:beforeAutospacing="1" w:afterAutospacing="1"/>
              <w:jc w:val="both"/>
              <w:rPr>
                <w:sz w:val="18"/>
                <w:szCs w:val="18"/>
              </w:rPr>
            </w:pPr>
            <w:r w:rsidRPr="0096658F">
              <w:rPr>
                <w:sz w:val="18"/>
                <w:szCs w:val="18"/>
              </w:rPr>
              <w:t>Meta anual de perros y gatos a vacunar contra la rabia x 100</w:t>
            </w:r>
          </w:p>
        </w:tc>
        <w:tc>
          <w:tcPr>
            <w:tcW w:w="2683" w:type="dxa"/>
            <w:noWrap/>
            <w:hideMark/>
          </w:tcPr>
          <w:p w14:paraId="374F9D73" w14:textId="77777777" w:rsidR="0096658F" w:rsidRPr="0096658F" w:rsidRDefault="0096658F" w:rsidP="0096658F">
            <w:pPr>
              <w:pStyle w:val="Estilo1"/>
              <w:spacing w:beforeAutospacing="1" w:afterAutospacing="1"/>
              <w:jc w:val="both"/>
              <w:rPr>
                <w:sz w:val="18"/>
                <w:szCs w:val="18"/>
              </w:rPr>
            </w:pPr>
            <w:r w:rsidRPr="0096658F">
              <w:rPr>
                <w:sz w:val="18"/>
                <w:szCs w:val="18"/>
              </w:rPr>
              <w:t>Perros y gatos esterilizados quirúrgicamente en relación al universo anual de anumales a vacunarse contra la rabia</w:t>
            </w:r>
          </w:p>
        </w:tc>
        <w:tc>
          <w:tcPr>
            <w:tcW w:w="927" w:type="dxa"/>
            <w:noWrap/>
            <w:hideMark/>
          </w:tcPr>
          <w:p w14:paraId="0458224B" w14:textId="77777777" w:rsidR="0096658F" w:rsidRPr="0096658F" w:rsidRDefault="0096658F" w:rsidP="0096658F">
            <w:pPr>
              <w:pStyle w:val="Estilo1"/>
              <w:spacing w:beforeAutospacing="1" w:afterAutospacing="1"/>
              <w:jc w:val="center"/>
              <w:rPr>
                <w:sz w:val="18"/>
                <w:szCs w:val="18"/>
              </w:rPr>
            </w:pPr>
            <w:r w:rsidRPr="0096658F">
              <w:rPr>
                <w:sz w:val="18"/>
                <w:szCs w:val="18"/>
              </w:rPr>
              <w:t>4%</w:t>
            </w:r>
          </w:p>
        </w:tc>
        <w:tc>
          <w:tcPr>
            <w:tcW w:w="927" w:type="dxa"/>
            <w:noWrap/>
            <w:hideMark/>
          </w:tcPr>
          <w:p w14:paraId="44283EBC" w14:textId="77777777" w:rsidR="0096658F" w:rsidRPr="0096658F" w:rsidRDefault="0096658F" w:rsidP="0096658F">
            <w:pPr>
              <w:pStyle w:val="Estilo1"/>
              <w:spacing w:beforeAutospacing="1" w:afterAutospacing="1"/>
              <w:jc w:val="center"/>
              <w:rPr>
                <w:sz w:val="18"/>
                <w:szCs w:val="18"/>
              </w:rPr>
            </w:pPr>
            <w:r w:rsidRPr="0096658F">
              <w:rPr>
                <w:sz w:val="18"/>
                <w:szCs w:val="18"/>
              </w:rPr>
              <w:t>4%</w:t>
            </w:r>
          </w:p>
        </w:tc>
      </w:tr>
      <w:tr w:rsidR="0096658F" w:rsidRPr="0096658F" w14:paraId="71AF3B1E" w14:textId="77777777" w:rsidTr="00AA77B2">
        <w:trPr>
          <w:trHeight w:val="288"/>
        </w:trPr>
        <w:tc>
          <w:tcPr>
            <w:tcW w:w="14130" w:type="dxa"/>
            <w:gridSpan w:val="9"/>
            <w:noWrap/>
            <w:hideMark/>
          </w:tcPr>
          <w:p w14:paraId="740151E2" w14:textId="20ED8536" w:rsidR="0096658F" w:rsidRPr="0096658F" w:rsidRDefault="0096658F" w:rsidP="0096658F">
            <w:pPr>
              <w:pStyle w:val="Estilo1"/>
              <w:spacing w:beforeAutospacing="1" w:afterAutospacing="1"/>
              <w:jc w:val="both"/>
              <w:rPr>
                <w:sz w:val="18"/>
                <w:szCs w:val="18"/>
              </w:rPr>
            </w:pPr>
            <w:r w:rsidRPr="0096658F">
              <w:rPr>
                <w:b/>
                <w:bCs/>
                <w:sz w:val="18"/>
                <w:szCs w:val="18"/>
              </w:rPr>
              <w:t>Control de Enfermedades Transmitidas por Vectores e Intoxicación por Veneno de Artrópodos</w:t>
            </w:r>
          </w:p>
        </w:tc>
      </w:tr>
      <w:tr w:rsidR="0096658F" w:rsidRPr="0096658F" w14:paraId="5FC6A48E" w14:textId="77777777" w:rsidTr="0096658F">
        <w:trPr>
          <w:trHeight w:val="288"/>
        </w:trPr>
        <w:tc>
          <w:tcPr>
            <w:tcW w:w="544" w:type="dxa"/>
            <w:noWrap/>
            <w:hideMark/>
          </w:tcPr>
          <w:p w14:paraId="6A7BDD04" w14:textId="77777777" w:rsidR="0096658F" w:rsidRPr="0096658F" w:rsidRDefault="0096658F" w:rsidP="0096658F">
            <w:pPr>
              <w:pStyle w:val="Estilo1"/>
              <w:spacing w:beforeAutospacing="1" w:afterAutospacing="1"/>
              <w:jc w:val="both"/>
              <w:rPr>
                <w:sz w:val="18"/>
                <w:szCs w:val="18"/>
              </w:rPr>
            </w:pPr>
            <w:r w:rsidRPr="0096658F">
              <w:rPr>
                <w:sz w:val="18"/>
                <w:szCs w:val="18"/>
              </w:rPr>
              <w:t>2.2</w:t>
            </w:r>
          </w:p>
        </w:tc>
        <w:tc>
          <w:tcPr>
            <w:tcW w:w="1707" w:type="dxa"/>
            <w:noWrap/>
            <w:hideMark/>
          </w:tcPr>
          <w:p w14:paraId="2CDACAAE" w14:textId="77777777" w:rsidR="0096658F" w:rsidRPr="0096658F" w:rsidRDefault="0096658F" w:rsidP="0096658F">
            <w:pPr>
              <w:pStyle w:val="Estilo1"/>
              <w:spacing w:beforeAutospacing="1" w:afterAutospacing="1"/>
              <w:jc w:val="both"/>
              <w:rPr>
                <w:sz w:val="18"/>
                <w:szCs w:val="18"/>
              </w:rPr>
            </w:pPr>
            <w:r w:rsidRPr="0096658F">
              <w:rPr>
                <w:sz w:val="18"/>
                <w:szCs w:val="18"/>
              </w:rPr>
              <w:t>Enfermedad de Chagas</w:t>
            </w:r>
          </w:p>
        </w:tc>
        <w:tc>
          <w:tcPr>
            <w:tcW w:w="851" w:type="dxa"/>
            <w:noWrap/>
            <w:hideMark/>
          </w:tcPr>
          <w:p w14:paraId="609E4216"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325A2DC5"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89AA7FF" w14:textId="77777777" w:rsidR="0096658F" w:rsidRPr="0096658F" w:rsidRDefault="0096658F" w:rsidP="0096658F">
            <w:pPr>
              <w:pStyle w:val="Estilo1"/>
              <w:spacing w:beforeAutospacing="1" w:afterAutospacing="1"/>
              <w:jc w:val="both"/>
              <w:rPr>
                <w:sz w:val="18"/>
                <w:szCs w:val="18"/>
              </w:rPr>
            </w:pPr>
            <w:r w:rsidRPr="0096658F">
              <w:rPr>
                <w:sz w:val="18"/>
                <w:szCs w:val="18"/>
              </w:rPr>
              <w:t>Numero de casas con acciones de manejo integral del vector</w:t>
            </w:r>
          </w:p>
        </w:tc>
        <w:tc>
          <w:tcPr>
            <w:tcW w:w="2727" w:type="dxa"/>
            <w:noWrap/>
            <w:hideMark/>
          </w:tcPr>
          <w:p w14:paraId="702BBBC6" w14:textId="77777777" w:rsidR="0096658F" w:rsidRPr="0096658F" w:rsidRDefault="0096658F" w:rsidP="0096658F">
            <w:pPr>
              <w:pStyle w:val="Estilo1"/>
              <w:spacing w:beforeAutospacing="1" w:afterAutospacing="1"/>
              <w:jc w:val="both"/>
              <w:rPr>
                <w:sz w:val="18"/>
                <w:szCs w:val="18"/>
              </w:rPr>
            </w:pPr>
            <w:r w:rsidRPr="0096658F">
              <w:rPr>
                <w:sz w:val="18"/>
                <w:szCs w:val="18"/>
              </w:rPr>
              <w:t>Numero de casas que requieren de acciones de control integral del vector</w:t>
            </w:r>
          </w:p>
        </w:tc>
        <w:tc>
          <w:tcPr>
            <w:tcW w:w="2683" w:type="dxa"/>
            <w:noWrap/>
            <w:hideMark/>
          </w:tcPr>
          <w:p w14:paraId="58CF8879" w14:textId="77777777" w:rsidR="0096658F" w:rsidRPr="0096658F" w:rsidRDefault="0096658F" w:rsidP="0096658F">
            <w:pPr>
              <w:pStyle w:val="Estilo1"/>
              <w:spacing w:beforeAutospacing="1" w:afterAutospacing="1"/>
              <w:jc w:val="both"/>
              <w:rPr>
                <w:sz w:val="18"/>
                <w:szCs w:val="18"/>
              </w:rPr>
            </w:pPr>
            <w:r w:rsidRPr="0096658F">
              <w:rPr>
                <w:sz w:val="18"/>
                <w:szCs w:val="18"/>
              </w:rPr>
              <w:t>Controlar la transmisión vectorial intradomiciliar.</w:t>
            </w:r>
          </w:p>
        </w:tc>
        <w:tc>
          <w:tcPr>
            <w:tcW w:w="927" w:type="dxa"/>
            <w:noWrap/>
            <w:hideMark/>
          </w:tcPr>
          <w:p w14:paraId="2CB37960"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7C443588"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603BD728" w14:textId="77777777" w:rsidTr="0096658F">
        <w:trPr>
          <w:trHeight w:val="288"/>
        </w:trPr>
        <w:tc>
          <w:tcPr>
            <w:tcW w:w="544" w:type="dxa"/>
            <w:noWrap/>
            <w:hideMark/>
          </w:tcPr>
          <w:p w14:paraId="62A3C90E" w14:textId="77777777" w:rsidR="0096658F" w:rsidRPr="0096658F" w:rsidRDefault="0096658F" w:rsidP="0096658F">
            <w:pPr>
              <w:pStyle w:val="Estilo1"/>
              <w:spacing w:beforeAutospacing="1" w:afterAutospacing="1"/>
              <w:jc w:val="both"/>
              <w:rPr>
                <w:sz w:val="18"/>
                <w:szCs w:val="18"/>
              </w:rPr>
            </w:pPr>
            <w:r w:rsidRPr="0096658F">
              <w:rPr>
                <w:sz w:val="18"/>
                <w:szCs w:val="18"/>
              </w:rPr>
              <w:t>2.2</w:t>
            </w:r>
          </w:p>
        </w:tc>
        <w:tc>
          <w:tcPr>
            <w:tcW w:w="1707" w:type="dxa"/>
            <w:noWrap/>
            <w:hideMark/>
          </w:tcPr>
          <w:p w14:paraId="40650663" w14:textId="77777777" w:rsidR="0096658F" w:rsidRPr="0096658F" w:rsidRDefault="0096658F" w:rsidP="0096658F">
            <w:pPr>
              <w:pStyle w:val="Estilo1"/>
              <w:spacing w:beforeAutospacing="1" w:afterAutospacing="1"/>
              <w:jc w:val="both"/>
              <w:rPr>
                <w:sz w:val="18"/>
                <w:szCs w:val="18"/>
              </w:rPr>
            </w:pPr>
            <w:r w:rsidRPr="0096658F">
              <w:rPr>
                <w:sz w:val="18"/>
                <w:szCs w:val="18"/>
              </w:rPr>
              <w:t>Enfermedad de Chagas</w:t>
            </w:r>
          </w:p>
        </w:tc>
        <w:tc>
          <w:tcPr>
            <w:tcW w:w="851" w:type="dxa"/>
            <w:noWrap/>
            <w:hideMark/>
          </w:tcPr>
          <w:p w14:paraId="7EB2D7CE" w14:textId="77777777" w:rsidR="0096658F" w:rsidRPr="0096658F" w:rsidRDefault="0096658F" w:rsidP="0096658F">
            <w:pPr>
              <w:pStyle w:val="Estilo1"/>
              <w:spacing w:beforeAutospacing="1" w:afterAutospacing="1"/>
              <w:jc w:val="both"/>
              <w:rPr>
                <w:sz w:val="18"/>
                <w:szCs w:val="18"/>
              </w:rPr>
            </w:pPr>
            <w:r w:rsidRPr="0096658F">
              <w:rPr>
                <w:sz w:val="18"/>
                <w:szCs w:val="18"/>
              </w:rPr>
              <w:t>4.1.1</w:t>
            </w:r>
          </w:p>
        </w:tc>
        <w:tc>
          <w:tcPr>
            <w:tcW w:w="1037" w:type="dxa"/>
            <w:noWrap/>
            <w:hideMark/>
          </w:tcPr>
          <w:p w14:paraId="2E0E03DB"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6AB6B283" w14:textId="77777777" w:rsidR="0096658F" w:rsidRPr="0096658F" w:rsidRDefault="0096658F" w:rsidP="0096658F">
            <w:pPr>
              <w:pStyle w:val="Estilo1"/>
              <w:spacing w:beforeAutospacing="1" w:afterAutospacing="1"/>
              <w:jc w:val="both"/>
              <w:rPr>
                <w:sz w:val="18"/>
                <w:szCs w:val="18"/>
              </w:rPr>
            </w:pPr>
            <w:r w:rsidRPr="0096658F">
              <w:rPr>
                <w:sz w:val="18"/>
                <w:szCs w:val="18"/>
              </w:rPr>
              <w:t>Localidades Prioritarias</w:t>
            </w:r>
          </w:p>
        </w:tc>
        <w:tc>
          <w:tcPr>
            <w:tcW w:w="2727" w:type="dxa"/>
            <w:noWrap/>
            <w:hideMark/>
          </w:tcPr>
          <w:p w14:paraId="7DEB3024"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Localidades Prioritarias</w:t>
            </w:r>
          </w:p>
        </w:tc>
        <w:tc>
          <w:tcPr>
            <w:tcW w:w="2683" w:type="dxa"/>
            <w:noWrap/>
            <w:hideMark/>
          </w:tcPr>
          <w:p w14:paraId="42A2CC24" w14:textId="77777777" w:rsidR="0096658F" w:rsidRPr="0096658F" w:rsidRDefault="0096658F" w:rsidP="0096658F">
            <w:pPr>
              <w:pStyle w:val="Estilo1"/>
              <w:spacing w:beforeAutospacing="1" w:afterAutospacing="1"/>
              <w:jc w:val="both"/>
              <w:rPr>
                <w:sz w:val="18"/>
                <w:szCs w:val="18"/>
              </w:rPr>
            </w:pPr>
            <w:r w:rsidRPr="0096658F">
              <w:rPr>
                <w:sz w:val="18"/>
                <w:szCs w:val="18"/>
              </w:rPr>
              <w:t>Mide trimestralmente la variación de los principales indicadores en Localidades Prioritarias</w:t>
            </w:r>
          </w:p>
        </w:tc>
        <w:tc>
          <w:tcPr>
            <w:tcW w:w="927" w:type="dxa"/>
            <w:noWrap/>
            <w:hideMark/>
          </w:tcPr>
          <w:p w14:paraId="7A7E4CAD"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5A50939D"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6F7D5741" w14:textId="77777777" w:rsidTr="0096658F">
        <w:trPr>
          <w:trHeight w:val="288"/>
        </w:trPr>
        <w:tc>
          <w:tcPr>
            <w:tcW w:w="544" w:type="dxa"/>
            <w:noWrap/>
            <w:hideMark/>
          </w:tcPr>
          <w:p w14:paraId="72BA13A9" w14:textId="77777777" w:rsidR="0096658F" w:rsidRPr="0096658F" w:rsidRDefault="0096658F" w:rsidP="0096658F">
            <w:pPr>
              <w:pStyle w:val="Estilo1"/>
              <w:spacing w:beforeAutospacing="1" w:afterAutospacing="1"/>
              <w:jc w:val="both"/>
              <w:rPr>
                <w:sz w:val="18"/>
                <w:szCs w:val="18"/>
              </w:rPr>
            </w:pPr>
            <w:r w:rsidRPr="0096658F">
              <w:rPr>
                <w:sz w:val="18"/>
                <w:szCs w:val="18"/>
              </w:rPr>
              <w:t>2.4</w:t>
            </w:r>
          </w:p>
        </w:tc>
        <w:tc>
          <w:tcPr>
            <w:tcW w:w="1707" w:type="dxa"/>
            <w:noWrap/>
            <w:hideMark/>
          </w:tcPr>
          <w:p w14:paraId="67913D71" w14:textId="77777777" w:rsidR="0096658F" w:rsidRPr="0096658F" w:rsidRDefault="0096658F" w:rsidP="0096658F">
            <w:pPr>
              <w:pStyle w:val="Estilo1"/>
              <w:spacing w:beforeAutospacing="1" w:afterAutospacing="1"/>
              <w:jc w:val="both"/>
              <w:rPr>
                <w:sz w:val="18"/>
                <w:szCs w:val="18"/>
              </w:rPr>
            </w:pPr>
            <w:r w:rsidRPr="0096658F">
              <w:rPr>
                <w:sz w:val="18"/>
                <w:szCs w:val="18"/>
              </w:rPr>
              <w:t>Intoxicación por Artrópodos</w:t>
            </w:r>
          </w:p>
        </w:tc>
        <w:tc>
          <w:tcPr>
            <w:tcW w:w="851" w:type="dxa"/>
            <w:noWrap/>
            <w:hideMark/>
          </w:tcPr>
          <w:p w14:paraId="49EF0C6A" w14:textId="77777777" w:rsidR="0096658F" w:rsidRPr="0096658F" w:rsidRDefault="0096658F" w:rsidP="0096658F">
            <w:pPr>
              <w:pStyle w:val="Estilo1"/>
              <w:spacing w:beforeAutospacing="1" w:afterAutospacing="1"/>
              <w:jc w:val="both"/>
              <w:rPr>
                <w:sz w:val="18"/>
                <w:szCs w:val="18"/>
              </w:rPr>
            </w:pPr>
            <w:r w:rsidRPr="0096658F">
              <w:rPr>
                <w:sz w:val="18"/>
                <w:szCs w:val="18"/>
              </w:rPr>
              <w:t>1.2.1</w:t>
            </w:r>
          </w:p>
        </w:tc>
        <w:tc>
          <w:tcPr>
            <w:tcW w:w="1037" w:type="dxa"/>
            <w:noWrap/>
            <w:hideMark/>
          </w:tcPr>
          <w:p w14:paraId="72BC1BB7"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5803A2F"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localidades prioritarias con rociado residual intradomiciliar</w:t>
            </w:r>
          </w:p>
        </w:tc>
        <w:tc>
          <w:tcPr>
            <w:tcW w:w="2727" w:type="dxa"/>
            <w:noWrap/>
            <w:hideMark/>
          </w:tcPr>
          <w:p w14:paraId="1344FCE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Localidades Prioritarias</w:t>
            </w:r>
          </w:p>
        </w:tc>
        <w:tc>
          <w:tcPr>
            <w:tcW w:w="2683" w:type="dxa"/>
            <w:noWrap/>
            <w:hideMark/>
          </w:tcPr>
          <w:p w14:paraId="58A73655" w14:textId="77777777" w:rsidR="0096658F" w:rsidRPr="0096658F" w:rsidRDefault="0096658F" w:rsidP="0096658F">
            <w:pPr>
              <w:pStyle w:val="Estilo1"/>
              <w:spacing w:beforeAutospacing="1" w:afterAutospacing="1"/>
              <w:jc w:val="both"/>
              <w:rPr>
                <w:sz w:val="18"/>
                <w:szCs w:val="18"/>
              </w:rPr>
            </w:pPr>
            <w:r w:rsidRPr="0096658F">
              <w:rPr>
                <w:sz w:val="18"/>
                <w:szCs w:val="18"/>
              </w:rPr>
              <w:t>Control químico de alacranes y arañas a través del rociado residual intradomiciliar en localidades prioritarias</w:t>
            </w:r>
          </w:p>
        </w:tc>
        <w:tc>
          <w:tcPr>
            <w:tcW w:w="927" w:type="dxa"/>
            <w:noWrap/>
            <w:hideMark/>
          </w:tcPr>
          <w:p w14:paraId="21DC43DB"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1A23EE65"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574599FA" w14:textId="77777777" w:rsidTr="0096658F">
        <w:trPr>
          <w:trHeight w:val="288"/>
        </w:trPr>
        <w:tc>
          <w:tcPr>
            <w:tcW w:w="544" w:type="dxa"/>
            <w:noWrap/>
            <w:hideMark/>
          </w:tcPr>
          <w:p w14:paraId="36894C27" w14:textId="77777777" w:rsidR="0096658F" w:rsidRPr="0096658F" w:rsidRDefault="0096658F" w:rsidP="0096658F">
            <w:pPr>
              <w:pStyle w:val="Estilo1"/>
              <w:spacing w:beforeAutospacing="1" w:afterAutospacing="1"/>
              <w:jc w:val="both"/>
              <w:rPr>
                <w:sz w:val="18"/>
                <w:szCs w:val="18"/>
              </w:rPr>
            </w:pPr>
            <w:r w:rsidRPr="0096658F">
              <w:rPr>
                <w:sz w:val="18"/>
                <w:szCs w:val="18"/>
              </w:rPr>
              <w:t>2.4</w:t>
            </w:r>
          </w:p>
        </w:tc>
        <w:tc>
          <w:tcPr>
            <w:tcW w:w="1707" w:type="dxa"/>
            <w:noWrap/>
            <w:hideMark/>
          </w:tcPr>
          <w:p w14:paraId="4C3B519A" w14:textId="77777777" w:rsidR="0096658F" w:rsidRPr="0096658F" w:rsidRDefault="0096658F" w:rsidP="0096658F">
            <w:pPr>
              <w:pStyle w:val="Estilo1"/>
              <w:spacing w:beforeAutospacing="1" w:afterAutospacing="1"/>
              <w:jc w:val="both"/>
              <w:rPr>
                <w:sz w:val="18"/>
                <w:szCs w:val="18"/>
              </w:rPr>
            </w:pPr>
            <w:r w:rsidRPr="0096658F">
              <w:rPr>
                <w:sz w:val="18"/>
                <w:szCs w:val="18"/>
              </w:rPr>
              <w:t>Intoxicación por Artrópodos</w:t>
            </w:r>
          </w:p>
        </w:tc>
        <w:tc>
          <w:tcPr>
            <w:tcW w:w="851" w:type="dxa"/>
            <w:noWrap/>
            <w:hideMark/>
          </w:tcPr>
          <w:p w14:paraId="1AB66E32" w14:textId="77777777" w:rsidR="0096658F" w:rsidRPr="0096658F" w:rsidRDefault="0096658F" w:rsidP="0096658F">
            <w:pPr>
              <w:pStyle w:val="Estilo1"/>
              <w:spacing w:beforeAutospacing="1" w:afterAutospacing="1"/>
              <w:jc w:val="both"/>
              <w:rPr>
                <w:sz w:val="18"/>
                <w:szCs w:val="18"/>
              </w:rPr>
            </w:pPr>
            <w:r w:rsidRPr="0096658F">
              <w:rPr>
                <w:sz w:val="18"/>
                <w:szCs w:val="18"/>
              </w:rPr>
              <w:t>2.4.1</w:t>
            </w:r>
          </w:p>
        </w:tc>
        <w:tc>
          <w:tcPr>
            <w:tcW w:w="1037" w:type="dxa"/>
            <w:noWrap/>
            <w:hideMark/>
          </w:tcPr>
          <w:p w14:paraId="63AE2132"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A3C5B60"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Número de casos de IPPA tratados en los primeros 30 </w:t>
            </w:r>
            <w:r w:rsidRPr="0096658F">
              <w:rPr>
                <w:sz w:val="18"/>
                <w:szCs w:val="18"/>
              </w:rPr>
              <w:lastRenderedPageBreak/>
              <w:t>minutos de ocurrido el accidente</w:t>
            </w:r>
          </w:p>
        </w:tc>
        <w:tc>
          <w:tcPr>
            <w:tcW w:w="2727" w:type="dxa"/>
            <w:noWrap/>
            <w:hideMark/>
          </w:tcPr>
          <w:p w14:paraId="688A2E0A"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Total de casos tratados</w:t>
            </w:r>
          </w:p>
        </w:tc>
        <w:tc>
          <w:tcPr>
            <w:tcW w:w="2683" w:type="dxa"/>
            <w:noWrap/>
            <w:hideMark/>
          </w:tcPr>
          <w:p w14:paraId="1815305E"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Mejorar el acceso oportuno a los Servicios de Salud mediante la capacitación para </w:t>
            </w:r>
            <w:r w:rsidRPr="0096658F">
              <w:rPr>
                <w:sz w:val="18"/>
                <w:szCs w:val="18"/>
              </w:rPr>
              <w:lastRenderedPageBreak/>
              <w:t>la ministración de faboterápicos específicos en la misma localidad en donde ocurra el accidente</w:t>
            </w:r>
          </w:p>
        </w:tc>
        <w:tc>
          <w:tcPr>
            <w:tcW w:w="927" w:type="dxa"/>
            <w:noWrap/>
            <w:hideMark/>
          </w:tcPr>
          <w:p w14:paraId="7FED4DDA" w14:textId="77777777" w:rsidR="0096658F" w:rsidRPr="0096658F" w:rsidRDefault="0096658F" w:rsidP="0096658F">
            <w:pPr>
              <w:pStyle w:val="Estilo1"/>
              <w:spacing w:beforeAutospacing="1" w:afterAutospacing="1"/>
              <w:jc w:val="center"/>
              <w:rPr>
                <w:sz w:val="18"/>
                <w:szCs w:val="18"/>
              </w:rPr>
            </w:pPr>
            <w:r w:rsidRPr="0096658F">
              <w:rPr>
                <w:sz w:val="18"/>
                <w:szCs w:val="18"/>
              </w:rPr>
              <w:lastRenderedPageBreak/>
              <w:t>100</w:t>
            </w:r>
          </w:p>
        </w:tc>
        <w:tc>
          <w:tcPr>
            <w:tcW w:w="927" w:type="dxa"/>
            <w:noWrap/>
            <w:hideMark/>
          </w:tcPr>
          <w:p w14:paraId="4DD09DE1"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142F65A5" w14:textId="77777777" w:rsidTr="0096658F">
        <w:trPr>
          <w:trHeight w:val="288"/>
        </w:trPr>
        <w:tc>
          <w:tcPr>
            <w:tcW w:w="544" w:type="dxa"/>
            <w:noWrap/>
            <w:hideMark/>
          </w:tcPr>
          <w:p w14:paraId="2430F279" w14:textId="77777777" w:rsidR="0096658F" w:rsidRPr="0096658F" w:rsidRDefault="0096658F" w:rsidP="0096658F">
            <w:pPr>
              <w:pStyle w:val="Estilo1"/>
              <w:spacing w:beforeAutospacing="1" w:afterAutospacing="1"/>
              <w:jc w:val="both"/>
              <w:rPr>
                <w:sz w:val="18"/>
                <w:szCs w:val="18"/>
              </w:rPr>
            </w:pPr>
            <w:r w:rsidRPr="0096658F">
              <w:rPr>
                <w:sz w:val="18"/>
                <w:szCs w:val="18"/>
              </w:rPr>
              <w:t>2.4</w:t>
            </w:r>
          </w:p>
        </w:tc>
        <w:tc>
          <w:tcPr>
            <w:tcW w:w="1707" w:type="dxa"/>
            <w:noWrap/>
            <w:hideMark/>
          </w:tcPr>
          <w:p w14:paraId="04D2DFF5" w14:textId="77777777" w:rsidR="0096658F" w:rsidRPr="0096658F" w:rsidRDefault="0096658F" w:rsidP="0096658F">
            <w:pPr>
              <w:pStyle w:val="Estilo1"/>
              <w:spacing w:beforeAutospacing="1" w:afterAutospacing="1"/>
              <w:jc w:val="both"/>
              <w:rPr>
                <w:sz w:val="18"/>
                <w:szCs w:val="18"/>
              </w:rPr>
            </w:pPr>
            <w:r w:rsidRPr="0096658F">
              <w:rPr>
                <w:sz w:val="18"/>
                <w:szCs w:val="18"/>
              </w:rPr>
              <w:t>Intoxicación por Artrópodos</w:t>
            </w:r>
          </w:p>
        </w:tc>
        <w:tc>
          <w:tcPr>
            <w:tcW w:w="851" w:type="dxa"/>
            <w:noWrap/>
            <w:hideMark/>
          </w:tcPr>
          <w:p w14:paraId="28E65EDF" w14:textId="77777777" w:rsidR="0096658F" w:rsidRPr="0096658F" w:rsidRDefault="0096658F" w:rsidP="0096658F">
            <w:pPr>
              <w:pStyle w:val="Estilo1"/>
              <w:spacing w:beforeAutospacing="1" w:afterAutospacing="1"/>
              <w:jc w:val="both"/>
              <w:rPr>
                <w:sz w:val="18"/>
                <w:szCs w:val="18"/>
              </w:rPr>
            </w:pPr>
            <w:r w:rsidRPr="0096658F">
              <w:rPr>
                <w:sz w:val="18"/>
                <w:szCs w:val="18"/>
              </w:rPr>
              <w:t>4.1.1</w:t>
            </w:r>
          </w:p>
        </w:tc>
        <w:tc>
          <w:tcPr>
            <w:tcW w:w="1037" w:type="dxa"/>
            <w:noWrap/>
            <w:hideMark/>
          </w:tcPr>
          <w:p w14:paraId="28D25293"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7B6A8C5" w14:textId="77777777" w:rsidR="0096658F" w:rsidRPr="0096658F" w:rsidRDefault="0096658F" w:rsidP="0096658F">
            <w:pPr>
              <w:pStyle w:val="Estilo1"/>
              <w:spacing w:beforeAutospacing="1" w:afterAutospacing="1"/>
              <w:jc w:val="both"/>
              <w:rPr>
                <w:sz w:val="18"/>
                <w:szCs w:val="18"/>
              </w:rPr>
            </w:pPr>
            <w:r w:rsidRPr="0096658F">
              <w:rPr>
                <w:sz w:val="18"/>
                <w:szCs w:val="18"/>
              </w:rPr>
              <w:t>Localidades Prioritarias</w:t>
            </w:r>
          </w:p>
        </w:tc>
        <w:tc>
          <w:tcPr>
            <w:tcW w:w="2727" w:type="dxa"/>
            <w:noWrap/>
            <w:hideMark/>
          </w:tcPr>
          <w:p w14:paraId="25755F77"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Localidades Prioritarias</w:t>
            </w:r>
          </w:p>
        </w:tc>
        <w:tc>
          <w:tcPr>
            <w:tcW w:w="2683" w:type="dxa"/>
            <w:noWrap/>
            <w:hideMark/>
          </w:tcPr>
          <w:p w14:paraId="22DC202A" w14:textId="77777777" w:rsidR="0096658F" w:rsidRPr="0096658F" w:rsidRDefault="0096658F" w:rsidP="0096658F">
            <w:pPr>
              <w:pStyle w:val="Estilo1"/>
              <w:spacing w:beforeAutospacing="1" w:afterAutospacing="1"/>
              <w:jc w:val="both"/>
              <w:rPr>
                <w:sz w:val="18"/>
                <w:szCs w:val="18"/>
              </w:rPr>
            </w:pPr>
            <w:r w:rsidRPr="0096658F">
              <w:rPr>
                <w:sz w:val="18"/>
                <w:szCs w:val="18"/>
              </w:rPr>
              <w:t>Mide trimestralmente la variación de los principales indicadores en Localidades Prioritarias</w:t>
            </w:r>
          </w:p>
        </w:tc>
        <w:tc>
          <w:tcPr>
            <w:tcW w:w="927" w:type="dxa"/>
            <w:noWrap/>
            <w:hideMark/>
          </w:tcPr>
          <w:p w14:paraId="71CAAD1E"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07604B24"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2DD7A890" w14:textId="77777777" w:rsidTr="0096658F">
        <w:trPr>
          <w:trHeight w:val="288"/>
        </w:trPr>
        <w:tc>
          <w:tcPr>
            <w:tcW w:w="544" w:type="dxa"/>
            <w:noWrap/>
            <w:hideMark/>
          </w:tcPr>
          <w:p w14:paraId="795B1BF1" w14:textId="77777777" w:rsidR="0096658F" w:rsidRPr="0096658F" w:rsidRDefault="0096658F" w:rsidP="0096658F">
            <w:pPr>
              <w:pStyle w:val="Estilo1"/>
              <w:spacing w:beforeAutospacing="1" w:afterAutospacing="1"/>
              <w:jc w:val="both"/>
              <w:rPr>
                <w:sz w:val="18"/>
                <w:szCs w:val="18"/>
              </w:rPr>
            </w:pPr>
            <w:r w:rsidRPr="0096658F">
              <w:rPr>
                <w:sz w:val="18"/>
                <w:szCs w:val="18"/>
              </w:rPr>
              <w:t>2.5</w:t>
            </w:r>
          </w:p>
        </w:tc>
        <w:tc>
          <w:tcPr>
            <w:tcW w:w="1707" w:type="dxa"/>
            <w:noWrap/>
            <w:hideMark/>
          </w:tcPr>
          <w:p w14:paraId="374BE4D0" w14:textId="77777777" w:rsidR="0096658F" w:rsidRPr="0096658F" w:rsidRDefault="0096658F" w:rsidP="0096658F">
            <w:pPr>
              <w:pStyle w:val="Estilo1"/>
              <w:spacing w:beforeAutospacing="1" w:afterAutospacing="1"/>
              <w:jc w:val="both"/>
              <w:rPr>
                <w:sz w:val="18"/>
                <w:szCs w:val="18"/>
              </w:rPr>
            </w:pPr>
            <w:r w:rsidRPr="0096658F">
              <w:rPr>
                <w:sz w:val="18"/>
                <w:szCs w:val="18"/>
              </w:rPr>
              <w:t>Dengue</w:t>
            </w:r>
          </w:p>
        </w:tc>
        <w:tc>
          <w:tcPr>
            <w:tcW w:w="851" w:type="dxa"/>
            <w:noWrap/>
            <w:hideMark/>
          </w:tcPr>
          <w:p w14:paraId="7595C791"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0E15F4DF"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7B5FD7C4" w14:textId="77777777" w:rsidR="0096658F" w:rsidRPr="0096658F" w:rsidRDefault="0096658F" w:rsidP="0096658F">
            <w:pPr>
              <w:pStyle w:val="Estilo1"/>
              <w:spacing w:beforeAutospacing="1" w:afterAutospacing="1"/>
              <w:jc w:val="both"/>
              <w:rPr>
                <w:sz w:val="18"/>
                <w:szCs w:val="18"/>
              </w:rPr>
            </w:pPr>
            <w:r w:rsidRPr="0096658F">
              <w:rPr>
                <w:sz w:val="18"/>
                <w:szCs w:val="18"/>
              </w:rPr>
              <w:t>Localidades Prioritarias con Ovitrampas</w:t>
            </w:r>
          </w:p>
        </w:tc>
        <w:tc>
          <w:tcPr>
            <w:tcW w:w="2727" w:type="dxa"/>
            <w:noWrap/>
            <w:hideMark/>
          </w:tcPr>
          <w:p w14:paraId="26E5625B"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Localidades Prioritarias</w:t>
            </w:r>
          </w:p>
        </w:tc>
        <w:tc>
          <w:tcPr>
            <w:tcW w:w="2683" w:type="dxa"/>
            <w:noWrap/>
            <w:hideMark/>
          </w:tcPr>
          <w:p w14:paraId="48FB031E" w14:textId="77777777" w:rsidR="0096658F" w:rsidRPr="0096658F" w:rsidRDefault="0096658F" w:rsidP="0096658F">
            <w:pPr>
              <w:pStyle w:val="Estilo1"/>
              <w:spacing w:beforeAutospacing="1" w:afterAutospacing="1"/>
              <w:jc w:val="both"/>
              <w:rPr>
                <w:sz w:val="18"/>
                <w:szCs w:val="18"/>
              </w:rPr>
            </w:pPr>
            <w:r w:rsidRPr="0096658F">
              <w:rPr>
                <w:sz w:val="18"/>
                <w:szCs w:val="18"/>
              </w:rPr>
              <w:t>Mide semanalmente la variación de los principales indicadores de ovitrampas en las Localidades Prioritarias</w:t>
            </w:r>
          </w:p>
        </w:tc>
        <w:tc>
          <w:tcPr>
            <w:tcW w:w="927" w:type="dxa"/>
            <w:noWrap/>
            <w:hideMark/>
          </w:tcPr>
          <w:p w14:paraId="60B3695E"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5DDE2253"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22CBDD65" w14:textId="77777777" w:rsidTr="0096658F">
        <w:trPr>
          <w:trHeight w:val="288"/>
        </w:trPr>
        <w:tc>
          <w:tcPr>
            <w:tcW w:w="544" w:type="dxa"/>
            <w:noWrap/>
            <w:hideMark/>
          </w:tcPr>
          <w:p w14:paraId="456A710E" w14:textId="77777777" w:rsidR="0096658F" w:rsidRPr="0096658F" w:rsidRDefault="0096658F" w:rsidP="0096658F">
            <w:pPr>
              <w:pStyle w:val="Estilo1"/>
              <w:spacing w:beforeAutospacing="1" w:afterAutospacing="1"/>
              <w:jc w:val="both"/>
              <w:rPr>
                <w:sz w:val="18"/>
                <w:szCs w:val="18"/>
              </w:rPr>
            </w:pPr>
            <w:r w:rsidRPr="0096658F">
              <w:rPr>
                <w:sz w:val="18"/>
                <w:szCs w:val="18"/>
              </w:rPr>
              <w:t>2.5</w:t>
            </w:r>
          </w:p>
        </w:tc>
        <w:tc>
          <w:tcPr>
            <w:tcW w:w="1707" w:type="dxa"/>
            <w:noWrap/>
            <w:hideMark/>
          </w:tcPr>
          <w:p w14:paraId="1F8010A3" w14:textId="77777777" w:rsidR="0096658F" w:rsidRPr="0096658F" w:rsidRDefault="0096658F" w:rsidP="0096658F">
            <w:pPr>
              <w:pStyle w:val="Estilo1"/>
              <w:spacing w:beforeAutospacing="1" w:afterAutospacing="1"/>
              <w:jc w:val="both"/>
              <w:rPr>
                <w:sz w:val="18"/>
                <w:szCs w:val="18"/>
              </w:rPr>
            </w:pPr>
            <w:r w:rsidRPr="0096658F">
              <w:rPr>
                <w:sz w:val="18"/>
                <w:szCs w:val="18"/>
              </w:rPr>
              <w:t>Dengue</w:t>
            </w:r>
          </w:p>
        </w:tc>
        <w:tc>
          <w:tcPr>
            <w:tcW w:w="851" w:type="dxa"/>
            <w:noWrap/>
            <w:hideMark/>
          </w:tcPr>
          <w:p w14:paraId="0F0AFBEF" w14:textId="77777777" w:rsidR="0096658F" w:rsidRPr="0096658F" w:rsidRDefault="0096658F" w:rsidP="0096658F">
            <w:pPr>
              <w:pStyle w:val="Estilo1"/>
              <w:spacing w:beforeAutospacing="1" w:afterAutospacing="1"/>
              <w:jc w:val="both"/>
              <w:rPr>
                <w:sz w:val="18"/>
                <w:szCs w:val="18"/>
              </w:rPr>
            </w:pPr>
            <w:r w:rsidRPr="0096658F">
              <w:rPr>
                <w:sz w:val="18"/>
                <w:szCs w:val="18"/>
              </w:rPr>
              <w:t>6.3.1</w:t>
            </w:r>
          </w:p>
        </w:tc>
        <w:tc>
          <w:tcPr>
            <w:tcW w:w="1037" w:type="dxa"/>
            <w:noWrap/>
            <w:hideMark/>
          </w:tcPr>
          <w:p w14:paraId="336FB493"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5F6F4072" w14:textId="77777777" w:rsidR="0096658F" w:rsidRPr="0096658F" w:rsidRDefault="0096658F" w:rsidP="0096658F">
            <w:pPr>
              <w:pStyle w:val="Estilo1"/>
              <w:spacing w:beforeAutospacing="1" w:afterAutospacing="1"/>
              <w:jc w:val="both"/>
              <w:rPr>
                <w:sz w:val="18"/>
                <w:szCs w:val="18"/>
              </w:rPr>
            </w:pPr>
            <w:r w:rsidRPr="0096658F">
              <w:rPr>
                <w:sz w:val="18"/>
                <w:szCs w:val="18"/>
              </w:rPr>
              <w:t>Unidades Entomológicas y de Bioensayo que realizan los Estudios de Eficacia Biológica y Susceptibilidad de los Insecticidas</w:t>
            </w:r>
          </w:p>
        </w:tc>
        <w:tc>
          <w:tcPr>
            <w:tcW w:w="2727" w:type="dxa"/>
            <w:noWrap/>
            <w:hideMark/>
          </w:tcPr>
          <w:p w14:paraId="4A08357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UB certificadas</w:t>
            </w:r>
          </w:p>
        </w:tc>
        <w:tc>
          <w:tcPr>
            <w:tcW w:w="2683" w:type="dxa"/>
            <w:noWrap/>
            <w:hideMark/>
          </w:tcPr>
          <w:p w14:paraId="37F8378D" w14:textId="77777777" w:rsidR="0096658F" w:rsidRPr="0096658F" w:rsidRDefault="0096658F" w:rsidP="0096658F">
            <w:pPr>
              <w:pStyle w:val="Estilo1"/>
              <w:spacing w:beforeAutospacing="1" w:afterAutospacing="1"/>
              <w:jc w:val="both"/>
              <w:rPr>
                <w:sz w:val="18"/>
                <w:szCs w:val="18"/>
              </w:rPr>
            </w:pPr>
            <w:r w:rsidRPr="0096658F">
              <w:rPr>
                <w:sz w:val="18"/>
                <w:szCs w:val="18"/>
              </w:rPr>
              <w:t>Mide el cumplimiento de las Unidades Entomológicas y de Bioensayo que realizan los Estudios de Eficacia Biológica y Susceptibilidad de los Insecticidas</w:t>
            </w:r>
          </w:p>
        </w:tc>
        <w:tc>
          <w:tcPr>
            <w:tcW w:w="927" w:type="dxa"/>
            <w:noWrap/>
            <w:hideMark/>
          </w:tcPr>
          <w:p w14:paraId="4877F8D5" w14:textId="77777777" w:rsidR="0096658F" w:rsidRPr="0096658F" w:rsidRDefault="0096658F" w:rsidP="0096658F">
            <w:pPr>
              <w:pStyle w:val="Estilo1"/>
              <w:spacing w:beforeAutospacing="1" w:afterAutospacing="1"/>
              <w:jc w:val="center"/>
              <w:rPr>
                <w:sz w:val="18"/>
                <w:szCs w:val="18"/>
              </w:rPr>
            </w:pPr>
            <w:r w:rsidRPr="0096658F">
              <w:rPr>
                <w:sz w:val="18"/>
                <w:szCs w:val="18"/>
              </w:rPr>
              <w:t>30</w:t>
            </w:r>
          </w:p>
        </w:tc>
        <w:tc>
          <w:tcPr>
            <w:tcW w:w="927" w:type="dxa"/>
            <w:noWrap/>
            <w:hideMark/>
          </w:tcPr>
          <w:p w14:paraId="3D91F0B3"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038E4E23" w14:textId="77777777" w:rsidTr="0096658F">
        <w:trPr>
          <w:trHeight w:val="288"/>
        </w:trPr>
        <w:tc>
          <w:tcPr>
            <w:tcW w:w="544" w:type="dxa"/>
            <w:noWrap/>
            <w:hideMark/>
          </w:tcPr>
          <w:p w14:paraId="01F9216B" w14:textId="77777777" w:rsidR="0096658F" w:rsidRPr="0096658F" w:rsidRDefault="0096658F" w:rsidP="0096658F">
            <w:pPr>
              <w:pStyle w:val="Estilo1"/>
              <w:spacing w:beforeAutospacing="1" w:afterAutospacing="1"/>
              <w:jc w:val="both"/>
              <w:rPr>
                <w:sz w:val="18"/>
                <w:szCs w:val="18"/>
              </w:rPr>
            </w:pPr>
            <w:r w:rsidRPr="0096658F">
              <w:rPr>
                <w:sz w:val="18"/>
                <w:szCs w:val="18"/>
              </w:rPr>
              <w:t>2.5</w:t>
            </w:r>
          </w:p>
        </w:tc>
        <w:tc>
          <w:tcPr>
            <w:tcW w:w="1707" w:type="dxa"/>
            <w:noWrap/>
            <w:hideMark/>
          </w:tcPr>
          <w:p w14:paraId="4D83C26A" w14:textId="77777777" w:rsidR="0096658F" w:rsidRPr="0096658F" w:rsidRDefault="0096658F" w:rsidP="0096658F">
            <w:pPr>
              <w:pStyle w:val="Estilo1"/>
              <w:spacing w:beforeAutospacing="1" w:afterAutospacing="1"/>
              <w:jc w:val="both"/>
              <w:rPr>
                <w:sz w:val="18"/>
                <w:szCs w:val="18"/>
              </w:rPr>
            </w:pPr>
            <w:r w:rsidRPr="0096658F">
              <w:rPr>
                <w:sz w:val="18"/>
                <w:szCs w:val="18"/>
              </w:rPr>
              <w:t>Dengue</w:t>
            </w:r>
          </w:p>
        </w:tc>
        <w:tc>
          <w:tcPr>
            <w:tcW w:w="851" w:type="dxa"/>
            <w:noWrap/>
            <w:hideMark/>
          </w:tcPr>
          <w:p w14:paraId="52C62D5B" w14:textId="77777777" w:rsidR="0096658F" w:rsidRPr="0096658F" w:rsidRDefault="0096658F" w:rsidP="0096658F">
            <w:pPr>
              <w:pStyle w:val="Estilo1"/>
              <w:spacing w:beforeAutospacing="1" w:afterAutospacing="1"/>
              <w:jc w:val="both"/>
              <w:rPr>
                <w:sz w:val="18"/>
                <w:szCs w:val="18"/>
              </w:rPr>
            </w:pPr>
            <w:r w:rsidRPr="0096658F">
              <w:rPr>
                <w:sz w:val="18"/>
                <w:szCs w:val="18"/>
              </w:rPr>
              <w:t>7.3.1</w:t>
            </w:r>
          </w:p>
        </w:tc>
        <w:tc>
          <w:tcPr>
            <w:tcW w:w="1037" w:type="dxa"/>
            <w:noWrap/>
            <w:hideMark/>
          </w:tcPr>
          <w:p w14:paraId="17C6EC87"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56CC32C" w14:textId="77777777" w:rsidR="0096658F" w:rsidRPr="0096658F" w:rsidRDefault="0096658F" w:rsidP="0096658F">
            <w:pPr>
              <w:pStyle w:val="Estilo1"/>
              <w:spacing w:beforeAutospacing="1" w:afterAutospacing="1"/>
              <w:jc w:val="both"/>
              <w:rPr>
                <w:sz w:val="18"/>
                <w:szCs w:val="18"/>
              </w:rPr>
            </w:pPr>
            <w:r w:rsidRPr="0096658F">
              <w:rPr>
                <w:sz w:val="18"/>
                <w:szCs w:val="18"/>
              </w:rPr>
              <w:t>Numero de Localidades prioritarias con Acciones de Control Larvario</w:t>
            </w:r>
          </w:p>
        </w:tc>
        <w:tc>
          <w:tcPr>
            <w:tcW w:w="2727" w:type="dxa"/>
            <w:noWrap/>
            <w:hideMark/>
          </w:tcPr>
          <w:p w14:paraId="78883770" w14:textId="77777777" w:rsidR="0096658F" w:rsidRPr="0096658F" w:rsidRDefault="0096658F" w:rsidP="0096658F">
            <w:pPr>
              <w:pStyle w:val="Estilo1"/>
              <w:spacing w:beforeAutospacing="1" w:afterAutospacing="1"/>
              <w:jc w:val="both"/>
              <w:rPr>
                <w:sz w:val="18"/>
                <w:szCs w:val="18"/>
              </w:rPr>
            </w:pPr>
            <w:r w:rsidRPr="0096658F">
              <w:rPr>
                <w:sz w:val="18"/>
                <w:szCs w:val="18"/>
              </w:rPr>
              <w:t>Numero de Localidades prioritarias</w:t>
            </w:r>
          </w:p>
        </w:tc>
        <w:tc>
          <w:tcPr>
            <w:tcW w:w="2683" w:type="dxa"/>
            <w:noWrap/>
            <w:hideMark/>
          </w:tcPr>
          <w:p w14:paraId="1CC3B655" w14:textId="77777777" w:rsidR="0096658F" w:rsidRPr="0096658F" w:rsidRDefault="0096658F" w:rsidP="0096658F">
            <w:pPr>
              <w:pStyle w:val="Estilo1"/>
              <w:spacing w:beforeAutospacing="1" w:afterAutospacing="1"/>
              <w:jc w:val="both"/>
              <w:rPr>
                <w:sz w:val="18"/>
                <w:szCs w:val="18"/>
              </w:rPr>
            </w:pPr>
            <w:r w:rsidRPr="0096658F">
              <w:rPr>
                <w:sz w:val="18"/>
                <w:szCs w:val="18"/>
              </w:rPr>
              <w:t>Mide trimestralmente el cumplimiento en las acciones de control larvario en las localidades prioritarias</w:t>
            </w:r>
          </w:p>
        </w:tc>
        <w:tc>
          <w:tcPr>
            <w:tcW w:w="927" w:type="dxa"/>
            <w:noWrap/>
            <w:hideMark/>
          </w:tcPr>
          <w:p w14:paraId="1B368B0F"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1681906C"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0D9219BC" w14:textId="77777777" w:rsidTr="0096658F">
        <w:trPr>
          <w:trHeight w:val="288"/>
        </w:trPr>
        <w:tc>
          <w:tcPr>
            <w:tcW w:w="544" w:type="dxa"/>
            <w:noWrap/>
            <w:hideMark/>
          </w:tcPr>
          <w:p w14:paraId="05585276" w14:textId="77777777" w:rsidR="0096658F" w:rsidRPr="0096658F" w:rsidRDefault="0096658F" w:rsidP="0096658F">
            <w:pPr>
              <w:pStyle w:val="Estilo1"/>
              <w:spacing w:beforeAutospacing="1" w:afterAutospacing="1"/>
              <w:jc w:val="both"/>
              <w:rPr>
                <w:sz w:val="18"/>
                <w:szCs w:val="18"/>
              </w:rPr>
            </w:pPr>
            <w:r w:rsidRPr="0096658F">
              <w:rPr>
                <w:sz w:val="18"/>
                <w:szCs w:val="18"/>
              </w:rPr>
              <w:t>2.5</w:t>
            </w:r>
          </w:p>
        </w:tc>
        <w:tc>
          <w:tcPr>
            <w:tcW w:w="1707" w:type="dxa"/>
            <w:noWrap/>
            <w:hideMark/>
          </w:tcPr>
          <w:p w14:paraId="28601FC2" w14:textId="77777777" w:rsidR="0096658F" w:rsidRPr="0096658F" w:rsidRDefault="0096658F" w:rsidP="0096658F">
            <w:pPr>
              <w:pStyle w:val="Estilo1"/>
              <w:spacing w:beforeAutospacing="1" w:afterAutospacing="1"/>
              <w:jc w:val="both"/>
              <w:rPr>
                <w:sz w:val="18"/>
                <w:szCs w:val="18"/>
              </w:rPr>
            </w:pPr>
            <w:r w:rsidRPr="0096658F">
              <w:rPr>
                <w:sz w:val="18"/>
                <w:szCs w:val="18"/>
              </w:rPr>
              <w:t>Dengue</w:t>
            </w:r>
          </w:p>
        </w:tc>
        <w:tc>
          <w:tcPr>
            <w:tcW w:w="851" w:type="dxa"/>
            <w:noWrap/>
            <w:hideMark/>
          </w:tcPr>
          <w:p w14:paraId="0AAF135F" w14:textId="77777777" w:rsidR="0096658F" w:rsidRPr="0096658F" w:rsidRDefault="0096658F" w:rsidP="0096658F">
            <w:pPr>
              <w:pStyle w:val="Estilo1"/>
              <w:spacing w:beforeAutospacing="1" w:afterAutospacing="1"/>
              <w:jc w:val="both"/>
              <w:rPr>
                <w:sz w:val="18"/>
                <w:szCs w:val="18"/>
              </w:rPr>
            </w:pPr>
            <w:r w:rsidRPr="0096658F">
              <w:rPr>
                <w:sz w:val="18"/>
                <w:szCs w:val="18"/>
              </w:rPr>
              <w:t>7.3.2</w:t>
            </w:r>
          </w:p>
        </w:tc>
        <w:tc>
          <w:tcPr>
            <w:tcW w:w="1037" w:type="dxa"/>
            <w:noWrap/>
            <w:hideMark/>
          </w:tcPr>
          <w:p w14:paraId="7986D855"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5263741" w14:textId="77777777" w:rsidR="0096658F" w:rsidRPr="0096658F" w:rsidRDefault="0096658F" w:rsidP="0096658F">
            <w:pPr>
              <w:pStyle w:val="Estilo1"/>
              <w:spacing w:beforeAutospacing="1" w:afterAutospacing="1"/>
              <w:jc w:val="both"/>
              <w:rPr>
                <w:sz w:val="18"/>
                <w:szCs w:val="18"/>
              </w:rPr>
            </w:pPr>
            <w:r w:rsidRPr="0096658F">
              <w:rPr>
                <w:sz w:val="18"/>
                <w:szCs w:val="18"/>
              </w:rPr>
              <w:t>Numero de Localidades prioritarias con Acciones de Nebulizacion Espacial en UBV</w:t>
            </w:r>
          </w:p>
        </w:tc>
        <w:tc>
          <w:tcPr>
            <w:tcW w:w="2727" w:type="dxa"/>
            <w:noWrap/>
            <w:hideMark/>
          </w:tcPr>
          <w:p w14:paraId="6622948C" w14:textId="77777777" w:rsidR="0096658F" w:rsidRPr="0096658F" w:rsidRDefault="0096658F" w:rsidP="0096658F">
            <w:pPr>
              <w:pStyle w:val="Estilo1"/>
              <w:spacing w:beforeAutospacing="1" w:afterAutospacing="1"/>
              <w:jc w:val="both"/>
              <w:rPr>
                <w:sz w:val="18"/>
                <w:szCs w:val="18"/>
              </w:rPr>
            </w:pPr>
            <w:r w:rsidRPr="0096658F">
              <w:rPr>
                <w:sz w:val="18"/>
                <w:szCs w:val="18"/>
              </w:rPr>
              <w:t>Numero de Localidades prioritarias</w:t>
            </w:r>
          </w:p>
        </w:tc>
        <w:tc>
          <w:tcPr>
            <w:tcW w:w="2683" w:type="dxa"/>
            <w:noWrap/>
            <w:hideMark/>
          </w:tcPr>
          <w:p w14:paraId="57A9BA31" w14:textId="77777777" w:rsidR="0096658F" w:rsidRPr="0096658F" w:rsidRDefault="0096658F" w:rsidP="0096658F">
            <w:pPr>
              <w:pStyle w:val="Estilo1"/>
              <w:spacing w:beforeAutospacing="1" w:afterAutospacing="1"/>
              <w:jc w:val="both"/>
              <w:rPr>
                <w:sz w:val="18"/>
                <w:szCs w:val="18"/>
              </w:rPr>
            </w:pPr>
            <w:r w:rsidRPr="0096658F">
              <w:rPr>
                <w:sz w:val="18"/>
                <w:szCs w:val="18"/>
              </w:rPr>
              <w:t>Mide Trimestralmente el cumplimiento de nebulizacion espacial en localidades prioritarias</w:t>
            </w:r>
          </w:p>
        </w:tc>
        <w:tc>
          <w:tcPr>
            <w:tcW w:w="927" w:type="dxa"/>
            <w:noWrap/>
            <w:hideMark/>
          </w:tcPr>
          <w:p w14:paraId="2558C2E4"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c>
          <w:tcPr>
            <w:tcW w:w="927" w:type="dxa"/>
            <w:noWrap/>
            <w:hideMark/>
          </w:tcPr>
          <w:p w14:paraId="59397D8B" w14:textId="77777777" w:rsidR="0096658F" w:rsidRPr="0096658F" w:rsidRDefault="0096658F" w:rsidP="0096658F">
            <w:pPr>
              <w:pStyle w:val="Estilo1"/>
              <w:spacing w:beforeAutospacing="1" w:afterAutospacing="1"/>
              <w:jc w:val="center"/>
              <w:rPr>
                <w:sz w:val="18"/>
                <w:szCs w:val="18"/>
              </w:rPr>
            </w:pPr>
            <w:r w:rsidRPr="0096658F">
              <w:rPr>
                <w:sz w:val="18"/>
                <w:szCs w:val="18"/>
              </w:rPr>
              <w:t>100</w:t>
            </w:r>
          </w:p>
        </w:tc>
      </w:tr>
      <w:tr w:rsidR="0096658F" w:rsidRPr="0096658F" w14:paraId="5F1AFED1" w14:textId="77777777" w:rsidTr="00AA77B2">
        <w:trPr>
          <w:trHeight w:val="288"/>
        </w:trPr>
        <w:tc>
          <w:tcPr>
            <w:tcW w:w="14130" w:type="dxa"/>
            <w:gridSpan w:val="9"/>
            <w:noWrap/>
            <w:hideMark/>
          </w:tcPr>
          <w:p w14:paraId="3C5334BD" w14:textId="61AB09FC" w:rsidR="0096658F" w:rsidRPr="0096658F" w:rsidRDefault="0096658F" w:rsidP="0096658F">
            <w:pPr>
              <w:pStyle w:val="Estilo1"/>
              <w:spacing w:beforeAutospacing="1" w:afterAutospacing="1"/>
              <w:jc w:val="both"/>
              <w:rPr>
                <w:sz w:val="18"/>
                <w:szCs w:val="18"/>
              </w:rPr>
            </w:pPr>
            <w:r w:rsidRPr="0096658F">
              <w:rPr>
                <w:b/>
                <w:bCs/>
                <w:sz w:val="18"/>
                <w:szCs w:val="18"/>
              </w:rPr>
              <w:t>Programa Nacional de Prevención y Control de las micobacteriosis (Tuberculosis y Lepra)</w:t>
            </w:r>
          </w:p>
        </w:tc>
      </w:tr>
      <w:tr w:rsidR="0096658F" w:rsidRPr="0096658F" w14:paraId="381081E3" w14:textId="77777777" w:rsidTr="0096658F">
        <w:trPr>
          <w:trHeight w:val="288"/>
        </w:trPr>
        <w:tc>
          <w:tcPr>
            <w:tcW w:w="544" w:type="dxa"/>
            <w:noWrap/>
            <w:hideMark/>
          </w:tcPr>
          <w:p w14:paraId="29AE6EB2" w14:textId="77777777" w:rsidR="0096658F" w:rsidRPr="0096658F" w:rsidRDefault="0096658F" w:rsidP="0096658F">
            <w:pPr>
              <w:pStyle w:val="Estilo1"/>
              <w:spacing w:beforeAutospacing="1" w:afterAutospacing="1"/>
              <w:jc w:val="both"/>
              <w:rPr>
                <w:sz w:val="18"/>
                <w:szCs w:val="18"/>
              </w:rPr>
            </w:pPr>
            <w:r w:rsidRPr="0096658F">
              <w:rPr>
                <w:sz w:val="18"/>
                <w:szCs w:val="18"/>
              </w:rPr>
              <w:t>3</w:t>
            </w:r>
          </w:p>
        </w:tc>
        <w:tc>
          <w:tcPr>
            <w:tcW w:w="1707" w:type="dxa"/>
            <w:noWrap/>
            <w:hideMark/>
          </w:tcPr>
          <w:p w14:paraId="23D9632E" w14:textId="77777777" w:rsidR="0096658F" w:rsidRPr="0096658F" w:rsidRDefault="0096658F" w:rsidP="0096658F">
            <w:pPr>
              <w:pStyle w:val="Estilo1"/>
              <w:spacing w:beforeAutospacing="1" w:afterAutospacing="1"/>
              <w:jc w:val="both"/>
              <w:rPr>
                <w:sz w:val="18"/>
                <w:szCs w:val="18"/>
              </w:rPr>
            </w:pPr>
            <w:r w:rsidRPr="0096658F">
              <w:rPr>
                <w:sz w:val="18"/>
                <w:szCs w:val="18"/>
              </w:rPr>
              <w:t>Programa Nacional de Prevención y Control de las micobacteriosis (Tuberculosis y Lepra)</w:t>
            </w:r>
          </w:p>
        </w:tc>
        <w:tc>
          <w:tcPr>
            <w:tcW w:w="851" w:type="dxa"/>
            <w:noWrap/>
            <w:hideMark/>
          </w:tcPr>
          <w:p w14:paraId="65BE9E3F"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5CC9BC1D"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2428D96" w14:textId="77777777" w:rsidR="0096658F" w:rsidRPr="0096658F" w:rsidRDefault="0096658F" w:rsidP="0096658F">
            <w:pPr>
              <w:pStyle w:val="Estilo1"/>
              <w:spacing w:beforeAutospacing="1" w:afterAutospacing="1"/>
              <w:jc w:val="both"/>
              <w:rPr>
                <w:sz w:val="18"/>
                <w:szCs w:val="18"/>
              </w:rPr>
            </w:pPr>
            <w:r w:rsidRPr="0096658F">
              <w:rPr>
                <w:sz w:val="18"/>
                <w:szCs w:val="18"/>
              </w:rPr>
              <w:t>Total de casos nuevos de TB P diagnosticados con Bk+ que ingresan a tratamiento, lo terminan y curan.</w:t>
            </w:r>
          </w:p>
        </w:tc>
        <w:tc>
          <w:tcPr>
            <w:tcW w:w="2727" w:type="dxa"/>
            <w:noWrap/>
            <w:hideMark/>
          </w:tcPr>
          <w:p w14:paraId="0E3E804C" w14:textId="77777777" w:rsidR="0096658F" w:rsidRPr="0096658F" w:rsidRDefault="0096658F" w:rsidP="0096658F">
            <w:pPr>
              <w:pStyle w:val="Estilo1"/>
              <w:spacing w:beforeAutospacing="1" w:afterAutospacing="1"/>
              <w:jc w:val="both"/>
              <w:rPr>
                <w:sz w:val="18"/>
                <w:szCs w:val="18"/>
              </w:rPr>
            </w:pPr>
            <w:r w:rsidRPr="0096658F">
              <w:rPr>
                <w:sz w:val="18"/>
                <w:szCs w:val="18"/>
              </w:rPr>
              <w:t>Total de casos nuevos Número de personas con TBP Bk+ que ingresan a tratamiento</w:t>
            </w:r>
          </w:p>
        </w:tc>
        <w:tc>
          <w:tcPr>
            <w:tcW w:w="2683" w:type="dxa"/>
            <w:noWrap/>
            <w:hideMark/>
          </w:tcPr>
          <w:p w14:paraId="0ECC9E0F"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casos nuevos de TBP confirmada bacteriológicamente que ingresa a tratamiento primario acortado los que terminan y los que curan (Éxito de tratamiento).</w:t>
            </w:r>
          </w:p>
        </w:tc>
        <w:tc>
          <w:tcPr>
            <w:tcW w:w="927" w:type="dxa"/>
            <w:noWrap/>
            <w:hideMark/>
          </w:tcPr>
          <w:p w14:paraId="5AD84CA3" w14:textId="77777777" w:rsidR="0096658F" w:rsidRPr="0096658F" w:rsidRDefault="0096658F" w:rsidP="0096658F">
            <w:pPr>
              <w:pStyle w:val="Estilo1"/>
              <w:spacing w:beforeAutospacing="1" w:afterAutospacing="1"/>
              <w:jc w:val="center"/>
              <w:rPr>
                <w:sz w:val="18"/>
                <w:szCs w:val="18"/>
              </w:rPr>
            </w:pPr>
            <w:r w:rsidRPr="0096658F">
              <w:rPr>
                <w:sz w:val="18"/>
                <w:szCs w:val="18"/>
              </w:rPr>
              <w:t>86.00%</w:t>
            </w:r>
          </w:p>
        </w:tc>
        <w:tc>
          <w:tcPr>
            <w:tcW w:w="927" w:type="dxa"/>
            <w:noWrap/>
            <w:hideMark/>
          </w:tcPr>
          <w:p w14:paraId="3700E2FB" w14:textId="77777777" w:rsidR="0096658F" w:rsidRPr="0096658F" w:rsidRDefault="0096658F" w:rsidP="0096658F">
            <w:pPr>
              <w:pStyle w:val="Estilo1"/>
              <w:spacing w:beforeAutospacing="1" w:afterAutospacing="1"/>
              <w:jc w:val="center"/>
              <w:rPr>
                <w:sz w:val="18"/>
                <w:szCs w:val="18"/>
              </w:rPr>
            </w:pPr>
            <w:r w:rsidRPr="0096658F">
              <w:rPr>
                <w:sz w:val="18"/>
                <w:szCs w:val="18"/>
              </w:rPr>
              <w:t>86.00%</w:t>
            </w:r>
          </w:p>
        </w:tc>
      </w:tr>
      <w:tr w:rsidR="0096658F" w:rsidRPr="0096658F" w14:paraId="5732E9FB" w14:textId="77777777" w:rsidTr="0096658F">
        <w:trPr>
          <w:trHeight w:val="288"/>
        </w:trPr>
        <w:tc>
          <w:tcPr>
            <w:tcW w:w="544" w:type="dxa"/>
            <w:noWrap/>
            <w:hideMark/>
          </w:tcPr>
          <w:p w14:paraId="6C53BEF9" w14:textId="77777777" w:rsidR="0096658F" w:rsidRPr="0096658F" w:rsidRDefault="0096658F" w:rsidP="0096658F">
            <w:pPr>
              <w:pStyle w:val="Estilo1"/>
              <w:spacing w:beforeAutospacing="1" w:afterAutospacing="1"/>
              <w:jc w:val="both"/>
              <w:rPr>
                <w:sz w:val="18"/>
                <w:szCs w:val="18"/>
              </w:rPr>
            </w:pPr>
            <w:r w:rsidRPr="0096658F">
              <w:rPr>
                <w:sz w:val="18"/>
                <w:szCs w:val="18"/>
              </w:rPr>
              <w:t>3</w:t>
            </w:r>
          </w:p>
        </w:tc>
        <w:tc>
          <w:tcPr>
            <w:tcW w:w="1707" w:type="dxa"/>
            <w:noWrap/>
            <w:hideMark/>
          </w:tcPr>
          <w:p w14:paraId="63D24AAB" w14:textId="77777777" w:rsidR="0096658F" w:rsidRPr="0096658F" w:rsidRDefault="0096658F" w:rsidP="0096658F">
            <w:pPr>
              <w:pStyle w:val="Estilo1"/>
              <w:spacing w:beforeAutospacing="1" w:afterAutospacing="1"/>
              <w:jc w:val="both"/>
              <w:rPr>
                <w:sz w:val="18"/>
                <w:szCs w:val="18"/>
              </w:rPr>
            </w:pPr>
            <w:r w:rsidRPr="0096658F">
              <w:rPr>
                <w:sz w:val="18"/>
                <w:szCs w:val="18"/>
              </w:rPr>
              <w:t>Programa Nacional de Prevención y Control de las micobacteriosis (Tuberculosis y Lepra)</w:t>
            </w:r>
          </w:p>
        </w:tc>
        <w:tc>
          <w:tcPr>
            <w:tcW w:w="851" w:type="dxa"/>
            <w:noWrap/>
            <w:hideMark/>
          </w:tcPr>
          <w:p w14:paraId="158777D6"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090D0DEF"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54DC3E59"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casos TB TF nuevos y previamente tratados que se les realizo una prueba de sensibilidad al diagnóstico, incluye resultados de pruebas moleculares (Xpert MTB/RIF) así como de pruebas fenotípicas convencionales</w:t>
            </w:r>
          </w:p>
        </w:tc>
        <w:tc>
          <w:tcPr>
            <w:tcW w:w="2727" w:type="dxa"/>
            <w:noWrap/>
            <w:hideMark/>
          </w:tcPr>
          <w:p w14:paraId="2050C2D6"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casos nuevos y previamente tratados notificados X 112</w:t>
            </w:r>
          </w:p>
        </w:tc>
        <w:tc>
          <w:tcPr>
            <w:tcW w:w="2683" w:type="dxa"/>
            <w:noWrap/>
            <w:hideMark/>
          </w:tcPr>
          <w:p w14:paraId="554F51CD" w14:textId="77777777" w:rsidR="0096658F" w:rsidRPr="0096658F" w:rsidRDefault="0096658F" w:rsidP="0096658F">
            <w:pPr>
              <w:pStyle w:val="Estilo1"/>
              <w:spacing w:beforeAutospacing="1" w:afterAutospacing="1"/>
              <w:jc w:val="both"/>
              <w:rPr>
                <w:sz w:val="18"/>
                <w:szCs w:val="18"/>
              </w:rPr>
            </w:pPr>
            <w:r w:rsidRPr="0096658F">
              <w:rPr>
                <w:sz w:val="18"/>
                <w:szCs w:val="18"/>
              </w:rPr>
              <w:t xml:space="preserve">Este indicador valorará la cobertura de pruebas a sensibilidad a fármacos al momento del diagnóstico, realizadas por métodos moleculares o convencionales en casos nuevos o previamente tratados </w:t>
            </w:r>
            <w:r w:rsidRPr="0096658F">
              <w:rPr>
                <w:sz w:val="18"/>
                <w:szCs w:val="18"/>
              </w:rPr>
              <w:lastRenderedPageBreak/>
              <w:t>(Reingresos y recaídas) a todos los probables de TB TF.</w:t>
            </w:r>
          </w:p>
        </w:tc>
        <w:tc>
          <w:tcPr>
            <w:tcW w:w="927" w:type="dxa"/>
            <w:noWrap/>
            <w:hideMark/>
          </w:tcPr>
          <w:p w14:paraId="5F01F8F1" w14:textId="77777777" w:rsidR="0096658F" w:rsidRPr="0096658F" w:rsidRDefault="0096658F" w:rsidP="0096658F">
            <w:pPr>
              <w:pStyle w:val="Estilo1"/>
              <w:spacing w:beforeAutospacing="1" w:afterAutospacing="1"/>
              <w:jc w:val="center"/>
              <w:rPr>
                <w:sz w:val="18"/>
                <w:szCs w:val="18"/>
              </w:rPr>
            </w:pPr>
            <w:r w:rsidRPr="0096658F">
              <w:rPr>
                <w:sz w:val="18"/>
                <w:szCs w:val="18"/>
              </w:rPr>
              <w:lastRenderedPageBreak/>
              <w:t>40.00%</w:t>
            </w:r>
          </w:p>
        </w:tc>
        <w:tc>
          <w:tcPr>
            <w:tcW w:w="927" w:type="dxa"/>
            <w:noWrap/>
            <w:hideMark/>
          </w:tcPr>
          <w:p w14:paraId="69B81CBA" w14:textId="77777777" w:rsidR="0096658F" w:rsidRPr="0096658F" w:rsidRDefault="0096658F" w:rsidP="0096658F">
            <w:pPr>
              <w:pStyle w:val="Estilo1"/>
              <w:spacing w:beforeAutospacing="1" w:afterAutospacing="1"/>
              <w:jc w:val="center"/>
              <w:rPr>
                <w:sz w:val="18"/>
                <w:szCs w:val="18"/>
              </w:rPr>
            </w:pPr>
            <w:r w:rsidRPr="0096658F">
              <w:rPr>
                <w:sz w:val="18"/>
                <w:szCs w:val="18"/>
              </w:rPr>
              <w:t>40.00%</w:t>
            </w:r>
          </w:p>
        </w:tc>
      </w:tr>
      <w:tr w:rsidR="0096658F" w:rsidRPr="0096658F" w14:paraId="0CDA435B" w14:textId="77777777" w:rsidTr="0096658F">
        <w:trPr>
          <w:trHeight w:val="288"/>
        </w:trPr>
        <w:tc>
          <w:tcPr>
            <w:tcW w:w="544" w:type="dxa"/>
            <w:noWrap/>
            <w:hideMark/>
          </w:tcPr>
          <w:p w14:paraId="574716ED" w14:textId="77777777" w:rsidR="0096658F" w:rsidRPr="0096658F" w:rsidRDefault="0096658F" w:rsidP="0096658F">
            <w:pPr>
              <w:pStyle w:val="Estilo1"/>
              <w:spacing w:beforeAutospacing="1" w:afterAutospacing="1"/>
              <w:jc w:val="both"/>
              <w:rPr>
                <w:sz w:val="18"/>
                <w:szCs w:val="18"/>
              </w:rPr>
            </w:pPr>
            <w:r w:rsidRPr="0096658F">
              <w:rPr>
                <w:sz w:val="18"/>
                <w:szCs w:val="18"/>
              </w:rPr>
              <w:t>3</w:t>
            </w:r>
          </w:p>
        </w:tc>
        <w:tc>
          <w:tcPr>
            <w:tcW w:w="1707" w:type="dxa"/>
            <w:noWrap/>
            <w:hideMark/>
          </w:tcPr>
          <w:p w14:paraId="5D476CA5" w14:textId="77777777" w:rsidR="0096658F" w:rsidRPr="0096658F" w:rsidRDefault="0096658F" w:rsidP="0096658F">
            <w:pPr>
              <w:pStyle w:val="Estilo1"/>
              <w:spacing w:beforeAutospacing="1" w:afterAutospacing="1"/>
              <w:jc w:val="both"/>
              <w:rPr>
                <w:sz w:val="18"/>
                <w:szCs w:val="18"/>
              </w:rPr>
            </w:pPr>
            <w:r w:rsidRPr="0096658F">
              <w:rPr>
                <w:sz w:val="18"/>
                <w:szCs w:val="18"/>
              </w:rPr>
              <w:t>Programa Nacional de Prevención y Control de las micobacteriosis (Tuberculosis y Lepra)</w:t>
            </w:r>
          </w:p>
        </w:tc>
        <w:tc>
          <w:tcPr>
            <w:tcW w:w="851" w:type="dxa"/>
            <w:noWrap/>
            <w:hideMark/>
          </w:tcPr>
          <w:p w14:paraId="181FDB06" w14:textId="77777777" w:rsidR="0096658F" w:rsidRPr="0096658F" w:rsidRDefault="0096658F" w:rsidP="0096658F">
            <w:pPr>
              <w:pStyle w:val="Estilo1"/>
              <w:spacing w:beforeAutospacing="1" w:afterAutospacing="1"/>
              <w:jc w:val="both"/>
              <w:rPr>
                <w:sz w:val="18"/>
                <w:szCs w:val="18"/>
              </w:rPr>
            </w:pPr>
            <w:r w:rsidRPr="0096658F">
              <w:rPr>
                <w:sz w:val="18"/>
                <w:szCs w:val="18"/>
              </w:rPr>
              <w:t>4.1.1</w:t>
            </w:r>
          </w:p>
        </w:tc>
        <w:tc>
          <w:tcPr>
            <w:tcW w:w="1037" w:type="dxa"/>
            <w:noWrap/>
            <w:hideMark/>
          </w:tcPr>
          <w:p w14:paraId="192229EF"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4EAF6481"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casos que reciben esquema de tratamiento con fármacos antituberculosis de 2da línea en el año</w:t>
            </w:r>
          </w:p>
        </w:tc>
        <w:tc>
          <w:tcPr>
            <w:tcW w:w="2727" w:type="dxa"/>
            <w:noWrap/>
            <w:hideMark/>
          </w:tcPr>
          <w:p w14:paraId="39AF88EC"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casos programados con diagnóstico de resistencia a fármacos en el año</w:t>
            </w:r>
          </w:p>
        </w:tc>
        <w:tc>
          <w:tcPr>
            <w:tcW w:w="2683" w:type="dxa"/>
            <w:noWrap/>
            <w:hideMark/>
          </w:tcPr>
          <w:p w14:paraId="1E249A55" w14:textId="77777777" w:rsidR="0096658F" w:rsidRPr="0096658F" w:rsidRDefault="0096658F" w:rsidP="0096658F">
            <w:pPr>
              <w:pStyle w:val="Estilo1"/>
              <w:spacing w:beforeAutospacing="1" w:afterAutospacing="1"/>
              <w:jc w:val="both"/>
              <w:rPr>
                <w:sz w:val="18"/>
                <w:szCs w:val="18"/>
              </w:rPr>
            </w:pPr>
            <w:r w:rsidRPr="0096658F">
              <w:rPr>
                <w:sz w:val="18"/>
                <w:szCs w:val="18"/>
              </w:rPr>
              <w:t>El indicador evalúa el porcentaje de casos de TB con resistencia a fármacos que reciben esquema de tratamiento con fármacos antituberculosis de 2da línea.</w:t>
            </w:r>
          </w:p>
        </w:tc>
        <w:tc>
          <w:tcPr>
            <w:tcW w:w="927" w:type="dxa"/>
            <w:noWrap/>
            <w:hideMark/>
          </w:tcPr>
          <w:p w14:paraId="7D416520"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c>
          <w:tcPr>
            <w:tcW w:w="927" w:type="dxa"/>
            <w:noWrap/>
            <w:hideMark/>
          </w:tcPr>
          <w:p w14:paraId="50D169F2" w14:textId="77777777" w:rsidR="0096658F" w:rsidRPr="0096658F" w:rsidRDefault="0096658F" w:rsidP="0096658F">
            <w:pPr>
              <w:pStyle w:val="Estilo1"/>
              <w:spacing w:beforeAutospacing="1" w:afterAutospacing="1"/>
              <w:jc w:val="center"/>
              <w:rPr>
                <w:sz w:val="18"/>
                <w:szCs w:val="18"/>
              </w:rPr>
            </w:pPr>
            <w:r w:rsidRPr="0096658F">
              <w:rPr>
                <w:sz w:val="18"/>
                <w:szCs w:val="18"/>
              </w:rPr>
              <w:t>90.00%</w:t>
            </w:r>
          </w:p>
        </w:tc>
      </w:tr>
      <w:tr w:rsidR="0096658F" w:rsidRPr="0096658F" w14:paraId="2FFA55C9" w14:textId="77777777" w:rsidTr="0096658F">
        <w:trPr>
          <w:trHeight w:val="288"/>
        </w:trPr>
        <w:tc>
          <w:tcPr>
            <w:tcW w:w="544" w:type="dxa"/>
            <w:noWrap/>
            <w:hideMark/>
          </w:tcPr>
          <w:p w14:paraId="2C56B6C1" w14:textId="77777777" w:rsidR="0096658F" w:rsidRPr="0096658F" w:rsidRDefault="0096658F" w:rsidP="0096658F">
            <w:pPr>
              <w:pStyle w:val="Estilo1"/>
              <w:spacing w:beforeAutospacing="1" w:afterAutospacing="1"/>
              <w:jc w:val="both"/>
              <w:rPr>
                <w:sz w:val="18"/>
                <w:szCs w:val="18"/>
              </w:rPr>
            </w:pPr>
            <w:r w:rsidRPr="0096658F">
              <w:rPr>
                <w:sz w:val="18"/>
                <w:szCs w:val="18"/>
              </w:rPr>
              <w:t>3</w:t>
            </w:r>
          </w:p>
        </w:tc>
        <w:tc>
          <w:tcPr>
            <w:tcW w:w="1707" w:type="dxa"/>
            <w:noWrap/>
            <w:hideMark/>
          </w:tcPr>
          <w:p w14:paraId="15ADC28A" w14:textId="77777777" w:rsidR="0096658F" w:rsidRPr="0096658F" w:rsidRDefault="0096658F" w:rsidP="0096658F">
            <w:pPr>
              <w:pStyle w:val="Estilo1"/>
              <w:spacing w:beforeAutospacing="1" w:afterAutospacing="1"/>
              <w:jc w:val="both"/>
              <w:rPr>
                <w:sz w:val="18"/>
                <w:szCs w:val="18"/>
              </w:rPr>
            </w:pPr>
            <w:r w:rsidRPr="0096658F">
              <w:rPr>
                <w:sz w:val="18"/>
                <w:szCs w:val="18"/>
              </w:rPr>
              <w:t>Programa Nacional de Prevención y Control de las micobacteriosis (Tuberculosis y Lepra)</w:t>
            </w:r>
          </w:p>
        </w:tc>
        <w:tc>
          <w:tcPr>
            <w:tcW w:w="851" w:type="dxa"/>
            <w:noWrap/>
            <w:hideMark/>
          </w:tcPr>
          <w:p w14:paraId="460CD2FE" w14:textId="77777777" w:rsidR="0096658F" w:rsidRPr="0096658F" w:rsidRDefault="0096658F" w:rsidP="0096658F">
            <w:pPr>
              <w:pStyle w:val="Estilo1"/>
              <w:spacing w:beforeAutospacing="1" w:afterAutospacing="1"/>
              <w:jc w:val="both"/>
              <w:rPr>
                <w:sz w:val="18"/>
                <w:szCs w:val="18"/>
              </w:rPr>
            </w:pPr>
            <w:r w:rsidRPr="0096658F">
              <w:rPr>
                <w:sz w:val="18"/>
                <w:szCs w:val="18"/>
              </w:rPr>
              <w:t>5.1.1</w:t>
            </w:r>
          </w:p>
        </w:tc>
        <w:tc>
          <w:tcPr>
            <w:tcW w:w="1037" w:type="dxa"/>
            <w:noWrap/>
            <w:hideMark/>
          </w:tcPr>
          <w:p w14:paraId="75073037"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FD194EF" w14:textId="77777777" w:rsidR="0096658F" w:rsidRPr="0096658F" w:rsidRDefault="0096658F" w:rsidP="0096658F">
            <w:pPr>
              <w:pStyle w:val="Estilo1"/>
              <w:spacing w:beforeAutospacing="1" w:afterAutospacing="1"/>
              <w:jc w:val="both"/>
              <w:rPr>
                <w:sz w:val="18"/>
                <w:szCs w:val="18"/>
              </w:rPr>
            </w:pPr>
            <w:r w:rsidRPr="0096658F">
              <w:rPr>
                <w:sz w:val="18"/>
                <w:szCs w:val="18"/>
              </w:rPr>
              <w:t>Tasa de prevalencia basal -tasa de prevalencia del año de evaluación.</w:t>
            </w:r>
          </w:p>
        </w:tc>
        <w:tc>
          <w:tcPr>
            <w:tcW w:w="2727" w:type="dxa"/>
            <w:noWrap/>
            <w:hideMark/>
          </w:tcPr>
          <w:p w14:paraId="164B5E7B" w14:textId="77777777" w:rsidR="0096658F" w:rsidRPr="0096658F" w:rsidRDefault="0096658F" w:rsidP="0096658F">
            <w:pPr>
              <w:pStyle w:val="Estilo1"/>
              <w:spacing w:beforeAutospacing="1" w:afterAutospacing="1"/>
              <w:jc w:val="both"/>
              <w:rPr>
                <w:sz w:val="18"/>
                <w:szCs w:val="18"/>
              </w:rPr>
            </w:pPr>
            <w:r w:rsidRPr="0096658F">
              <w:rPr>
                <w:sz w:val="18"/>
                <w:szCs w:val="18"/>
              </w:rPr>
              <w:t>Tasa de prevalencia basal</w:t>
            </w:r>
          </w:p>
        </w:tc>
        <w:tc>
          <w:tcPr>
            <w:tcW w:w="2683" w:type="dxa"/>
            <w:noWrap/>
            <w:hideMark/>
          </w:tcPr>
          <w:p w14:paraId="64745D5D" w14:textId="77777777" w:rsidR="0096658F" w:rsidRPr="0096658F" w:rsidRDefault="0096658F" w:rsidP="0096658F">
            <w:pPr>
              <w:pStyle w:val="Estilo1"/>
              <w:spacing w:beforeAutospacing="1" w:afterAutospacing="1"/>
              <w:jc w:val="both"/>
              <w:rPr>
                <w:sz w:val="18"/>
                <w:szCs w:val="18"/>
              </w:rPr>
            </w:pPr>
            <w:r w:rsidRPr="0096658F">
              <w:rPr>
                <w:sz w:val="18"/>
                <w:szCs w:val="18"/>
              </w:rPr>
              <w:t>Proporcionar fármacos de 2da linea a los pacientes que han tomado un tratamiento de 1ra linea y un retratamiento de 1ra linea, es decir 2 años de tratamiento y que siguen saliendo positivos en la baciloscopia o con datos compatibles con lepra en la histopatologia.</w:t>
            </w:r>
          </w:p>
        </w:tc>
        <w:tc>
          <w:tcPr>
            <w:tcW w:w="927" w:type="dxa"/>
            <w:noWrap/>
            <w:hideMark/>
          </w:tcPr>
          <w:p w14:paraId="5F2E99F7" w14:textId="77777777" w:rsidR="0096658F" w:rsidRPr="0096658F" w:rsidRDefault="0096658F" w:rsidP="0096658F">
            <w:pPr>
              <w:pStyle w:val="Estilo1"/>
              <w:spacing w:beforeAutospacing="1" w:afterAutospacing="1"/>
              <w:jc w:val="center"/>
              <w:rPr>
                <w:sz w:val="18"/>
                <w:szCs w:val="18"/>
              </w:rPr>
            </w:pPr>
            <w:r w:rsidRPr="0096658F">
              <w:rPr>
                <w:sz w:val="18"/>
                <w:szCs w:val="18"/>
              </w:rPr>
              <w:t>13.00%</w:t>
            </w:r>
          </w:p>
        </w:tc>
        <w:tc>
          <w:tcPr>
            <w:tcW w:w="927" w:type="dxa"/>
            <w:noWrap/>
            <w:hideMark/>
          </w:tcPr>
          <w:p w14:paraId="19D58920" w14:textId="77777777" w:rsidR="0096658F" w:rsidRPr="0096658F" w:rsidRDefault="0096658F" w:rsidP="0096658F">
            <w:pPr>
              <w:pStyle w:val="Estilo1"/>
              <w:spacing w:beforeAutospacing="1" w:afterAutospacing="1"/>
              <w:jc w:val="center"/>
              <w:rPr>
                <w:sz w:val="18"/>
                <w:szCs w:val="18"/>
              </w:rPr>
            </w:pPr>
            <w:r w:rsidRPr="0096658F">
              <w:rPr>
                <w:sz w:val="18"/>
                <w:szCs w:val="18"/>
              </w:rPr>
              <w:t>25.00%</w:t>
            </w:r>
          </w:p>
        </w:tc>
      </w:tr>
      <w:tr w:rsidR="0096658F" w:rsidRPr="0096658F" w14:paraId="41B6D4D2" w14:textId="77777777" w:rsidTr="0096658F">
        <w:trPr>
          <w:trHeight w:val="288"/>
        </w:trPr>
        <w:tc>
          <w:tcPr>
            <w:tcW w:w="544" w:type="dxa"/>
            <w:noWrap/>
            <w:hideMark/>
          </w:tcPr>
          <w:p w14:paraId="31B9CC99" w14:textId="77777777" w:rsidR="0096658F" w:rsidRPr="0096658F" w:rsidRDefault="0096658F" w:rsidP="0096658F">
            <w:pPr>
              <w:pStyle w:val="Estilo1"/>
              <w:spacing w:beforeAutospacing="1" w:afterAutospacing="1"/>
              <w:jc w:val="both"/>
              <w:rPr>
                <w:sz w:val="18"/>
                <w:szCs w:val="18"/>
              </w:rPr>
            </w:pPr>
            <w:r w:rsidRPr="0096658F">
              <w:rPr>
                <w:sz w:val="18"/>
                <w:szCs w:val="18"/>
              </w:rPr>
              <w:t>3</w:t>
            </w:r>
          </w:p>
        </w:tc>
        <w:tc>
          <w:tcPr>
            <w:tcW w:w="1707" w:type="dxa"/>
            <w:noWrap/>
            <w:hideMark/>
          </w:tcPr>
          <w:p w14:paraId="3FEAD57C" w14:textId="77777777" w:rsidR="0096658F" w:rsidRPr="0096658F" w:rsidRDefault="0096658F" w:rsidP="0096658F">
            <w:pPr>
              <w:pStyle w:val="Estilo1"/>
              <w:spacing w:beforeAutospacing="1" w:afterAutospacing="1"/>
              <w:jc w:val="both"/>
              <w:rPr>
                <w:sz w:val="18"/>
                <w:szCs w:val="18"/>
              </w:rPr>
            </w:pPr>
            <w:r w:rsidRPr="0096658F">
              <w:rPr>
                <w:sz w:val="18"/>
                <w:szCs w:val="18"/>
              </w:rPr>
              <w:t>Programa Nacional de Prevención y Control de las micobacteriosis (Tuberculosis y Lepra)</w:t>
            </w:r>
          </w:p>
        </w:tc>
        <w:tc>
          <w:tcPr>
            <w:tcW w:w="851" w:type="dxa"/>
            <w:noWrap/>
            <w:hideMark/>
          </w:tcPr>
          <w:p w14:paraId="2F0CCFF6" w14:textId="77777777" w:rsidR="0096658F" w:rsidRPr="0096658F" w:rsidRDefault="0096658F" w:rsidP="0096658F">
            <w:pPr>
              <w:pStyle w:val="Estilo1"/>
              <w:spacing w:beforeAutospacing="1" w:afterAutospacing="1"/>
              <w:jc w:val="both"/>
              <w:rPr>
                <w:sz w:val="18"/>
                <w:szCs w:val="18"/>
              </w:rPr>
            </w:pPr>
            <w:r w:rsidRPr="0096658F">
              <w:rPr>
                <w:sz w:val="18"/>
                <w:szCs w:val="18"/>
              </w:rPr>
              <w:t>5.2.1</w:t>
            </w:r>
          </w:p>
        </w:tc>
        <w:tc>
          <w:tcPr>
            <w:tcW w:w="1037" w:type="dxa"/>
            <w:noWrap/>
            <w:hideMark/>
          </w:tcPr>
          <w:p w14:paraId="1992E903"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401C6FF" w14:textId="77777777" w:rsidR="0096658F" w:rsidRPr="0096658F" w:rsidRDefault="0096658F" w:rsidP="0096658F">
            <w:pPr>
              <w:pStyle w:val="Estilo1"/>
              <w:spacing w:beforeAutospacing="1" w:afterAutospacing="1"/>
              <w:jc w:val="both"/>
              <w:rPr>
                <w:sz w:val="18"/>
                <w:szCs w:val="18"/>
              </w:rPr>
            </w:pPr>
            <w:r w:rsidRPr="0096658F">
              <w:rPr>
                <w:sz w:val="18"/>
                <w:szCs w:val="18"/>
              </w:rPr>
              <w:t>Proporción de casos nuevos con discapacidad grado 2 basal- proporción de casos nuevos con discapacidad grado 2 en el año de evaluación.</w:t>
            </w:r>
          </w:p>
        </w:tc>
        <w:tc>
          <w:tcPr>
            <w:tcW w:w="2727" w:type="dxa"/>
            <w:noWrap/>
            <w:hideMark/>
          </w:tcPr>
          <w:p w14:paraId="433BF33D" w14:textId="77777777" w:rsidR="0096658F" w:rsidRPr="0096658F" w:rsidRDefault="0096658F" w:rsidP="0096658F">
            <w:pPr>
              <w:pStyle w:val="Estilo1"/>
              <w:spacing w:beforeAutospacing="1" w:afterAutospacing="1"/>
              <w:jc w:val="both"/>
              <w:rPr>
                <w:sz w:val="18"/>
                <w:szCs w:val="18"/>
              </w:rPr>
            </w:pPr>
            <w:r w:rsidRPr="0096658F">
              <w:rPr>
                <w:sz w:val="18"/>
                <w:szCs w:val="18"/>
              </w:rPr>
              <w:t>Proporción de casos nuevos con discapacidad grado 2 basal</w:t>
            </w:r>
          </w:p>
        </w:tc>
        <w:tc>
          <w:tcPr>
            <w:tcW w:w="2683" w:type="dxa"/>
            <w:noWrap/>
            <w:hideMark/>
          </w:tcPr>
          <w:p w14:paraId="6DEF3363" w14:textId="77777777" w:rsidR="0096658F" w:rsidRPr="0096658F" w:rsidRDefault="0096658F" w:rsidP="0096658F">
            <w:pPr>
              <w:pStyle w:val="Estilo1"/>
              <w:spacing w:beforeAutospacing="1" w:afterAutospacing="1"/>
              <w:jc w:val="both"/>
              <w:rPr>
                <w:sz w:val="18"/>
                <w:szCs w:val="18"/>
              </w:rPr>
            </w:pPr>
            <w:r w:rsidRPr="0096658F">
              <w:rPr>
                <w:sz w:val="18"/>
                <w:szCs w:val="18"/>
              </w:rPr>
              <w:t>Proporcionar tratamiento a los pacientes que manifiesten un estado reaccional tipo 2, ya sea en fase aguda o severa.</w:t>
            </w:r>
          </w:p>
        </w:tc>
        <w:tc>
          <w:tcPr>
            <w:tcW w:w="927" w:type="dxa"/>
            <w:noWrap/>
            <w:hideMark/>
          </w:tcPr>
          <w:p w14:paraId="0C936111" w14:textId="77777777" w:rsidR="0096658F" w:rsidRPr="0096658F" w:rsidRDefault="0096658F" w:rsidP="0096658F">
            <w:pPr>
              <w:pStyle w:val="Estilo1"/>
              <w:spacing w:beforeAutospacing="1" w:afterAutospacing="1"/>
              <w:jc w:val="center"/>
              <w:rPr>
                <w:sz w:val="18"/>
                <w:szCs w:val="18"/>
              </w:rPr>
            </w:pPr>
            <w:r w:rsidRPr="0096658F">
              <w:rPr>
                <w:sz w:val="18"/>
                <w:szCs w:val="18"/>
              </w:rPr>
              <w:t>8.00%</w:t>
            </w:r>
          </w:p>
        </w:tc>
        <w:tc>
          <w:tcPr>
            <w:tcW w:w="927" w:type="dxa"/>
            <w:noWrap/>
            <w:hideMark/>
          </w:tcPr>
          <w:p w14:paraId="0CFF85A5" w14:textId="77777777" w:rsidR="0096658F" w:rsidRPr="0096658F" w:rsidRDefault="0096658F" w:rsidP="0096658F">
            <w:pPr>
              <w:pStyle w:val="Estilo1"/>
              <w:spacing w:beforeAutospacing="1" w:afterAutospacing="1"/>
              <w:jc w:val="center"/>
              <w:rPr>
                <w:sz w:val="18"/>
                <w:szCs w:val="18"/>
              </w:rPr>
            </w:pPr>
            <w:r w:rsidRPr="0096658F">
              <w:rPr>
                <w:sz w:val="18"/>
                <w:szCs w:val="18"/>
              </w:rPr>
              <w:t>10.00%</w:t>
            </w:r>
          </w:p>
        </w:tc>
      </w:tr>
      <w:tr w:rsidR="0096658F" w:rsidRPr="0096658F" w14:paraId="78F9A911" w14:textId="77777777" w:rsidTr="00AA77B2">
        <w:trPr>
          <w:trHeight w:val="288"/>
        </w:trPr>
        <w:tc>
          <w:tcPr>
            <w:tcW w:w="14130" w:type="dxa"/>
            <w:gridSpan w:val="9"/>
            <w:noWrap/>
            <w:hideMark/>
          </w:tcPr>
          <w:p w14:paraId="0F563345" w14:textId="4CCCD1D7" w:rsidR="0096658F" w:rsidRPr="0096658F" w:rsidRDefault="0096658F" w:rsidP="0096658F">
            <w:pPr>
              <w:pStyle w:val="Estilo1"/>
              <w:spacing w:beforeAutospacing="1" w:afterAutospacing="1"/>
              <w:jc w:val="both"/>
              <w:rPr>
                <w:sz w:val="18"/>
                <w:szCs w:val="18"/>
              </w:rPr>
            </w:pPr>
            <w:r w:rsidRPr="0096658F">
              <w:rPr>
                <w:b/>
                <w:bCs/>
                <w:sz w:val="18"/>
                <w:szCs w:val="18"/>
              </w:rPr>
              <w:t>Emergencias en Salud</w:t>
            </w:r>
          </w:p>
        </w:tc>
      </w:tr>
      <w:tr w:rsidR="0096658F" w:rsidRPr="0096658F" w14:paraId="3CAA19C7" w14:textId="77777777" w:rsidTr="0096658F">
        <w:trPr>
          <w:trHeight w:val="288"/>
        </w:trPr>
        <w:tc>
          <w:tcPr>
            <w:tcW w:w="544" w:type="dxa"/>
            <w:noWrap/>
            <w:hideMark/>
          </w:tcPr>
          <w:p w14:paraId="1CD7EA90" w14:textId="77777777" w:rsidR="0096658F" w:rsidRPr="0096658F" w:rsidRDefault="0096658F" w:rsidP="0096658F">
            <w:pPr>
              <w:pStyle w:val="Estilo1"/>
              <w:spacing w:beforeAutospacing="1" w:afterAutospacing="1"/>
              <w:jc w:val="both"/>
              <w:rPr>
                <w:sz w:val="18"/>
                <w:szCs w:val="18"/>
              </w:rPr>
            </w:pPr>
            <w:r w:rsidRPr="0096658F">
              <w:rPr>
                <w:sz w:val="18"/>
                <w:szCs w:val="18"/>
              </w:rPr>
              <w:t>4</w:t>
            </w:r>
          </w:p>
        </w:tc>
        <w:tc>
          <w:tcPr>
            <w:tcW w:w="1707" w:type="dxa"/>
            <w:noWrap/>
            <w:hideMark/>
          </w:tcPr>
          <w:p w14:paraId="224E53AE" w14:textId="77777777" w:rsidR="0096658F" w:rsidRPr="0096658F" w:rsidRDefault="0096658F" w:rsidP="0096658F">
            <w:pPr>
              <w:pStyle w:val="Estilo1"/>
              <w:spacing w:beforeAutospacing="1" w:afterAutospacing="1"/>
              <w:jc w:val="both"/>
              <w:rPr>
                <w:sz w:val="18"/>
                <w:szCs w:val="18"/>
              </w:rPr>
            </w:pPr>
            <w:r w:rsidRPr="0096658F">
              <w:rPr>
                <w:sz w:val="18"/>
                <w:szCs w:val="18"/>
              </w:rPr>
              <w:t>Emergencias en Salud</w:t>
            </w:r>
          </w:p>
        </w:tc>
        <w:tc>
          <w:tcPr>
            <w:tcW w:w="851" w:type="dxa"/>
            <w:noWrap/>
            <w:hideMark/>
          </w:tcPr>
          <w:p w14:paraId="31ED0AFC"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6DCB380A"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831D750"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realizadas</w:t>
            </w:r>
          </w:p>
        </w:tc>
        <w:tc>
          <w:tcPr>
            <w:tcW w:w="2727" w:type="dxa"/>
            <w:noWrap/>
            <w:hideMark/>
          </w:tcPr>
          <w:p w14:paraId="1B1DDF52"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programadas</w:t>
            </w:r>
          </w:p>
        </w:tc>
        <w:tc>
          <w:tcPr>
            <w:tcW w:w="2683" w:type="dxa"/>
            <w:noWrap/>
            <w:hideMark/>
          </w:tcPr>
          <w:p w14:paraId="640D1CA9" w14:textId="77777777" w:rsidR="0096658F" w:rsidRPr="0096658F" w:rsidRDefault="0096658F" w:rsidP="0096658F">
            <w:pPr>
              <w:pStyle w:val="Estilo1"/>
              <w:spacing w:beforeAutospacing="1" w:afterAutospacing="1"/>
              <w:jc w:val="both"/>
              <w:rPr>
                <w:sz w:val="18"/>
                <w:szCs w:val="18"/>
              </w:rPr>
            </w:pPr>
            <w:r w:rsidRPr="0096658F">
              <w:rPr>
                <w:sz w:val="18"/>
                <w:szCs w:val="18"/>
              </w:rPr>
              <w:t>Mide el porcentaje de capacitaciones realizadas a nivel estatal y en jurisdicciones sanitarias</w:t>
            </w:r>
          </w:p>
        </w:tc>
        <w:tc>
          <w:tcPr>
            <w:tcW w:w="927" w:type="dxa"/>
            <w:noWrap/>
            <w:hideMark/>
          </w:tcPr>
          <w:p w14:paraId="6611715C" w14:textId="77777777" w:rsidR="0096658F" w:rsidRPr="0096658F" w:rsidRDefault="0096658F" w:rsidP="0096658F">
            <w:pPr>
              <w:pStyle w:val="Estilo1"/>
              <w:spacing w:beforeAutospacing="1" w:afterAutospacing="1"/>
              <w:jc w:val="center"/>
              <w:rPr>
                <w:sz w:val="18"/>
                <w:szCs w:val="18"/>
              </w:rPr>
            </w:pPr>
            <w:r w:rsidRPr="0096658F">
              <w:rPr>
                <w:sz w:val="18"/>
                <w:szCs w:val="18"/>
              </w:rPr>
              <w:t>96</w:t>
            </w:r>
          </w:p>
        </w:tc>
        <w:tc>
          <w:tcPr>
            <w:tcW w:w="927" w:type="dxa"/>
            <w:noWrap/>
            <w:hideMark/>
          </w:tcPr>
          <w:p w14:paraId="4636BAD3"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r>
      <w:tr w:rsidR="0096658F" w:rsidRPr="0096658F" w14:paraId="30121FC5" w14:textId="77777777" w:rsidTr="0096658F">
        <w:trPr>
          <w:trHeight w:val="288"/>
        </w:trPr>
        <w:tc>
          <w:tcPr>
            <w:tcW w:w="544" w:type="dxa"/>
            <w:noWrap/>
            <w:hideMark/>
          </w:tcPr>
          <w:p w14:paraId="64ABBB10" w14:textId="77777777" w:rsidR="0096658F" w:rsidRPr="0096658F" w:rsidRDefault="0096658F" w:rsidP="0096658F">
            <w:pPr>
              <w:pStyle w:val="Estilo1"/>
              <w:spacing w:beforeAutospacing="1" w:afterAutospacing="1"/>
              <w:jc w:val="both"/>
              <w:rPr>
                <w:sz w:val="18"/>
                <w:szCs w:val="18"/>
              </w:rPr>
            </w:pPr>
            <w:r w:rsidRPr="0096658F">
              <w:rPr>
                <w:sz w:val="18"/>
                <w:szCs w:val="18"/>
              </w:rPr>
              <w:t>4</w:t>
            </w:r>
          </w:p>
        </w:tc>
        <w:tc>
          <w:tcPr>
            <w:tcW w:w="1707" w:type="dxa"/>
            <w:noWrap/>
            <w:hideMark/>
          </w:tcPr>
          <w:p w14:paraId="2B343180" w14:textId="77777777" w:rsidR="0096658F" w:rsidRPr="0096658F" w:rsidRDefault="0096658F" w:rsidP="0096658F">
            <w:pPr>
              <w:pStyle w:val="Estilo1"/>
              <w:spacing w:beforeAutospacing="1" w:afterAutospacing="1"/>
              <w:jc w:val="both"/>
              <w:rPr>
                <w:sz w:val="18"/>
                <w:szCs w:val="18"/>
              </w:rPr>
            </w:pPr>
            <w:r w:rsidRPr="0096658F">
              <w:rPr>
                <w:sz w:val="18"/>
                <w:szCs w:val="18"/>
              </w:rPr>
              <w:t>Emergencias en Salud</w:t>
            </w:r>
          </w:p>
        </w:tc>
        <w:tc>
          <w:tcPr>
            <w:tcW w:w="851" w:type="dxa"/>
            <w:noWrap/>
            <w:hideMark/>
          </w:tcPr>
          <w:p w14:paraId="0C5BC96E"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384B30D7"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79D8491" w14:textId="77777777" w:rsidR="0096658F" w:rsidRPr="0096658F" w:rsidRDefault="0096658F" w:rsidP="0096658F">
            <w:pPr>
              <w:pStyle w:val="Estilo1"/>
              <w:spacing w:beforeAutospacing="1" w:afterAutospacing="1"/>
              <w:jc w:val="both"/>
              <w:rPr>
                <w:sz w:val="18"/>
                <w:szCs w:val="18"/>
              </w:rPr>
            </w:pPr>
            <w:r w:rsidRPr="0096658F">
              <w:rPr>
                <w:sz w:val="18"/>
                <w:szCs w:val="18"/>
              </w:rPr>
              <w:t>Kits de reservas estratégicas integrados.</w:t>
            </w:r>
          </w:p>
        </w:tc>
        <w:tc>
          <w:tcPr>
            <w:tcW w:w="2727" w:type="dxa"/>
            <w:noWrap/>
            <w:hideMark/>
          </w:tcPr>
          <w:p w14:paraId="30F38E10" w14:textId="77777777" w:rsidR="0096658F" w:rsidRPr="0096658F" w:rsidRDefault="0096658F" w:rsidP="0096658F">
            <w:pPr>
              <w:pStyle w:val="Estilo1"/>
              <w:spacing w:beforeAutospacing="1" w:afterAutospacing="1"/>
              <w:jc w:val="both"/>
              <w:rPr>
                <w:sz w:val="18"/>
                <w:szCs w:val="18"/>
              </w:rPr>
            </w:pPr>
            <w:r w:rsidRPr="0096658F">
              <w:rPr>
                <w:sz w:val="18"/>
                <w:szCs w:val="18"/>
              </w:rPr>
              <w:t>Kits de reservas estratégicas programados</w:t>
            </w:r>
          </w:p>
        </w:tc>
        <w:tc>
          <w:tcPr>
            <w:tcW w:w="2683" w:type="dxa"/>
            <w:noWrap/>
            <w:hideMark/>
          </w:tcPr>
          <w:p w14:paraId="0A9DB80F" w14:textId="77777777" w:rsidR="0096658F" w:rsidRPr="0096658F" w:rsidRDefault="0096658F" w:rsidP="0096658F">
            <w:pPr>
              <w:pStyle w:val="Estilo1"/>
              <w:spacing w:beforeAutospacing="1" w:afterAutospacing="1"/>
              <w:jc w:val="both"/>
              <w:rPr>
                <w:sz w:val="18"/>
                <w:szCs w:val="18"/>
              </w:rPr>
            </w:pPr>
            <w:r w:rsidRPr="0096658F">
              <w:rPr>
                <w:sz w:val="18"/>
                <w:szCs w:val="18"/>
              </w:rPr>
              <w:t>Integración de Kits de reservas estratégicas para desastres.</w:t>
            </w:r>
          </w:p>
        </w:tc>
        <w:tc>
          <w:tcPr>
            <w:tcW w:w="927" w:type="dxa"/>
            <w:noWrap/>
            <w:hideMark/>
          </w:tcPr>
          <w:p w14:paraId="5FAACC6C" w14:textId="77777777" w:rsidR="0096658F" w:rsidRPr="0096658F" w:rsidRDefault="0096658F" w:rsidP="0096658F">
            <w:pPr>
              <w:pStyle w:val="Estilo1"/>
              <w:spacing w:beforeAutospacing="1" w:afterAutospacing="1"/>
              <w:jc w:val="center"/>
              <w:rPr>
                <w:sz w:val="18"/>
                <w:szCs w:val="18"/>
              </w:rPr>
            </w:pPr>
            <w:r w:rsidRPr="0096658F">
              <w:rPr>
                <w:sz w:val="18"/>
                <w:szCs w:val="18"/>
              </w:rPr>
              <w:t>115</w:t>
            </w:r>
          </w:p>
        </w:tc>
        <w:tc>
          <w:tcPr>
            <w:tcW w:w="927" w:type="dxa"/>
            <w:noWrap/>
            <w:hideMark/>
          </w:tcPr>
          <w:p w14:paraId="3671352F" w14:textId="77777777" w:rsidR="0096658F" w:rsidRPr="0096658F" w:rsidRDefault="0096658F" w:rsidP="0096658F">
            <w:pPr>
              <w:pStyle w:val="Estilo1"/>
              <w:spacing w:beforeAutospacing="1" w:afterAutospacing="1"/>
              <w:jc w:val="center"/>
              <w:rPr>
                <w:sz w:val="18"/>
                <w:szCs w:val="18"/>
              </w:rPr>
            </w:pPr>
            <w:r w:rsidRPr="0096658F">
              <w:rPr>
                <w:sz w:val="18"/>
                <w:szCs w:val="18"/>
              </w:rPr>
              <w:t>7</w:t>
            </w:r>
          </w:p>
        </w:tc>
      </w:tr>
      <w:tr w:rsidR="0096658F" w:rsidRPr="0096658F" w14:paraId="5B31AF96" w14:textId="77777777" w:rsidTr="0096658F">
        <w:trPr>
          <w:trHeight w:val="288"/>
        </w:trPr>
        <w:tc>
          <w:tcPr>
            <w:tcW w:w="544" w:type="dxa"/>
            <w:noWrap/>
            <w:hideMark/>
          </w:tcPr>
          <w:p w14:paraId="42599E49" w14:textId="77777777" w:rsidR="0096658F" w:rsidRPr="0096658F" w:rsidRDefault="0096658F" w:rsidP="0096658F">
            <w:pPr>
              <w:pStyle w:val="Estilo1"/>
              <w:spacing w:beforeAutospacing="1" w:afterAutospacing="1"/>
              <w:jc w:val="both"/>
              <w:rPr>
                <w:sz w:val="18"/>
                <w:szCs w:val="18"/>
              </w:rPr>
            </w:pPr>
            <w:r w:rsidRPr="0096658F">
              <w:rPr>
                <w:sz w:val="18"/>
                <w:szCs w:val="18"/>
              </w:rPr>
              <w:t>4</w:t>
            </w:r>
          </w:p>
        </w:tc>
        <w:tc>
          <w:tcPr>
            <w:tcW w:w="1707" w:type="dxa"/>
            <w:noWrap/>
            <w:hideMark/>
          </w:tcPr>
          <w:p w14:paraId="031A2892" w14:textId="77777777" w:rsidR="0096658F" w:rsidRPr="0096658F" w:rsidRDefault="0096658F" w:rsidP="0096658F">
            <w:pPr>
              <w:pStyle w:val="Estilo1"/>
              <w:spacing w:beforeAutospacing="1" w:afterAutospacing="1"/>
              <w:jc w:val="both"/>
              <w:rPr>
                <w:sz w:val="18"/>
                <w:szCs w:val="18"/>
              </w:rPr>
            </w:pPr>
            <w:r w:rsidRPr="0096658F">
              <w:rPr>
                <w:sz w:val="18"/>
                <w:szCs w:val="18"/>
              </w:rPr>
              <w:t>Emergencias en Salud</w:t>
            </w:r>
          </w:p>
        </w:tc>
        <w:tc>
          <w:tcPr>
            <w:tcW w:w="851" w:type="dxa"/>
            <w:noWrap/>
            <w:hideMark/>
          </w:tcPr>
          <w:p w14:paraId="1D93188C"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2F216C7C"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04B8F50"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emergencias en salud registradas y atendidas con oportunidad en el año</w:t>
            </w:r>
          </w:p>
        </w:tc>
        <w:tc>
          <w:tcPr>
            <w:tcW w:w="2727" w:type="dxa"/>
            <w:noWrap/>
            <w:hideMark/>
          </w:tcPr>
          <w:p w14:paraId="5DC5C7BA"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emergencias en salud registradas y atendidas con oportunidad en el año</w:t>
            </w:r>
          </w:p>
        </w:tc>
        <w:tc>
          <w:tcPr>
            <w:tcW w:w="2683" w:type="dxa"/>
            <w:noWrap/>
            <w:hideMark/>
          </w:tcPr>
          <w:p w14:paraId="078C1858" w14:textId="77777777" w:rsidR="0096658F" w:rsidRPr="0096658F" w:rsidRDefault="0096658F" w:rsidP="0096658F">
            <w:pPr>
              <w:pStyle w:val="Estilo1"/>
              <w:spacing w:beforeAutospacing="1" w:afterAutospacing="1"/>
              <w:jc w:val="both"/>
              <w:rPr>
                <w:sz w:val="18"/>
                <w:szCs w:val="18"/>
              </w:rPr>
            </w:pPr>
            <w:r w:rsidRPr="0096658F">
              <w:rPr>
                <w:sz w:val="18"/>
                <w:szCs w:val="18"/>
              </w:rPr>
              <w:t>Emergencias en salud suscitadas en cualquier parte de la República Mexicana que afectan a la salud colectiva</w:t>
            </w:r>
          </w:p>
        </w:tc>
        <w:tc>
          <w:tcPr>
            <w:tcW w:w="927" w:type="dxa"/>
            <w:noWrap/>
            <w:hideMark/>
          </w:tcPr>
          <w:p w14:paraId="248E9F6B" w14:textId="77777777" w:rsidR="0096658F" w:rsidRPr="0096658F" w:rsidRDefault="0096658F" w:rsidP="0096658F">
            <w:pPr>
              <w:pStyle w:val="Estilo1"/>
              <w:spacing w:beforeAutospacing="1" w:afterAutospacing="1"/>
              <w:jc w:val="center"/>
              <w:rPr>
                <w:sz w:val="18"/>
                <w:szCs w:val="18"/>
              </w:rPr>
            </w:pPr>
            <w:r w:rsidRPr="0096658F">
              <w:rPr>
                <w:sz w:val="18"/>
                <w:szCs w:val="18"/>
              </w:rPr>
              <w:t>0.95</w:t>
            </w:r>
          </w:p>
        </w:tc>
        <w:tc>
          <w:tcPr>
            <w:tcW w:w="927" w:type="dxa"/>
            <w:noWrap/>
            <w:hideMark/>
          </w:tcPr>
          <w:p w14:paraId="0E868F3C" w14:textId="77777777" w:rsidR="0096658F" w:rsidRPr="0096658F" w:rsidRDefault="0096658F" w:rsidP="0096658F">
            <w:pPr>
              <w:pStyle w:val="Estilo1"/>
              <w:spacing w:beforeAutospacing="1" w:afterAutospacing="1"/>
              <w:jc w:val="center"/>
              <w:rPr>
                <w:sz w:val="18"/>
                <w:szCs w:val="18"/>
              </w:rPr>
            </w:pPr>
            <w:r w:rsidRPr="0096658F">
              <w:rPr>
                <w:sz w:val="18"/>
                <w:szCs w:val="18"/>
              </w:rPr>
              <w:t>0.95</w:t>
            </w:r>
          </w:p>
        </w:tc>
      </w:tr>
      <w:tr w:rsidR="0096658F" w:rsidRPr="0096658F" w14:paraId="15C79D7A" w14:textId="77777777" w:rsidTr="0096658F">
        <w:trPr>
          <w:trHeight w:val="288"/>
        </w:trPr>
        <w:tc>
          <w:tcPr>
            <w:tcW w:w="544" w:type="dxa"/>
            <w:noWrap/>
            <w:hideMark/>
          </w:tcPr>
          <w:p w14:paraId="1C29EF93" w14:textId="77777777" w:rsidR="0096658F" w:rsidRPr="0096658F" w:rsidRDefault="0096658F" w:rsidP="0096658F">
            <w:pPr>
              <w:pStyle w:val="Estilo1"/>
              <w:spacing w:beforeAutospacing="1" w:afterAutospacing="1"/>
              <w:jc w:val="both"/>
              <w:rPr>
                <w:sz w:val="18"/>
                <w:szCs w:val="18"/>
              </w:rPr>
            </w:pPr>
            <w:r w:rsidRPr="0096658F">
              <w:rPr>
                <w:sz w:val="18"/>
                <w:szCs w:val="18"/>
              </w:rPr>
              <w:t>4</w:t>
            </w:r>
          </w:p>
        </w:tc>
        <w:tc>
          <w:tcPr>
            <w:tcW w:w="1707" w:type="dxa"/>
            <w:noWrap/>
            <w:hideMark/>
          </w:tcPr>
          <w:p w14:paraId="0FD8AB54" w14:textId="77777777" w:rsidR="0096658F" w:rsidRPr="0096658F" w:rsidRDefault="0096658F" w:rsidP="0096658F">
            <w:pPr>
              <w:pStyle w:val="Estilo1"/>
              <w:spacing w:beforeAutospacing="1" w:afterAutospacing="1"/>
              <w:jc w:val="both"/>
              <w:rPr>
                <w:sz w:val="18"/>
                <w:szCs w:val="18"/>
              </w:rPr>
            </w:pPr>
            <w:r w:rsidRPr="0096658F">
              <w:rPr>
                <w:sz w:val="18"/>
                <w:szCs w:val="18"/>
              </w:rPr>
              <w:t>Emergencias en Salud</w:t>
            </w:r>
          </w:p>
        </w:tc>
        <w:tc>
          <w:tcPr>
            <w:tcW w:w="851" w:type="dxa"/>
            <w:noWrap/>
            <w:hideMark/>
          </w:tcPr>
          <w:p w14:paraId="06316F97"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31929E91"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60D9E8AE" w14:textId="77777777" w:rsidR="0096658F" w:rsidRPr="0096658F" w:rsidRDefault="0096658F" w:rsidP="0096658F">
            <w:pPr>
              <w:pStyle w:val="Estilo1"/>
              <w:spacing w:beforeAutospacing="1" w:afterAutospacing="1"/>
              <w:jc w:val="both"/>
              <w:rPr>
                <w:sz w:val="18"/>
                <w:szCs w:val="18"/>
              </w:rPr>
            </w:pPr>
            <w:r w:rsidRPr="0096658F">
              <w:rPr>
                <w:sz w:val="18"/>
                <w:szCs w:val="18"/>
              </w:rPr>
              <w:t>Supervisiones realizadas</w:t>
            </w:r>
          </w:p>
        </w:tc>
        <w:tc>
          <w:tcPr>
            <w:tcW w:w="2727" w:type="dxa"/>
            <w:noWrap/>
            <w:hideMark/>
          </w:tcPr>
          <w:p w14:paraId="22C04A68" w14:textId="77777777" w:rsidR="0096658F" w:rsidRPr="0096658F" w:rsidRDefault="0096658F" w:rsidP="0096658F">
            <w:pPr>
              <w:pStyle w:val="Estilo1"/>
              <w:spacing w:beforeAutospacing="1" w:afterAutospacing="1"/>
              <w:jc w:val="both"/>
              <w:rPr>
                <w:sz w:val="18"/>
                <w:szCs w:val="18"/>
              </w:rPr>
            </w:pPr>
            <w:r w:rsidRPr="0096658F">
              <w:rPr>
                <w:sz w:val="18"/>
                <w:szCs w:val="18"/>
              </w:rPr>
              <w:t>Supervisiones programadas</w:t>
            </w:r>
          </w:p>
        </w:tc>
        <w:tc>
          <w:tcPr>
            <w:tcW w:w="2683" w:type="dxa"/>
            <w:noWrap/>
            <w:hideMark/>
          </w:tcPr>
          <w:p w14:paraId="45F34089" w14:textId="77777777" w:rsidR="0096658F" w:rsidRPr="0096658F" w:rsidRDefault="0096658F" w:rsidP="0096658F">
            <w:pPr>
              <w:pStyle w:val="Estilo1"/>
              <w:spacing w:beforeAutospacing="1" w:afterAutospacing="1"/>
              <w:jc w:val="both"/>
              <w:rPr>
                <w:sz w:val="18"/>
                <w:szCs w:val="18"/>
              </w:rPr>
            </w:pPr>
            <w:r w:rsidRPr="0096658F">
              <w:rPr>
                <w:sz w:val="18"/>
                <w:szCs w:val="18"/>
              </w:rPr>
              <w:t>Mide el porcentaje de supervisiones realizadas a jurisdicciones sanitarias</w:t>
            </w:r>
          </w:p>
        </w:tc>
        <w:tc>
          <w:tcPr>
            <w:tcW w:w="927" w:type="dxa"/>
            <w:noWrap/>
            <w:hideMark/>
          </w:tcPr>
          <w:p w14:paraId="1FFFAFEC" w14:textId="77777777" w:rsidR="0096658F" w:rsidRPr="0096658F" w:rsidRDefault="0096658F" w:rsidP="0096658F">
            <w:pPr>
              <w:pStyle w:val="Estilo1"/>
              <w:spacing w:beforeAutospacing="1" w:afterAutospacing="1"/>
              <w:jc w:val="center"/>
              <w:rPr>
                <w:sz w:val="18"/>
                <w:szCs w:val="18"/>
              </w:rPr>
            </w:pPr>
            <w:r w:rsidRPr="0096658F">
              <w:rPr>
                <w:sz w:val="18"/>
                <w:szCs w:val="18"/>
              </w:rPr>
              <w:t>96</w:t>
            </w:r>
          </w:p>
        </w:tc>
        <w:tc>
          <w:tcPr>
            <w:tcW w:w="927" w:type="dxa"/>
            <w:noWrap/>
            <w:hideMark/>
          </w:tcPr>
          <w:p w14:paraId="2F0CB6A5" w14:textId="77777777" w:rsidR="0096658F" w:rsidRPr="0096658F" w:rsidRDefault="0096658F" w:rsidP="0096658F">
            <w:pPr>
              <w:pStyle w:val="Estilo1"/>
              <w:spacing w:beforeAutospacing="1" w:afterAutospacing="1"/>
              <w:jc w:val="center"/>
              <w:rPr>
                <w:sz w:val="18"/>
                <w:szCs w:val="18"/>
              </w:rPr>
            </w:pPr>
            <w:r w:rsidRPr="0096658F">
              <w:rPr>
                <w:sz w:val="18"/>
                <w:szCs w:val="18"/>
              </w:rPr>
              <w:t>7</w:t>
            </w:r>
          </w:p>
        </w:tc>
      </w:tr>
      <w:tr w:rsidR="0096658F" w:rsidRPr="0096658F" w14:paraId="7EB67AEA" w14:textId="77777777" w:rsidTr="00AA77B2">
        <w:trPr>
          <w:trHeight w:val="288"/>
        </w:trPr>
        <w:tc>
          <w:tcPr>
            <w:tcW w:w="14130" w:type="dxa"/>
            <w:gridSpan w:val="9"/>
            <w:noWrap/>
            <w:hideMark/>
          </w:tcPr>
          <w:p w14:paraId="27799784" w14:textId="34DF1584" w:rsidR="0096658F" w:rsidRPr="0096658F" w:rsidRDefault="0096658F" w:rsidP="0096658F">
            <w:pPr>
              <w:pStyle w:val="Estilo1"/>
              <w:spacing w:beforeAutospacing="1" w:afterAutospacing="1"/>
              <w:jc w:val="both"/>
              <w:rPr>
                <w:sz w:val="18"/>
                <w:szCs w:val="18"/>
              </w:rPr>
            </w:pPr>
            <w:r w:rsidRPr="0096658F">
              <w:rPr>
                <w:b/>
                <w:bCs/>
                <w:sz w:val="18"/>
                <w:szCs w:val="18"/>
              </w:rPr>
              <w:t>Programa de Acción Específico para la Prevención y Control de Enfermedades Respiratorias Crónicas</w:t>
            </w:r>
          </w:p>
        </w:tc>
      </w:tr>
      <w:tr w:rsidR="0096658F" w:rsidRPr="0096658F" w14:paraId="4517ACF2" w14:textId="77777777" w:rsidTr="0096658F">
        <w:trPr>
          <w:trHeight w:val="288"/>
        </w:trPr>
        <w:tc>
          <w:tcPr>
            <w:tcW w:w="544" w:type="dxa"/>
            <w:noWrap/>
            <w:hideMark/>
          </w:tcPr>
          <w:p w14:paraId="39966CA7"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6</w:t>
            </w:r>
          </w:p>
        </w:tc>
        <w:tc>
          <w:tcPr>
            <w:tcW w:w="1707" w:type="dxa"/>
            <w:noWrap/>
            <w:hideMark/>
          </w:tcPr>
          <w:p w14:paraId="5AD31011" w14:textId="77777777" w:rsidR="0096658F" w:rsidRPr="0096658F" w:rsidRDefault="0096658F" w:rsidP="0096658F">
            <w:pPr>
              <w:pStyle w:val="Estilo1"/>
              <w:spacing w:beforeAutospacing="1" w:afterAutospacing="1"/>
              <w:jc w:val="both"/>
              <w:rPr>
                <w:sz w:val="18"/>
                <w:szCs w:val="18"/>
              </w:rPr>
            </w:pPr>
            <w:r w:rsidRPr="0096658F">
              <w:rPr>
                <w:sz w:val="18"/>
                <w:szCs w:val="18"/>
              </w:rPr>
              <w:t>Programa de Acción Específico para la Prevención y Control de Enfermedades Respiratorias Crónicas</w:t>
            </w:r>
          </w:p>
        </w:tc>
        <w:tc>
          <w:tcPr>
            <w:tcW w:w="851" w:type="dxa"/>
            <w:noWrap/>
            <w:hideMark/>
          </w:tcPr>
          <w:p w14:paraId="6E1C4E5D" w14:textId="77777777" w:rsidR="0096658F" w:rsidRPr="0096658F" w:rsidRDefault="0096658F" w:rsidP="0096658F">
            <w:pPr>
              <w:pStyle w:val="Estilo1"/>
              <w:spacing w:beforeAutospacing="1" w:afterAutospacing="1"/>
              <w:jc w:val="both"/>
              <w:rPr>
                <w:sz w:val="18"/>
                <w:szCs w:val="18"/>
              </w:rPr>
            </w:pPr>
            <w:r w:rsidRPr="0096658F">
              <w:rPr>
                <w:sz w:val="18"/>
                <w:szCs w:val="18"/>
              </w:rPr>
              <w:t>3.1.1</w:t>
            </w:r>
          </w:p>
        </w:tc>
        <w:tc>
          <w:tcPr>
            <w:tcW w:w="1037" w:type="dxa"/>
            <w:noWrap/>
            <w:hideMark/>
          </w:tcPr>
          <w:p w14:paraId="4EF73F18"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7E3C588D"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pacientes con diagnóstico de EPOC y que ingresaron a tratamiento</w:t>
            </w:r>
          </w:p>
        </w:tc>
        <w:tc>
          <w:tcPr>
            <w:tcW w:w="2727" w:type="dxa"/>
            <w:noWrap/>
            <w:hideMark/>
          </w:tcPr>
          <w:p w14:paraId="6C1E1B72" w14:textId="77777777" w:rsidR="0096658F" w:rsidRPr="0096658F" w:rsidRDefault="0096658F" w:rsidP="0096658F">
            <w:pPr>
              <w:pStyle w:val="Estilo1"/>
              <w:spacing w:beforeAutospacing="1" w:afterAutospacing="1"/>
              <w:jc w:val="both"/>
              <w:rPr>
                <w:sz w:val="18"/>
                <w:szCs w:val="18"/>
              </w:rPr>
            </w:pPr>
            <w:r w:rsidRPr="0096658F">
              <w:rPr>
                <w:sz w:val="18"/>
                <w:szCs w:val="18"/>
              </w:rPr>
              <w:t>Total de pacientes con diagnóstico de EPOC programados.</w:t>
            </w:r>
          </w:p>
        </w:tc>
        <w:tc>
          <w:tcPr>
            <w:tcW w:w="2683" w:type="dxa"/>
            <w:noWrap/>
            <w:hideMark/>
          </w:tcPr>
          <w:p w14:paraId="5A0FD8ED"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pacientes con EPOC que cuentan con prueba de espirometría y evaluación clínica para establecer su diagnóstico con ingreso a tratamiento</w:t>
            </w:r>
          </w:p>
        </w:tc>
        <w:tc>
          <w:tcPr>
            <w:tcW w:w="927" w:type="dxa"/>
            <w:noWrap/>
            <w:hideMark/>
          </w:tcPr>
          <w:p w14:paraId="2D01E752" w14:textId="77777777" w:rsidR="0096658F" w:rsidRPr="0096658F" w:rsidRDefault="0096658F" w:rsidP="0096658F">
            <w:pPr>
              <w:pStyle w:val="Estilo1"/>
              <w:spacing w:beforeAutospacing="1" w:afterAutospacing="1"/>
              <w:jc w:val="center"/>
              <w:rPr>
                <w:sz w:val="18"/>
                <w:szCs w:val="18"/>
              </w:rPr>
            </w:pPr>
            <w:r w:rsidRPr="0096658F">
              <w:rPr>
                <w:sz w:val="18"/>
                <w:szCs w:val="18"/>
              </w:rPr>
              <w:t>60%</w:t>
            </w:r>
          </w:p>
        </w:tc>
        <w:tc>
          <w:tcPr>
            <w:tcW w:w="927" w:type="dxa"/>
            <w:noWrap/>
            <w:hideMark/>
          </w:tcPr>
          <w:p w14:paraId="3D140BDB" w14:textId="77777777" w:rsidR="0096658F" w:rsidRPr="0096658F" w:rsidRDefault="0096658F" w:rsidP="0096658F">
            <w:pPr>
              <w:pStyle w:val="Estilo1"/>
              <w:spacing w:beforeAutospacing="1" w:afterAutospacing="1"/>
              <w:jc w:val="center"/>
              <w:rPr>
                <w:sz w:val="18"/>
                <w:szCs w:val="18"/>
              </w:rPr>
            </w:pPr>
            <w:r w:rsidRPr="0096658F">
              <w:rPr>
                <w:sz w:val="18"/>
                <w:szCs w:val="18"/>
              </w:rPr>
              <w:t>60%</w:t>
            </w:r>
          </w:p>
        </w:tc>
      </w:tr>
      <w:tr w:rsidR="0096658F" w:rsidRPr="0096658F" w14:paraId="7578D2E1" w14:textId="77777777" w:rsidTr="0096658F">
        <w:trPr>
          <w:trHeight w:val="288"/>
        </w:trPr>
        <w:tc>
          <w:tcPr>
            <w:tcW w:w="544" w:type="dxa"/>
            <w:noWrap/>
            <w:hideMark/>
          </w:tcPr>
          <w:p w14:paraId="38529855" w14:textId="77777777" w:rsidR="0096658F" w:rsidRPr="0096658F" w:rsidRDefault="0096658F" w:rsidP="0096658F">
            <w:pPr>
              <w:pStyle w:val="Estilo1"/>
              <w:spacing w:beforeAutospacing="1" w:afterAutospacing="1"/>
              <w:jc w:val="both"/>
              <w:rPr>
                <w:sz w:val="18"/>
                <w:szCs w:val="18"/>
              </w:rPr>
            </w:pPr>
            <w:r w:rsidRPr="0096658F">
              <w:rPr>
                <w:sz w:val="18"/>
                <w:szCs w:val="18"/>
              </w:rPr>
              <w:t>6</w:t>
            </w:r>
          </w:p>
        </w:tc>
        <w:tc>
          <w:tcPr>
            <w:tcW w:w="1707" w:type="dxa"/>
            <w:noWrap/>
            <w:hideMark/>
          </w:tcPr>
          <w:p w14:paraId="53AAB53E" w14:textId="77777777" w:rsidR="0096658F" w:rsidRPr="0096658F" w:rsidRDefault="0096658F" w:rsidP="0096658F">
            <w:pPr>
              <w:pStyle w:val="Estilo1"/>
              <w:spacing w:beforeAutospacing="1" w:afterAutospacing="1"/>
              <w:jc w:val="both"/>
              <w:rPr>
                <w:sz w:val="18"/>
                <w:szCs w:val="18"/>
              </w:rPr>
            </w:pPr>
            <w:r w:rsidRPr="0096658F">
              <w:rPr>
                <w:sz w:val="18"/>
                <w:szCs w:val="18"/>
              </w:rPr>
              <w:t>Programa de Acción Específico para la Prevención y Control de Enfermedades Respiratorias Crónicas</w:t>
            </w:r>
          </w:p>
        </w:tc>
        <w:tc>
          <w:tcPr>
            <w:tcW w:w="851" w:type="dxa"/>
            <w:noWrap/>
            <w:hideMark/>
          </w:tcPr>
          <w:p w14:paraId="56F7E67C" w14:textId="77777777" w:rsidR="0096658F" w:rsidRPr="0096658F" w:rsidRDefault="0096658F" w:rsidP="0096658F">
            <w:pPr>
              <w:pStyle w:val="Estilo1"/>
              <w:spacing w:beforeAutospacing="1" w:afterAutospacing="1"/>
              <w:jc w:val="both"/>
              <w:rPr>
                <w:sz w:val="18"/>
                <w:szCs w:val="18"/>
              </w:rPr>
            </w:pPr>
            <w:r w:rsidRPr="0096658F">
              <w:rPr>
                <w:sz w:val="18"/>
                <w:szCs w:val="18"/>
              </w:rPr>
              <w:t>3.3.1</w:t>
            </w:r>
          </w:p>
        </w:tc>
        <w:tc>
          <w:tcPr>
            <w:tcW w:w="1037" w:type="dxa"/>
            <w:noWrap/>
            <w:hideMark/>
          </w:tcPr>
          <w:p w14:paraId="7F521083"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0A508042"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pacientes con diagnóstico de asma y que ingresaron a tratamiento</w:t>
            </w:r>
          </w:p>
        </w:tc>
        <w:tc>
          <w:tcPr>
            <w:tcW w:w="2727" w:type="dxa"/>
            <w:noWrap/>
            <w:hideMark/>
          </w:tcPr>
          <w:p w14:paraId="4D551175" w14:textId="77777777" w:rsidR="0096658F" w:rsidRPr="0096658F" w:rsidRDefault="0096658F" w:rsidP="0096658F">
            <w:pPr>
              <w:pStyle w:val="Estilo1"/>
              <w:spacing w:beforeAutospacing="1" w:afterAutospacing="1"/>
              <w:jc w:val="both"/>
              <w:rPr>
                <w:sz w:val="18"/>
                <w:szCs w:val="18"/>
              </w:rPr>
            </w:pPr>
            <w:r w:rsidRPr="0096658F">
              <w:rPr>
                <w:sz w:val="18"/>
                <w:szCs w:val="18"/>
              </w:rPr>
              <w:t>Total de pacientes con diagnóstico de asma programados.</w:t>
            </w:r>
          </w:p>
        </w:tc>
        <w:tc>
          <w:tcPr>
            <w:tcW w:w="2683" w:type="dxa"/>
            <w:noWrap/>
            <w:hideMark/>
          </w:tcPr>
          <w:p w14:paraId="538B9928" w14:textId="77777777" w:rsidR="0096658F" w:rsidRPr="0096658F" w:rsidRDefault="0096658F" w:rsidP="0096658F">
            <w:pPr>
              <w:pStyle w:val="Estilo1"/>
              <w:spacing w:beforeAutospacing="1" w:afterAutospacing="1"/>
              <w:jc w:val="both"/>
              <w:rPr>
                <w:sz w:val="18"/>
                <w:szCs w:val="18"/>
              </w:rPr>
            </w:pPr>
            <w:r w:rsidRPr="0096658F">
              <w:rPr>
                <w:sz w:val="18"/>
                <w:szCs w:val="18"/>
              </w:rPr>
              <w:t>Porcentaje de pacientes con asma que cuentan con prueba de espirometría y evaluación clínica para establecer su diagnóstico con ingreso a tratamiento</w:t>
            </w:r>
          </w:p>
        </w:tc>
        <w:tc>
          <w:tcPr>
            <w:tcW w:w="927" w:type="dxa"/>
            <w:noWrap/>
            <w:hideMark/>
          </w:tcPr>
          <w:p w14:paraId="2D7F83B3" w14:textId="77777777" w:rsidR="0096658F" w:rsidRPr="0096658F" w:rsidRDefault="0096658F" w:rsidP="0096658F">
            <w:pPr>
              <w:pStyle w:val="Estilo1"/>
              <w:spacing w:beforeAutospacing="1" w:afterAutospacing="1"/>
              <w:jc w:val="center"/>
              <w:rPr>
                <w:sz w:val="18"/>
                <w:szCs w:val="18"/>
              </w:rPr>
            </w:pPr>
            <w:r w:rsidRPr="0096658F">
              <w:rPr>
                <w:sz w:val="18"/>
                <w:szCs w:val="18"/>
              </w:rPr>
              <w:t>50%</w:t>
            </w:r>
          </w:p>
        </w:tc>
        <w:tc>
          <w:tcPr>
            <w:tcW w:w="927" w:type="dxa"/>
            <w:noWrap/>
            <w:hideMark/>
          </w:tcPr>
          <w:p w14:paraId="0FEC40A6" w14:textId="77777777" w:rsidR="0096658F" w:rsidRPr="0096658F" w:rsidRDefault="0096658F" w:rsidP="0096658F">
            <w:pPr>
              <w:pStyle w:val="Estilo1"/>
              <w:spacing w:beforeAutospacing="1" w:afterAutospacing="1"/>
              <w:jc w:val="center"/>
              <w:rPr>
                <w:sz w:val="18"/>
                <w:szCs w:val="18"/>
              </w:rPr>
            </w:pPr>
            <w:r w:rsidRPr="0096658F">
              <w:rPr>
                <w:sz w:val="18"/>
                <w:szCs w:val="18"/>
              </w:rPr>
              <w:t>50%</w:t>
            </w:r>
          </w:p>
        </w:tc>
      </w:tr>
      <w:tr w:rsidR="0096658F" w:rsidRPr="0096658F" w14:paraId="274C0137" w14:textId="77777777" w:rsidTr="00AA77B2">
        <w:trPr>
          <w:trHeight w:val="288"/>
        </w:trPr>
        <w:tc>
          <w:tcPr>
            <w:tcW w:w="14130" w:type="dxa"/>
            <w:gridSpan w:val="9"/>
            <w:noWrap/>
            <w:hideMark/>
          </w:tcPr>
          <w:p w14:paraId="6C0F7017" w14:textId="5D675D66" w:rsidR="0096658F" w:rsidRPr="0096658F" w:rsidRDefault="0096658F" w:rsidP="0096658F">
            <w:pPr>
              <w:pStyle w:val="Estilo1"/>
              <w:spacing w:beforeAutospacing="1" w:afterAutospacing="1"/>
              <w:jc w:val="both"/>
              <w:rPr>
                <w:sz w:val="18"/>
                <w:szCs w:val="18"/>
              </w:rPr>
            </w:pPr>
            <w:r w:rsidRPr="0096658F">
              <w:rPr>
                <w:b/>
                <w:bCs/>
                <w:sz w:val="18"/>
                <w:szCs w:val="18"/>
              </w:rPr>
              <w:t>Enfermedades Cardiometabólicas</w:t>
            </w:r>
          </w:p>
        </w:tc>
      </w:tr>
      <w:tr w:rsidR="0096658F" w:rsidRPr="0096658F" w14:paraId="210915C9" w14:textId="77777777" w:rsidTr="0096658F">
        <w:trPr>
          <w:trHeight w:val="288"/>
        </w:trPr>
        <w:tc>
          <w:tcPr>
            <w:tcW w:w="544" w:type="dxa"/>
            <w:noWrap/>
            <w:hideMark/>
          </w:tcPr>
          <w:p w14:paraId="29D77353" w14:textId="77777777" w:rsidR="0096658F" w:rsidRPr="0096658F" w:rsidRDefault="0096658F" w:rsidP="0096658F">
            <w:pPr>
              <w:pStyle w:val="Estilo1"/>
              <w:spacing w:beforeAutospacing="1" w:afterAutospacing="1"/>
              <w:jc w:val="both"/>
              <w:rPr>
                <w:sz w:val="18"/>
                <w:szCs w:val="18"/>
              </w:rPr>
            </w:pPr>
            <w:r w:rsidRPr="0096658F">
              <w:rPr>
                <w:sz w:val="18"/>
                <w:szCs w:val="18"/>
              </w:rPr>
              <w:t>7</w:t>
            </w:r>
          </w:p>
        </w:tc>
        <w:tc>
          <w:tcPr>
            <w:tcW w:w="1707" w:type="dxa"/>
            <w:noWrap/>
            <w:hideMark/>
          </w:tcPr>
          <w:p w14:paraId="496FF08C" w14:textId="77777777" w:rsidR="0096658F" w:rsidRPr="0096658F" w:rsidRDefault="0096658F" w:rsidP="0096658F">
            <w:pPr>
              <w:pStyle w:val="Estilo1"/>
              <w:spacing w:beforeAutospacing="1" w:afterAutospacing="1"/>
              <w:jc w:val="both"/>
              <w:rPr>
                <w:sz w:val="18"/>
                <w:szCs w:val="18"/>
              </w:rPr>
            </w:pPr>
            <w:r w:rsidRPr="0096658F">
              <w:rPr>
                <w:sz w:val="18"/>
                <w:szCs w:val="18"/>
              </w:rPr>
              <w:t>Enfermedades Cardiometabólicas</w:t>
            </w:r>
          </w:p>
        </w:tc>
        <w:tc>
          <w:tcPr>
            <w:tcW w:w="851" w:type="dxa"/>
            <w:noWrap/>
            <w:hideMark/>
          </w:tcPr>
          <w:p w14:paraId="666C09F1" w14:textId="77777777" w:rsidR="0096658F" w:rsidRPr="0096658F" w:rsidRDefault="0096658F" w:rsidP="0096658F">
            <w:pPr>
              <w:pStyle w:val="Estilo1"/>
              <w:spacing w:beforeAutospacing="1" w:afterAutospacing="1"/>
              <w:jc w:val="both"/>
              <w:rPr>
                <w:sz w:val="18"/>
                <w:szCs w:val="18"/>
              </w:rPr>
            </w:pPr>
            <w:r w:rsidRPr="0096658F">
              <w:rPr>
                <w:sz w:val="18"/>
                <w:szCs w:val="18"/>
              </w:rPr>
              <w:t>3.1.2</w:t>
            </w:r>
          </w:p>
        </w:tc>
        <w:tc>
          <w:tcPr>
            <w:tcW w:w="1037" w:type="dxa"/>
            <w:noWrap/>
            <w:hideMark/>
          </w:tcPr>
          <w:p w14:paraId="59C64FA5"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7EA58C4"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pacientes con HTA en el primer nivel de atención que alcanzan el control con T/A &lt;140/90mmHg en población de 20 años y más en la Secretaría de Salud</w:t>
            </w:r>
          </w:p>
        </w:tc>
        <w:tc>
          <w:tcPr>
            <w:tcW w:w="2727" w:type="dxa"/>
            <w:noWrap/>
            <w:hideMark/>
          </w:tcPr>
          <w:p w14:paraId="645C194A"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pacientes con HTA en tratamiento en población de 20 años y más en la Secretaría de Salud</w:t>
            </w:r>
          </w:p>
        </w:tc>
        <w:tc>
          <w:tcPr>
            <w:tcW w:w="2683" w:type="dxa"/>
            <w:noWrap/>
            <w:hideMark/>
          </w:tcPr>
          <w:p w14:paraId="3C430DAA" w14:textId="77777777" w:rsidR="0096658F" w:rsidRPr="0096658F" w:rsidRDefault="0096658F" w:rsidP="0096658F">
            <w:pPr>
              <w:pStyle w:val="Estilo1"/>
              <w:spacing w:beforeAutospacing="1" w:afterAutospacing="1"/>
              <w:jc w:val="both"/>
              <w:rPr>
                <w:sz w:val="18"/>
                <w:szCs w:val="18"/>
              </w:rPr>
            </w:pPr>
            <w:r w:rsidRPr="0096658F">
              <w:rPr>
                <w:sz w:val="18"/>
                <w:szCs w:val="18"/>
              </w:rPr>
              <w:t>Se refiere al porcentaje de pacientes con HTA en tratamiento en el primer nivel de atención que alcanzan el control con T/A &lt;140/90mmHg en población de 20 años y más en la Secretaría de Salud</w:t>
            </w:r>
          </w:p>
        </w:tc>
        <w:tc>
          <w:tcPr>
            <w:tcW w:w="927" w:type="dxa"/>
            <w:noWrap/>
            <w:hideMark/>
          </w:tcPr>
          <w:p w14:paraId="73700E2B" w14:textId="77777777" w:rsidR="0096658F" w:rsidRPr="0096658F" w:rsidRDefault="0096658F" w:rsidP="0096658F">
            <w:pPr>
              <w:pStyle w:val="Estilo1"/>
              <w:spacing w:beforeAutospacing="1" w:afterAutospacing="1"/>
              <w:jc w:val="center"/>
              <w:rPr>
                <w:sz w:val="18"/>
                <w:szCs w:val="18"/>
              </w:rPr>
            </w:pPr>
            <w:r w:rsidRPr="0096658F">
              <w:rPr>
                <w:sz w:val="18"/>
                <w:szCs w:val="18"/>
              </w:rPr>
              <w:t>14545</w:t>
            </w:r>
          </w:p>
        </w:tc>
        <w:tc>
          <w:tcPr>
            <w:tcW w:w="927" w:type="dxa"/>
            <w:noWrap/>
            <w:hideMark/>
          </w:tcPr>
          <w:p w14:paraId="2CDC788A" w14:textId="77777777" w:rsidR="0096658F" w:rsidRPr="0096658F" w:rsidRDefault="0096658F" w:rsidP="0096658F">
            <w:pPr>
              <w:pStyle w:val="Estilo1"/>
              <w:spacing w:beforeAutospacing="1" w:afterAutospacing="1"/>
              <w:jc w:val="center"/>
              <w:rPr>
                <w:sz w:val="18"/>
                <w:szCs w:val="18"/>
              </w:rPr>
            </w:pPr>
            <w:r w:rsidRPr="0096658F">
              <w:rPr>
                <w:sz w:val="18"/>
                <w:szCs w:val="18"/>
              </w:rPr>
              <w:t>14545</w:t>
            </w:r>
          </w:p>
        </w:tc>
      </w:tr>
      <w:tr w:rsidR="0096658F" w:rsidRPr="0096658F" w14:paraId="73A190F1" w14:textId="77777777" w:rsidTr="0096658F">
        <w:trPr>
          <w:trHeight w:val="288"/>
        </w:trPr>
        <w:tc>
          <w:tcPr>
            <w:tcW w:w="544" w:type="dxa"/>
            <w:noWrap/>
            <w:hideMark/>
          </w:tcPr>
          <w:p w14:paraId="749576B7" w14:textId="77777777" w:rsidR="0096658F" w:rsidRPr="0096658F" w:rsidRDefault="0096658F" w:rsidP="0096658F">
            <w:pPr>
              <w:pStyle w:val="Estilo1"/>
              <w:spacing w:beforeAutospacing="1" w:afterAutospacing="1"/>
              <w:jc w:val="both"/>
              <w:rPr>
                <w:sz w:val="18"/>
                <w:szCs w:val="18"/>
              </w:rPr>
            </w:pPr>
            <w:r w:rsidRPr="0096658F">
              <w:rPr>
                <w:sz w:val="18"/>
                <w:szCs w:val="18"/>
              </w:rPr>
              <w:t>7</w:t>
            </w:r>
          </w:p>
        </w:tc>
        <w:tc>
          <w:tcPr>
            <w:tcW w:w="1707" w:type="dxa"/>
            <w:noWrap/>
            <w:hideMark/>
          </w:tcPr>
          <w:p w14:paraId="24F83B40" w14:textId="77777777" w:rsidR="0096658F" w:rsidRPr="0096658F" w:rsidRDefault="0096658F" w:rsidP="0096658F">
            <w:pPr>
              <w:pStyle w:val="Estilo1"/>
              <w:spacing w:beforeAutospacing="1" w:afterAutospacing="1"/>
              <w:jc w:val="both"/>
              <w:rPr>
                <w:sz w:val="18"/>
                <w:szCs w:val="18"/>
              </w:rPr>
            </w:pPr>
            <w:r w:rsidRPr="0096658F">
              <w:rPr>
                <w:sz w:val="18"/>
                <w:szCs w:val="18"/>
              </w:rPr>
              <w:t>Enfermedades Cardiometabólicas</w:t>
            </w:r>
          </w:p>
        </w:tc>
        <w:tc>
          <w:tcPr>
            <w:tcW w:w="851" w:type="dxa"/>
            <w:noWrap/>
            <w:hideMark/>
          </w:tcPr>
          <w:p w14:paraId="6205C7F6" w14:textId="77777777" w:rsidR="0096658F" w:rsidRPr="0096658F" w:rsidRDefault="0096658F" w:rsidP="0096658F">
            <w:pPr>
              <w:pStyle w:val="Estilo1"/>
              <w:spacing w:beforeAutospacing="1" w:afterAutospacing="1"/>
              <w:jc w:val="both"/>
              <w:rPr>
                <w:sz w:val="18"/>
                <w:szCs w:val="18"/>
              </w:rPr>
            </w:pPr>
            <w:r w:rsidRPr="0096658F">
              <w:rPr>
                <w:sz w:val="18"/>
                <w:szCs w:val="18"/>
              </w:rPr>
              <w:t>3.3.1</w:t>
            </w:r>
          </w:p>
        </w:tc>
        <w:tc>
          <w:tcPr>
            <w:tcW w:w="1037" w:type="dxa"/>
            <w:noWrap/>
            <w:hideMark/>
          </w:tcPr>
          <w:p w14:paraId="12D50DAC"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27A4924"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personal contratado</w:t>
            </w:r>
          </w:p>
        </w:tc>
        <w:tc>
          <w:tcPr>
            <w:tcW w:w="2727" w:type="dxa"/>
            <w:noWrap/>
            <w:hideMark/>
          </w:tcPr>
          <w:p w14:paraId="7854B2C1" w14:textId="77777777" w:rsidR="0096658F" w:rsidRPr="0096658F" w:rsidRDefault="0096658F" w:rsidP="0096658F">
            <w:pPr>
              <w:pStyle w:val="Estilo1"/>
              <w:spacing w:beforeAutospacing="1" w:afterAutospacing="1"/>
              <w:jc w:val="both"/>
              <w:rPr>
                <w:sz w:val="18"/>
                <w:szCs w:val="18"/>
              </w:rPr>
            </w:pPr>
            <w:r w:rsidRPr="0096658F">
              <w:rPr>
                <w:sz w:val="18"/>
                <w:szCs w:val="18"/>
              </w:rPr>
              <w:t>total de personal programado para contratación</w:t>
            </w:r>
          </w:p>
        </w:tc>
        <w:tc>
          <w:tcPr>
            <w:tcW w:w="2683" w:type="dxa"/>
            <w:noWrap/>
            <w:hideMark/>
          </w:tcPr>
          <w:p w14:paraId="645A9DA8" w14:textId="77777777" w:rsidR="0096658F" w:rsidRPr="0096658F" w:rsidRDefault="0096658F" w:rsidP="0096658F">
            <w:pPr>
              <w:pStyle w:val="Estilo1"/>
              <w:spacing w:beforeAutospacing="1" w:afterAutospacing="1"/>
              <w:jc w:val="both"/>
              <w:rPr>
                <w:sz w:val="18"/>
                <w:szCs w:val="18"/>
              </w:rPr>
            </w:pPr>
            <w:r w:rsidRPr="0096658F">
              <w:rPr>
                <w:sz w:val="18"/>
                <w:szCs w:val="18"/>
              </w:rPr>
              <w:t>Número de profesionales de la salud contratados para el programa de Cardiometabólicas</w:t>
            </w:r>
          </w:p>
        </w:tc>
        <w:tc>
          <w:tcPr>
            <w:tcW w:w="927" w:type="dxa"/>
            <w:noWrap/>
            <w:hideMark/>
          </w:tcPr>
          <w:p w14:paraId="035F2681"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c>
          <w:tcPr>
            <w:tcW w:w="927" w:type="dxa"/>
            <w:noWrap/>
            <w:hideMark/>
          </w:tcPr>
          <w:p w14:paraId="7454C8A0"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54D0E73C" w14:textId="77777777" w:rsidTr="00AA77B2">
        <w:trPr>
          <w:trHeight w:val="288"/>
        </w:trPr>
        <w:tc>
          <w:tcPr>
            <w:tcW w:w="14130" w:type="dxa"/>
            <w:gridSpan w:val="9"/>
            <w:noWrap/>
            <w:hideMark/>
          </w:tcPr>
          <w:p w14:paraId="1290B733" w14:textId="36ACD528" w:rsidR="0096658F" w:rsidRPr="0096658F" w:rsidRDefault="0096658F" w:rsidP="0096658F">
            <w:pPr>
              <w:pStyle w:val="Estilo1"/>
              <w:spacing w:beforeAutospacing="1" w:afterAutospacing="1"/>
              <w:jc w:val="both"/>
              <w:rPr>
                <w:sz w:val="18"/>
                <w:szCs w:val="18"/>
              </w:rPr>
            </w:pPr>
            <w:r w:rsidRPr="0096658F">
              <w:rPr>
                <w:b/>
                <w:bCs/>
                <w:sz w:val="18"/>
                <w:szCs w:val="18"/>
              </w:rPr>
              <w:t>Programa de Acción Específico en Atención al Envejecimiento</w:t>
            </w:r>
          </w:p>
        </w:tc>
      </w:tr>
      <w:tr w:rsidR="0096658F" w:rsidRPr="0096658F" w14:paraId="016355E8" w14:textId="77777777" w:rsidTr="0096658F">
        <w:trPr>
          <w:trHeight w:val="288"/>
        </w:trPr>
        <w:tc>
          <w:tcPr>
            <w:tcW w:w="544" w:type="dxa"/>
            <w:noWrap/>
            <w:hideMark/>
          </w:tcPr>
          <w:p w14:paraId="6D43BC1D" w14:textId="77777777" w:rsidR="0096658F" w:rsidRPr="0096658F" w:rsidRDefault="0096658F" w:rsidP="0096658F">
            <w:pPr>
              <w:pStyle w:val="Estilo1"/>
              <w:spacing w:beforeAutospacing="1" w:afterAutospacing="1"/>
              <w:jc w:val="both"/>
              <w:rPr>
                <w:sz w:val="18"/>
                <w:szCs w:val="18"/>
              </w:rPr>
            </w:pPr>
            <w:r w:rsidRPr="0096658F">
              <w:rPr>
                <w:sz w:val="18"/>
                <w:szCs w:val="18"/>
              </w:rPr>
              <w:t>8</w:t>
            </w:r>
          </w:p>
        </w:tc>
        <w:tc>
          <w:tcPr>
            <w:tcW w:w="1707" w:type="dxa"/>
            <w:noWrap/>
            <w:hideMark/>
          </w:tcPr>
          <w:p w14:paraId="5A94A423" w14:textId="77777777" w:rsidR="0096658F" w:rsidRPr="0096658F" w:rsidRDefault="0096658F" w:rsidP="0096658F">
            <w:pPr>
              <w:pStyle w:val="Estilo1"/>
              <w:spacing w:beforeAutospacing="1" w:afterAutospacing="1"/>
              <w:jc w:val="both"/>
              <w:rPr>
                <w:sz w:val="18"/>
                <w:szCs w:val="18"/>
              </w:rPr>
            </w:pPr>
            <w:r w:rsidRPr="0096658F">
              <w:rPr>
                <w:sz w:val="18"/>
                <w:szCs w:val="18"/>
              </w:rPr>
              <w:t>Programa de Acción Específico en Atención al Envejecimiento</w:t>
            </w:r>
          </w:p>
        </w:tc>
        <w:tc>
          <w:tcPr>
            <w:tcW w:w="851" w:type="dxa"/>
            <w:noWrap/>
            <w:hideMark/>
          </w:tcPr>
          <w:p w14:paraId="1369B972" w14:textId="77777777" w:rsidR="0096658F" w:rsidRPr="0096658F" w:rsidRDefault="0096658F" w:rsidP="0096658F">
            <w:pPr>
              <w:pStyle w:val="Estilo1"/>
              <w:spacing w:beforeAutospacing="1" w:afterAutospacing="1"/>
              <w:jc w:val="both"/>
              <w:rPr>
                <w:sz w:val="18"/>
                <w:szCs w:val="18"/>
              </w:rPr>
            </w:pPr>
            <w:r w:rsidRPr="0096658F">
              <w:rPr>
                <w:sz w:val="18"/>
                <w:szCs w:val="18"/>
              </w:rPr>
              <w:t>3.3.1</w:t>
            </w:r>
          </w:p>
        </w:tc>
        <w:tc>
          <w:tcPr>
            <w:tcW w:w="1037" w:type="dxa"/>
            <w:noWrap/>
            <w:hideMark/>
          </w:tcPr>
          <w:p w14:paraId="59FBFF03"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33730390" w14:textId="77777777" w:rsidR="0096658F" w:rsidRPr="0096658F" w:rsidRDefault="0096658F" w:rsidP="0096658F">
            <w:pPr>
              <w:pStyle w:val="Estilo1"/>
              <w:spacing w:beforeAutospacing="1" w:afterAutospacing="1"/>
              <w:jc w:val="both"/>
              <w:rPr>
                <w:sz w:val="18"/>
                <w:szCs w:val="18"/>
              </w:rPr>
            </w:pPr>
            <w:r w:rsidRPr="0096658F">
              <w:rPr>
                <w:sz w:val="18"/>
                <w:szCs w:val="18"/>
              </w:rPr>
              <w:t>Total de personas mayores con tamizajes realizados de alteraciones de memoria</w:t>
            </w:r>
          </w:p>
        </w:tc>
        <w:tc>
          <w:tcPr>
            <w:tcW w:w="2727" w:type="dxa"/>
            <w:noWrap/>
            <w:hideMark/>
          </w:tcPr>
          <w:p w14:paraId="5E5C6D3F" w14:textId="77777777" w:rsidR="0096658F" w:rsidRPr="0096658F" w:rsidRDefault="0096658F" w:rsidP="0096658F">
            <w:pPr>
              <w:pStyle w:val="Estilo1"/>
              <w:spacing w:beforeAutospacing="1" w:afterAutospacing="1"/>
              <w:jc w:val="both"/>
              <w:rPr>
                <w:sz w:val="18"/>
                <w:szCs w:val="18"/>
              </w:rPr>
            </w:pPr>
            <w:r w:rsidRPr="0096658F">
              <w:rPr>
                <w:sz w:val="18"/>
                <w:szCs w:val="18"/>
              </w:rPr>
              <w:t>Población de 60 y más años sin derechohabiencia</w:t>
            </w:r>
          </w:p>
        </w:tc>
        <w:tc>
          <w:tcPr>
            <w:tcW w:w="2683" w:type="dxa"/>
            <w:noWrap/>
            <w:hideMark/>
          </w:tcPr>
          <w:p w14:paraId="1AD80419" w14:textId="77777777" w:rsidR="0096658F" w:rsidRPr="0096658F" w:rsidRDefault="0096658F" w:rsidP="0096658F">
            <w:pPr>
              <w:pStyle w:val="Estilo1"/>
              <w:spacing w:beforeAutospacing="1" w:afterAutospacing="1"/>
              <w:jc w:val="both"/>
              <w:rPr>
                <w:sz w:val="18"/>
                <w:szCs w:val="18"/>
              </w:rPr>
            </w:pPr>
            <w:r w:rsidRPr="0096658F">
              <w:rPr>
                <w:sz w:val="18"/>
                <w:szCs w:val="18"/>
              </w:rPr>
              <w:t>Medir el porcentaje de mujeres y hombres de 60 años y más, a quienes se les realiza el tamizaje de depresión</w:t>
            </w:r>
          </w:p>
        </w:tc>
        <w:tc>
          <w:tcPr>
            <w:tcW w:w="927" w:type="dxa"/>
            <w:noWrap/>
            <w:hideMark/>
          </w:tcPr>
          <w:p w14:paraId="6C21F05F" w14:textId="77777777" w:rsidR="0096658F" w:rsidRPr="0096658F" w:rsidRDefault="0096658F" w:rsidP="0096658F">
            <w:pPr>
              <w:pStyle w:val="Estilo1"/>
              <w:spacing w:beforeAutospacing="1" w:afterAutospacing="1"/>
              <w:jc w:val="center"/>
              <w:rPr>
                <w:sz w:val="18"/>
                <w:szCs w:val="18"/>
              </w:rPr>
            </w:pPr>
            <w:r w:rsidRPr="0096658F">
              <w:rPr>
                <w:sz w:val="18"/>
                <w:szCs w:val="18"/>
              </w:rPr>
              <w:t>40%</w:t>
            </w:r>
          </w:p>
        </w:tc>
        <w:tc>
          <w:tcPr>
            <w:tcW w:w="927" w:type="dxa"/>
            <w:noWrap/>
            <w:hideMark/>
          </w:tcPr>
          <w:p w14:paraId="6D0F5CAD" w14:textId="77777777" w:rsidR="0096658F" w:rsidRPr="0096658F" w:rsidRDefault="0096658F" w:rsidP="0096658F">
            <w:pPr>
              <w:pStyle w:val="Estilo1"/>
              <w:spacing w:beforeAutospacing="1" w:afterAutospacing="1"/>
              <w:jc w:val="center"/>
              <w:rPr>
                <w:sz w:val="18"/>
                <w:szCs w:val="18"/>
              </w:rPr>
            </w:pPr>
            <w:r w:rsidRPr="0096658F">
              <w:rPr>
                <w:sz w:val="18"/>
                <w:szCs w:val="18"/>
              </w:rPr>
              <w:t>40%</w:t>
            </w:r>
          </w:p>
        </w:tc>
      </w:tr>
      <w:tr w:rsidR="0096658F" w:rsidRPr="0096658F" w14:paraId="7BBC03D2" w14:textId="77777777" w:rsidTr="0096658F">
        <w:trPr>
          <w:trHeight w:val="288"/>
        </w:trPr>
        <w:tc>
          <w:tcPr>
            <w:tcW w:w="544" w:type="dxa"/>
            <w:noWrap/>
            <w:hideMark/>
          </w:tcPr>
          <w:p w14:paraId="5AE35EE6" w14:textId="77777777" w:rsidR="0096658F" w:rsidRPr="0096658F" w:rsidRDefault="0096658F" w:rsidP="0096658F">
            <w:pPr>
              <w:pStyle w:val="Estilo1"/>
              <w:spacing w:beforeAutospacing="1" w:afterAutospacing="1"/>
              <w:jc w:val="both"/>
              <w:rPr>
                <w:sz w:val="18"/>
                <w:szCs w:val="18"/>
              </w:rPr>
            </w:pPr>
            <w:r w:rsidRPr="0096658F">
              <w:rPr>
                <w:sz w:val="18"/>
                <w:szCs w:val="18"/>
              </w:rPr>
              <w:t>8</w:t>
            </w:r>
          </w:p>
        </w:tc>
        <w:tc>
          <w:tcPr>
            <w:tcW w:w="1707" w:type="dxa"/>
            <w:noWrap/>
            <w:hideMark/>
          </w:tcPr>
          <w:p w14:paraId="5FBC918B" w14:textId="77777777" w:rsidR="0096658F" w:rsidRPr="0096658F" w:rsidRDefault="0096658F" w:rsidP="0096658F">
            <w:pPr>
              <w:pStyle w:val="Estilo1"/>
              <w:spacing w:beforeAutospacing="1" w:afterAutospacing="1"/>
              <w:jc w:val="both"/>
              <w:rPr>
                <w:sz w:val="18"/>
                <w:szCs w:val="18"/>
              </w:rPr>
            </w:pPr>
            <w:r w:rsidRPr="0096658F">
              <w:rPr>
                <w:sz w:val="18"/>
                <w:szCs w:val="18"/>
              </w:rPr>
              <w:t>Programa de Acción Específico en Atención al Envejecimiento</w:t>
            </w:r>
          </w:p>
        </w:tc>
        <w:tc>
          <w:tcPr>
            <w:tcW w:w="851" w:type="dxa"/>
            <w:noWrap/>
            <w:hideMark/>
          </w:tcPr>
          <w:p w14:paraId="60286DB1" w14:textId="77777777" w:rsidR="0096658F" w:rsidRPr="0096658F" w:rsidRDefault="0096658F" w:rsidP="0096658F">
            <w:pPr>
              <w:pStyle w:val="Estilo1"/>
              <w:spacing w:beforeAutospacing="1" w:afterAutospacing="1"/>
              <w:jc w:val="both"/>
              <w:rPr>
                <w:sz w:val="18"/>
                <w:szCs w:val="18"/>
              </w:rPr>
            </w:pPr>
            <w:r w:rsidRPr="0096658F">
              <w:rPr>
                <w:sz w:val="18"/>
                <w:szCs w:val="18"/>
              </w:rPr>
              <w:t>3.3.1</w:t>
            </w:r>
          </w:p>
        </w:tc>
        <w:tc>
          <w:tcPr>
            <w:tcW w:w="1037" w:type="dxa"/>
            <w:noWrap/>
            <w:hideMark/>
          </w:tcPr>
          <w:p w14:paraId="0A05043C"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7D80189B" w14:textId="77777777" w:rsidR="0096658F" w:rsidRPr="0096658F" w:rsidRDefault="0096658F" w:rsidP="0096658F">
            <w:pPr>
              <w:pStyle w:val="Estilo1"/>
              <w:spacing w:beforeAutospacing="1" w:afterAutospacing="1"/>
              <w:jc w:val="both"/>
              <w:rPr>
                <w:sz w:val="18"/>
                <w:szCs w:val="18"/>
              </w:rPr>
            </w:pPr>
            <w:r w:rsidRPr="0096658F">
              <w:rPr>
                <w:sz w:val="18"/>
                <w:szCs w:val="18"/>
              </w:rPr>
              <w:t>Total de personas mayores con tamizajes realizados de depresión</w:t>
            </w:r>
          </w:p>
        </w:tc>
        <w:tc>
          <w:tcPr>
            <w:tcW w:w="2727" w:type="dxa"/>
            <w:noWrap/>
            <w:hideMark/>
          </w:tcPr>
          <w:p w14:paraId="363CF5F5" w14:textId="77777777" w:rsidR="0096658F" w:rsidRPr="0096658F" w:rsidRDefault="0096658F" w:rsidP="0096658F">
            <w:pPr>
              <w:pStyle w:val="Estilo1"/>
              <w:spacing w:beforeAutospacing="1" w:afterAutospacing="1"/>
              <w:jc w:val="both"/>
              <w:rPr>
                <w:sz w:val="18"/>
                <w:szCs w:val="18"/>
              </w:rPr>
            </w:pPr>
            <w:r w:rsidRPr="0096658F">
              <w:rPr>
                <w:sz w:val="18"/>
                <w:szCs w:val="18"/>
              </w:rPr>
              <w:t>Población de 60 y más años sin derechohabiencia</w:t>
            </w:r>
          </w:p>
        </w:tc>
        <w:tc>
          <w:tcPr>
            <w:tcW w:w="2683" w:type="dxa"/>
            <w:noWrap/>
            <w:hideMark/>
          </w:tcPr>
          <w:p w14:paraId="5BB49763" w14:textId="77777777" w:rsidR="0096658F" w:rsidRPr="0096658F" w:rsidRDefault="0096658F" w:rsidP="0096658F">
            <w:pPr>
              <w:pStyle w:val="Estilo1"/>
              <w:spacing w:beforeAutospacing="1" w:afterAutospacing="1"/>
              <w:jc w:val="both"/>
              <w:rPr>
                <w:sz w:val="18"/>
                <w:szCs w:val="18"/>
              </w:rPr>
            </w:pPr>
            <w:r w:rsidRPr="0096658F">
              <w:rPr>
                <w:sz w:val="18"/>
                <w:szCs w:val="18"/>
              </w:rPr>
              <w:t>Medir el porcentaje de mujeres y hombres de 60 años y más, a quienes se les realiza el tamizaje de alteraciones de memoria</w:t>
            </w:r>
          </w:p>
        </w:tc>
        <w:tc>
          <w:tcPr>
            <w:tcW w:w="927" w:type="dxa"/>
            <w:noWrap/>
            <w:hideMark/>
          </w:tcPr>
          <w:p w14:paraId="3A209392" w14:textId="77777777" w:rsidR="0096658F" w:rsidRPr="0096658F" w:rsidRDefault="0096658F" w:rsidP="0096658F">
            <w:pPr>
              <w:pStyle w:val="Estilo1"/>
              <w:spacing w:beforeAutospacing="1" w:afterAutospacing="1"/>
              <w:jc w:val="center"/>
              <w:rPr>
                <w:sz w:val="18"/>
                <w:szCs w:val="18"/>
              </w:rPr>
            </w:pPr>
            <w:r w:rsidRPr="0096658F">
              <w:rPr>
                <w:sz w:val="18"/>
                <w:szCs w:val="18"/>
              </w:rPr>
              <w:t>40%</w:t>
            </w:r>
          </w:p>
        </w:tc>
        <w:tc>
          <w:tcPr>
            <w:tcW w:w="927" w:type="dxa"/>
            <w:noWrap/>
            <w:hideMark/>
          </w:tcPr>
          <w:p w14:paraId="0ECA2361" w14:textId="77777777" w:rsidR="0096658F" w:rsidRPr="0096658F" w:rsidRDefault="0096658F" w:rsidP="0096658F">
            <w:pPr>
              <w:pStyle w:val="Estilo1"/>
              <w:spacing w:beforeAutospacing="1" w:afterAutospacing="1"/>
              <w:jc w:val="center"/>
              <w:rPr>
                <w:sz w:val="18"/>
                <w:szCs w:val="18"/>
              </w:rPr>
            </w:pPr>
            <w:r w:rsidRPr="0096658F">
              <w:rPr>
                <w:sz w:val="18"/>
                <w:szCs w:val="18"/>
              </w:rPr>
              <w:t>40%</w:t>
            </w:r>
          </w:p>
        </w:tc>
      </w:tr>
      <w:tr w:rsidR="0096658F" w:rsidRPr="0096658F" w14:paraId="5A454903" w14:textId="77777777" w:rsidTr="0096658F">
        <w:trPr>
          <w:trHeight w:val="288"/>
        </w:trPr>
        <w:tc>
          <w:tcPr>
            <w:tcW w:w="544" w:type="dxa"/>
            <w:noWrap/>
            <w:hideMark/>
          </w:tcPr>
          <w:p w14:paraId="76EB8958" w14:textId="77777777" w:rsidR="0096658F" w:rsidRPr="0096658F" w:rsidRDefault="0096658F" w:rsidP="0096658F">
            <w:pPr>
              <w:pStyle w:val="Estilo1"/>
              <w:spacing w:beforeAutospacing="1" w:afterAutospacing="1"/>
              <w:jc w:val="both"/>
              <w:rPr>
                <w:sz w:val="18"/>
                <w:szCs w:val="18"/>
              </w:rPr>
            </w:pPr>
            <w:r w:rsidRPr="0096658F">
              <w:rPr>
                <w:sz w:val="18"/>
                <w:szCs w:val="18"/>
              </w:rPr>
              <w:t>8</w:t>
            </w:r>
          </w:p>
        </w:tc>
        <w:tc>
          <w:tcPr>
            <w:tcW w:w="1707" w:type="dxa"/>
            <w:noWrap/>
            <w:hideMark/>
          </w:tcPr>
          <w:p w14:paraId="4500F120" w14:textId="77777777" w:rsidR="0096658F" w:rsidRPr="0096658F" w:rsidRDefault="0096658F" w:rsidP="0096658F">
            <w:pPr>
              <w:pStyle w:val="Estilo1"/>
              <w:spacing w:beforeAutospacing="1" w:afterAutospacing="1"/>
              <w:jc w:val="both"/>
              <w:rPr>
                <w:sz w:val="18"/>
                <w:szCs w:val="18"/>
              </w:rPr>
            </w:pPr>
            <w:r w:rsidRPr="0096658F">
              <w:rPr>
                <w:sz w:val="18"/>
                <w:szCs w:val="18"/>
              </w:rPr>
              <w:t>Programa de Acción Específico en Atención al Envejecimiento</w:t>
            </w:r>
          </w:p>
        </w:tc>
        <w:tc>
          <w:tcPr>
            <w:tcW w:w="851" w:type="dxa"/>
            <w:noWrap/>
            <w:hideMark/>
          </w:tcPr>
          <w:p w14:paraId="502F31B7" w14:textId="77777777" w:rsidR="0096658F" w:rsidRPr="0096658F" w:rsidRDefault="0096658F" w:rsidP="0096658F">
            <w:pPr>
              <w:pStyle w:val="Estilo1"/>
              <w:spacing w:beforeAutospacing="1" w:afterAutospacing="1"/>
              <w:jc w:val="both"/>
              <w:rPr>
                <w:sz w:val="18"/>
                <w:szCs w:val="18"/>
              </w:rPr>
            </w:pPr>
            <w:r w:rsidRPr="0096658F">
              <w:rPr>
                <w:sz w:val="18"/>
                <w:szCs w:val="18"/>
              </w:rPr>
              <w:t>3.3.1</w:t>
            </w:r>
          </w:p>
        </w:tc>
        <w:tc>
          <w:tcPr>
            <w:tcW w:w="1037" w:type="dxa"/>
            <w:noWrap/>
            <w:hideMark/>
          </w:tcPr>
          <w:p w14:paraId="3D931232"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4E2DE466" w14:textId="77777777" w:rsidR="0096658F" w:rsidRPr="0096658F" w:rsidRDefault="0096658F" w:rsidP="0096658F">
            <w:pPr>
              <w:pStyle w:val="Estilo1"/>
              <w:spacing w:beforeAutospacing="1" w:afterAutospacing="1"/>
              <w:jc w:val="both"/>
              <w:rPr>
                <w:sz w:val="18"/>
                <w:szCs w:val="18"/>
              </w:rPr>
            </w:pPr>
            <w:r w:rsidRPr="0096658F">
              <w:rPr>
                <w:sz w:val="18"/>
                <w:szCs w:val="18"/>
              </w:rPr>
              <w:t>Total de personas mayores con tamizajes realizados de depresión</w:t>
            </w:r>
          </w:p>
        </w:tc>
        <w:tc>
          <w:tcPr>
            <w:tcW w:w="2727" w:type="dxa"/>
            <w:noWrap/>
            <w:hideMark/>
          </w:tcPr>
          <w:p w14:paraId="51A00DE5" w14:textId="77777777" w:rsidR="0096658F" w:rsidRPr="0096658F" w:rsidRDefault="0096658F" w:rsidP="0096658F">
            <w:pPr>
              <w:pStyle w:val="Estilo1"/>
              <w:spacing w:beforeAutospacing="1" w:afterAutospacing="1"/>
              <w:jc w:val="both"/>
              <w:rPr>
                <w:sz w:val="18"/>
                <w:szCs w:val="18"/>
              </w:rPr>
            </w:pPr>
            <w:r w:rsidRPr="0096658F">
              <w:rPr>
                <w:sz w:val="18"/>
                <w:szCs w:val="18"/>
              </w:rPr>
              <w:t>Población de 60 y más años sin derechohabiencia</w:t>
            </w:r>
          </w:p>
        </w:tc>
        <w:tc>
          <w:tcPr>
            <w:tcW w:w="2683" w:type="dxa"/>
            <w:noWrap/>
            <w:hideMark/>
          </w:tcPr>
          <w:p w14:paraId="0441F92A" w14:textId="77777777" w:rsidR="0096658F" w:rsidRPr="0096658F" w:rsidRDefault="0096658F" w:rsidP="0096658F">
            <w:pPr>
              <w:pStyle w:val="Estilo1"/>
              <w:spacing w:beforeAutospacing="1" w:afterAutospacing="1"/>
              <w:jc w:val="both"/>
              <w:rPr>
                <w:sz w:val="18"/>
                <w:szCs w:val="18"/>
              </w:rPr>
            </w:pPr>
            <w:r w:rsidRPr="0096658F">
              <w:rPr>
                <w:sz w:val="18"/>
                <w:szCs w:val="18"/>
              </w:rPr>
              <w:t>Medir el porcentaje de mujeres y hombres de 60 años y más, a quienes se les realiza el tamizaje de depresión</w:t>
            </w:r>
          </w:p>
        </w:tc>
        <w:tc>
          <w:tcPr>
            <w:tcW w:w="927" w:type="dxa"/>
            <w:noWrap/>
            <w:hideMark/>
          </w:tcPr>
          <w:p w14:paraId="7200741B" w14:textId="77777777" w:rsidR="0096658F" w:rsidRPr="0096658F" w:rsidRDefault="0096658F" w:rsidP="0096658F">
            <w:pPr>
              <w:pStyle w:val="Estilo1"/>
              <w:spacing w:beforeAutospacing="1" w:afterAutospacing="1"/>
              <w:jc w:val="center"/>
              <w:rPr>
                <w:sz w:val="18"/>
                <w:szCs w:val="18"/>
              </w:rPr>
            </w:pPr>
            <w:r w:rsidRPr="0096658F">
              <w:rPr>
                <w:sz w:val="18"/>
                <w:szCs w:val="18"/>
              </w:rPr>
              <w:t>40%</w:t>
            </w:r>
          </w:p>
        </w:tc>
        <w:tc>
          <w:tcPr>
            <w:tcW w:w="927" w:type="dxa"/>
            <w:noWrap/>
            <w:hideMark/>
          </w:tcPr>
          <w:p w14:paraId="16732453" w14:textId="77777777" w:rsidR="0096658F" w:rsidRPr="0096658F" w:rsidRDefault="0096658F" w:rsidP="0096658F">
            <w:pPr>
              <w:pStyle w:val="Estilo1"/>
              <w:spacing w:beforeAutospacing="1" w:afterAutospacing="1"/>
              <w:jc w:val="center"/>
              <w:rPr>
                <w:sz w:val="18"/>
                <w:szCs w:val="18"/>
              </w:rPr>
            </w:pPr>
            <w:r w:rsidRPr="0096658F">
              <w:rPr>
                <w:sz w:val="18"/>
                <w:szCs w:val="18"/>
              </w:rPr>
              <w:t>40%</w:t>
            </w:r>
          </w:p>
        </w:tc>
      </w:tr>
      <w:tr w:rsidR="0096658F" w:rsidRPr="0096658F" w14:paraId="04ABD9C7" w14:textId="77777777" w:rsidTr="00AA77B2">
        <w:trPr>
          <w:trHeight w:val="288"/>
        </w:trPr>
        <w:tc>
          <w:tcPr>
            <w:tcW w:w="14130" w:type="dxa"/>
            <w:gridSpan w:val="9"/>
            <w:noWrap/>
            <w:hideMark/>
          </w:tcPr>
          <w:p w14:paraId="3D7D22C6" w14:textId="62DAF910" w:rsidR="0096658F" w:rsidRPr="0096658F" w:rsidRDefault="0096658F" w:rsidP="0096658F">
            <w:pPr>
              <w:pStyle w:val="Estilo1"/>
              <w:spacing w:beforeAutospacing="1" w:afterAutospacing="1"/>
              <w:jc w:val="both"/>
              <w:rPr>
                <w:sz w:val="18"/>
                <w:szCs w:val="18"/>
              </w:rPr>
            </w:pPr>
            <w:r w:rsidRPr="0096658F">
              <w:rPr>
                <w:b/>
                <w:bCs/>
                <w:sz w:val="18"/>
                <w:szCs w:val="18"/>
              </w:rPr>
              <w:t>Prevención, Detección y Control de las Enfermedades Bucales</w:t>
            </w:r>
          </w:p>
        </w:tc>
      </w:tr>
      <w:tr w:rsidR="0096658F" w:rsidRPr="0096658F" w14:paraId="5C76414B" w14:textId="77777777" w:rsidTr="0096658F">
        <w:trPr>
          <w:trHeight w:val="288"/>
        </w:trPr>
        <w:tc>
          <w:tcPr>
            <w:tcW w:w="544" w:type="dxa"/>
            <w:noWrap/>
            <w:hideMark/>
          </w:tcPr>
          <w:p w14:paraId="4FCE6495"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9</w:t>
            </w:r>
          </w:p>
        </w:tc>
        <w:tc>
          <w:tcPr>
            <w:tcW w:w="1707" w:type="dxa"/>
            <w:noWrap/>
            <w:hideMark/>
          </w:tcPr>
          <w:p w14:paraId="3BF5984C" w14:textId="77777777" w:rsidR="0096658F" w:rsidRPr="0096658F" w:rsidRDefault="0096658F" w:rsidP="0096658F">
            <w:pPr>
              <w:pStyle w:val="Estilo1"/>
              <w:spacing w:beforeAutospacing="1" w:afterAutospacing="1"/>
              <w:jc w:val="both"/>
              <w:rPr>
                <w:sz w:val="18"/>
                <w:szCs w:val="18"/>
              </w:rPr>
            </w:pPr>
            <w:r w:rsidRPr="0096658F">
              <w:rPr>
                <w:sz w:val="18"/>
                <w:szCs w:val="18"/>
              </w:rPr>
              <w:t>Prevención, Detección y Control de las Enfermedades Bucales</w:t>
            </w:r>
          </w:p>
        </w:tc>
        <w:tc>
          <w:tcPr>
            <w:tcW w:w="851" w:type="dxa"/>
            <w:noWrap/>
            <w:hideMark/>
          </w:tcPr>
          <w:p w14:paraId="57E0723A" w14:textId="77777777" w:rsidR="0096658F" w:rsidRPr="0096658F" w:rsidRDefault="0096658F" w:rsidP="0096658F">
            <w:pPr>
              <w:pStyle w:val="Estilo1"/>
              <w:spacing w:beforeAutospacing="1" w:afterAutospacing="1"/>
              <w:jc w:val="both"/>
              <w:rPr>
                <w:sz w:val="18"/>
                <w:szCs w:val="18"/>
              </w:rPr>
            </w:pPr>
            <w:r w:rsidRPr="0096658F">
              <w:rPr>
                <w:sz w:val="18"/>
                <w:szCs w:val="18"/>
              </w:rPr>
              <w:t>11.1.2</w:t>
            </w:r>
          </w:p>
        </w:tc>
        <w:tc>
          <w:tcPr>
            <w:tcW w:w="1037" w:type="dxa"/>
            <w:noWrap/>
            <w:hideMark/>
          </w:tcPr>
          <w:p w14:paraId="588AF402"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65BFE1DE" w14:textId="77777777" w:rsidR="0096658F" w:rsidRPr="0096658F" w:rsidRDefault="0096658F" w:rsidP="0096658F">
            <w:pPr>
              <w:pStyle w:val="Estilo1"/>
              <w:spacing w:beforeAutospacing="1" w:afterAutospacing="1"/>
              <w:jc w:val="both"/>
              <w:rPr>
                <w:sz w:val="18"/>
                <w:szCs w:val="18"/>
              </w:rPr>
            </w:pPr>
            <w:r w:rsidRPr="0096658F">
              <w:rPr>
                <w:sz w:val="18"/>
                <w:szCs w:val="18"/>
              </w:rPr>
              <w:t>Informe de evaluación y seguimiento.</w:t>
            </w:r>
          </w:p>
        </w:tc>
        <w:tc>
          <w:tcPr>
            <w:tcW w:w="2727" w:type="dxa"/>
            <w:noWrap/>
            <w:hideMark/>
          </w:tcPr>
          <w:p w14:paraId="0D48E621" w14:textId="77777777" w:rsidR="0096658F" w:rsidRPr="0096658F" w:rsidRDefault="0096658F" w:rsidP="0096658F">
            <w:pPr>
              <w:pStyle w:val="Estilo1"/>
              <w:spacing w:beforeAutospacing="1" w:afterAutospacing="1"/>
              <w:jc w:val="both"/>
              <w:rPr>
                <w:sz w:val="18"/>
                <w:szCs w:val="18"/>
              </w:rPr>
            </w:pPr>
            <w:r w:rsidRPr="0096658F">
              <w:rPr>
                <w:sz w:val="18"/>
                <w:szCs w:val="18"/>
              </w:rPr>
              <w:t>N/A</w:t>
            </w:r>
          </w:p>
        </w:tc>
        <w:tc>
          <w:tcPr>
            <w:tcW w:w="2683" w:type="dxa"/>
            <w:noWrap/>
            <w:hideMark/>
          </w:tcPr>
          <w:p w14:paraId="40B149B8" w14:textId="77777777" w:rsidR="0096658F" w:rsidRPr="0096658F" w:rsidRDefault="0096658F" w:rsidP="0096658F">
            <w:pPr>
              <w:pStyle w:val="Estilo1"/>
              <w:spacing w:beforeAutospacing="1" w:afterAutospacing="1"/>
              <w:jc w:val="both"/>
              <w:rPr>
                <w:sz w:val="18"/>
                <w:szCs w:val="18"/>
              </w:rPr>
            </w:pPr>
            <w:r w:rsidRPr="0096658F">
              <w:rPr>
                <w:sz w:val="18"/>
                <w:szCs w:val="18"/>
              </w:rPr>
              <w:t>Apoyo al Responsable Estatal en supervisión y evaluación del componente Salud Bucal del Preescolar y Escolar.</w:t>
            </w:r>
          </w:p>
        </w:tc>
        <w:tc>
          <w:tcPr>
            <w:tcW w:w="927" w:type="dxa"/>
            <w:noWrap/>
            <w:hideMark/>
          </w:tcPr>
          <w:p w14:paraId="6C65E77D" w14:textId="77777777" w:rsidR="0096658F" w:rsidRPr="0096658F" w:rsidRDefault="0096658F" w:rsidP="0096658F">
            <w:pPr>
              <w:pStyle w:val="Estilo1"/>
              <w:spacing w:beforeAutospacing="1" w:afterAutospacing="1"/>
              <w:jc w:val="center"/>
              <w:rPr>
                <w:sz w:val="18"/>
                <w:szCs w:val="18"/>
              </w:rPr>
            </w:pPr>
            <w:r w:rsidRPr="0096658F">
              <w:rPr>
                <w:sz w:val="18"/>
                <w:szCs w:val="18"/>
              </w:rPr>
              <w:t>124</w:t>
            </w:r>
          </w:p>
        </w:tc>
        <w:tc>
          <w:tcPr>
            <w:tcW w:w="927" w:type="dxa"/>
            <w:noWrap/>
            <w:hideMark/>
          </w:tcPr>
          <w:p w14:paraId="1C6EA9D6" w14:textId="77777777" w:rsidR="0096658F" w:rsidRPr="0096658F" w:rsidRDefault="0096658F" w:rsidP="0096658F">
            <w:pPr>
              <w:pStyle w:val="Estilo1"/>
              <w:spacing w:beforeAutospacing="1" w:afterAutospacing="1"/>
              <w:jc w:val="center"/>
              <w:rPr>
                <w:sz w:val="18"/>
                <w:szCs w:val="18"/>
              </w:rPr>
            </w:pPr>
            <w:r w:rsidRPr="0096658F">
              <w:rPr>
                <w:sz w:val="18"/>
                <w:szCs w:val="18"/>
              </w:rPr>
              <w:t>4</w:t>
            </w:r>
          </w:p>
        </w:tc>
      </w:tr>
      <w:tr w:rsidR="0096658F" w:rsidRPr="0096658F" w14:paraId="3634D9B3" w14:textId="77777777" w:rsidTr="0096658F">
        <w:trPr>
          <w:trHeight w:val="288"/>
        </w:trPr>
        <w:tc>
          <w:tcPr>
            <w:tcW w:w="544" w:type="dxa"/>
            <w:noWrap/>
            <w:hideMark/>
          </w:tcPr>
          <w:p w14:paraId="3FB3D02F" w14:textId="77777777" w:rsidR="0096658F" w:rsidRPr="0096658F" w:rsidRDefault="0096658F" w:rsidP="0096658F">
            <w:pPr>
              <w:pStyle w:val="Estilo1"/>
              <w:spacing w:beforeAutospacing="1" w:afterAutospacing="1"/>
              <w:jc w:val="both"/>
              <w:rPr>
                <w:sz w:val="18"/>
                <w:szCs w:val="18"/>
              </w:rPr>
            </w:pPr>
            <w:r w:rsidRPr="0096658F">
              <w:rPr>
                <w:sz w:val="18"/>
                <w:szCs w:val="18"/>
              </w:rPr>
              <w:t>9</w:t>
            </w:r>
          </w:p>
        </w:tc>
        <w:tc>
          <w:tcPr>
            <w:tcW w:w="1707" w:type="dxa"/>
            <w:noWrap/>
            <w:hideMark/>
          </w:tcPr>
          <w:p w14:paraId="7046712A" w14:textId="77777777" w:rsidR="0096658F" w:rsidRPr="0096658F" w:rsidRDefault="0096658F" w:rsidP="0096658F">
            <w:pPr>
              <w:pStyle w:val="Estilo1"/>
              <w:spacing w:beforeAutospacing="1" w:afterAutospacing="1"/>
              <w:jc w:val="both"/>
              <w:rPr>
                <w:sz w:val="18"/>
                <w:szCs w:val="18"/>
              </w:rPr>
            </w:pPr>
            <w:r w:rsidRPr="0096658F">
              <w:rPr>
                <w:sz w:val="18"/>
                <w:szCs w:val="18"/>
              </w:rPr>
              <w:t>Prevención, Detección y Control de las Enfermedades Bucales</w:t>
            </w:r>
          </w:p>
        </w:tc>
        <w:tc>
          <w:tcPr>
            <w:tcW w:w="851" w:type="dxa"/>
            <w:noWrap/>
            <w:hideMark/>
          </w:tcPr>
          <w:p w14:paraId="59704D25" w14:textId="77777777" w:rsidR="0096658F" w:rsidRPr="0096658F" w:rsidRDefault="0096658F" w:rsidP="0096658F">
            <w:pPr>
              <w:pStyle w:val="Estilo1"/>
              <w:spacing w:beforeAutospacing="1" w:afterAutospacing="1"/>
              <w:jc w:val="both"/>
              <w:rPr>
                <w:sz w:val="18"/>
                <w:szCs w:val="18"/>
              </w:rPr>
            </w:pPr>
            <w:r w:rsidRPr="0096658F">
              <w:rPr>
                <w:sz w:val="18"/>
                <w:szCs w:val="18"/>
              </w:rPr>
              <w:t>11.1.3</w:t>
            </w:r>
          </w:p>
        </w:tc>
        <w:tc>
          <w:tcPr>
            <w:tcW w:w="1037" w:type="dxa"/>
            <w:noWrap/>
            <w:hideMark/>
          </w:tcPr>
          <w:p w14:paraId="444C6C11"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42DAAA08" w14:textId="77777777" w:rsidR="0096658F" w:rsidRPr="0096658F" w:rsidRDefault="0096658F" w:rsidP="0096658F">
            <w:pPr>
              <w:pStyle w:val="Estilo1"/>
              <w:spacing w:beforeAutospacing="1" w:afterAutospacing="1"/>
              <w:jc w:val="both"/>
              <w:rPr>
                <w:sz w:val="18"/>
                <w:szCs w:val="18"/>
              </w:rPr>
            </w:pPr>
            <w:r w:rsidRPr="0096658F">
              <w:rPr>
                <w:sz w:val="18"/>
                <w:szCs w:val="18"/>
              </w:rPr>
              <w:t>Equipo de cómputo recibido</w:t>
            </w:r>
          </w:p>
        </w:tc>
        <w:tc>
          <w:tcPr>
            <w:tcW w:w="2727" w:type="dxa"/>
            <w:noWrap/>
            <w:hideMark/>
          </w:tcPr>
          <w:p w14:paraId="59B9D749" w14:textId="77777777" w:rsidR="0096658F" w:rsidRPr="0096658F" w:rsidRDefault="0096658F" w:rsidP="0096658F">
            <w:pPr>
              <w:pStyle w:val="Estilo1"/>
              <w:spacing w:beforeAutospacing="1" w:afterAutospacing="1"/>
              <w:jc w:val="both"/>
              <w:rPr>
                <w:sz w:val="18"/>
                <w:szCs w:val="18"/>
              </w:rPr>
            </w:pPr>
            <w:r w:rsidRPr="0096658F">
              <w:rPr>
                <w:sz w:val="18"/>
                <w:szCs w:val="18"/>
              </w:rPr>
              <w:t>N/A</w:t>
            </w:r>
          </w:p>
        </w:tc>
        <w:tc>
          <w:tcPr>
            <w:tcW w:w="2683" w:type="dxa"/>
            <w:noWrap/>
            <w:hideMark/>
          </w:tcPr>
          <w:p w14:paraId="4984F851" w14:textId="77777777" w:rsidR="0096658F" w:rsidRPr="0096658F" w:rsidRDefault="0096658F" w:rsidP="0096658F">
            <w:pPr>
              <w:pStyle w:val="Estilo1"/>
              <w:spacing w:beforeAutospacing="1" w:afterAutospacing="1"/>
              <w:jc w:val="both"/>
              <w:rPr>
                <w:sz w:val="18"/>
                <w:szCs w:val="18"/>
              </w:rPr>
            </w:pPr>
            <w:r w:rsidRPr="0096658F">
              <w:rPr>
                <w:sz w:val="18"/>
                <w:szCs w:val="18"/>
              </w:rPr>
              <w:t>Contar con un equipo de cómputo de escritorio o portátil para el desarrollo de las actividades administrativas del Programa de Salud Bucal.</w:t>
            </w:r>
          </w:p>
        </w:tc>
        <w:tc>
          <w:tcPr>
            <w:tcW w:w="927" w:type="dxa"/>
            <w:noWrap/>
            <w:hideMark/>
          </w:tcPr>
          <w:p w14:paraId="0D370B61" w14:textId="77777777" w:rsidR="0096658F" w:rsidRPr="0096658F" w:rsidRDefault="0096658F" w:rsidP="0096658F">
            <w:pPr>
              <w:pStyle w:val="Estilo1"/>
              <w:spacing w:beforeAutospacing="1" w:afterAutospacing="1"/>
              <w:jc w:val="center"/>
              <w:rPr>
                <w:sz w:val="18"/>
                <w:szCs w:val="18"/>
              </w:rPr>
            </w:pPr>
            <w:r w:rsidRPr="0096658F">
              <w:rPr>
                <w:sz w:val="18"/>
                <w:szCs w:val="18"/>
              </w:rPr>
              <w:t>31</w:t>
            </w:r>
          </w:p>
        </w:tc>
        <w:tc>
          <w:tcPr>
            <w:tcW w:w="927" w:type="dxa"/>
            <w:noWrap/>
            <w:hideMark/>
          </w:tcPr>
          <w:p w14:paraId="13BC3473" w14:textId="77777777" w:rsidR="0096658F" w:rsidRPr="0096658F" w:rsidRDefault="0096658F" w:rsidP="0096658F">
            <w:pPr>
              <w:pStyle w:val="Estilo1"/>
              <w:spacing w:beforeAutospacing="1" w:afterAutospacing="1"/>
              <w:jc w:val="center"/>
              <w:rPr>
                <w:sz w:val="18"/>
                <w:szCs w:val="18"/>
              </w:rPr>
            </w:pPr>
            <w:r w:rsidRPr="0096658F">
              <w:rPr>
                <w:sz w:val="18"/>
                <w:szCs w:val="18"/>
              </w:rPr>
              <w:t>1</w:t>
            </w:r>
          </w:p>
        </w:tc>
      </w:tr>
      <w:tr w:rsidR="0096658F" w:rsidRPr="0096658F" w14:paraId="1CB3A44E" w14:textId="77777777" w:rsidTr="0096658F">
        <w:trPr>
          <w:trHeight w:val="288"/>
        </w:trPr>
        <w:tc>
          <w:tcPr>
            <w:tcW w:w="544" w:type="dxa"/>
            <w:noWrap/>
            <w:hideMark/>
          </w:tcPr>
          <w:p w14:paraId="24906B2A" w14:textId="77777777" w:rsidR="0096658F" w:rsidRPr="0096658F" w:rsidRDefault="0096658F" w:rsidP="0096658F">
            <w:pPr>
              <w:pStyle w:val="Estilo1"/>
              <w:spacing w:beforeAutospacing="1" w:afterAutospacing="1"/>
              <w:jc w:val="both"/>
              <w:rPr>
                <w:sz w:val="18"/>
                <w:szCs w:val="18"/>
              </w:rPr>
            </w:pPr>
            <w:r w:rsidRPr="0096658F">
              <w:rPr>
                <w:sz w:val="18"/>
                <w:szCs w:val="18"/>
              </w:rPr>
              <w:t>9</w:t>
            </w:r>
          </w:p>
        </w:tc>
        <w:tc>
          <w:tcPr>
            <w:tcW w:w="1707" w:type="dxa"/>
            <w:noWrap/>
            <w:hideMark/>
          </w:tcPr>
          <w:p w14:paraId="536BFA81" w14:textId="77777777" w:rsidR="0096658F" w:rsidRPr="0096658F" w:rsidRDefault="0096658F" w:rsidP="0096658F">
            <w:pPr>
              <w:pStyle w:val="Estilo1"/>
              <w:spacing w:beforeAutospacing="1" w:afterAutospacing="1"/>
              <w:jc w:val="both"/>
              <w:rPr>
                <w:sz w:val="18"/>
                <w:szCs w:val="18"/>
              </w:rPr>
            </w:pPr>
            <w:r w:rsidRPr="0096658F">
              <w:rPr>
                <w:sz w:val="18"/>
                <w:szCs w:val="18"/>
              </w:rPr>
              <w:t>Prevención, Detección y Control de las Enfermedades Bucales</w:t>
            </w:r>
          </w:p>
        </w:tc>
        <w:tc>
          <w:tcPr>
            <w:tcW w:w="851" w:type="dxa"/>
            <w:noWrap/>
            <w:hideMark/>
          </w:tcPr>
          <w:p w14:paraId="7076154E" w14:textId="77777777" w:rsidR="0096658F" w:rsidRPr="0096658F" w:rsidRDefault="0096658F" w:rsidP="0096658F">
            <w:pPr>
              <w:pStyle w:val="Estilo1"/>
              <w:spacing w:beforeAutospacing="1" w:afterAutospacing="1"/>
              <w:jc w:val="both"/>
              <w:rPr>
                <w:sz w:val="18"/>
                <w:szCs w:val="18"/>
              </w:rPr>
            </w:pPr>
            <w:r w:rsidRPr="0096658F">
              <w:rPr>
                <w:sz w:val="18"/>
                <w:szCs w:val="18"/>
              </w:rPr>
              <w:t>5.2.2</w:t>
            </w:r>
          </w:p>
        </w:tc>
        <w:tc>
          <w:tcPr>
            <w:tcW w:w="1037" w:type="dxa"/>
            <w:noWrap/>
            <w:hideMark/>
          </w:tcPr>
          <w:p w14:paraId="7D1C477F"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40EFBE36" w14:textId="77777777" w:rsidR="0096658F" w:rsidRPr="0096658F" w:rsidRDefault="0096658F" w:rsidP="0096658F">
            <w:pPr>
              <w:pStyle w:val="Estilo1"/>
              <w:spacing w:beforeAutospacing="1" w:afterAutospacing="1"/>
              <w:jc w:val="both"/>
              <w:rPr>
                <w:sz w:val="18"/>
                <w:szCs w:val="18"/>
              </w:rPr>
            </w:pPr>
            <w:r w:rsidRPr="0096658F">
              <w:rPr>
                <w:sz w:val="18"/>
                <w:szCs w:val="18"/>
              </w:rPr>
              <w:t>Total de Instrucciones de la Técnica de Cepillado Dental</w:t>
            </w:r>
          </w:p>
        </w:tc>
        <w:tc>
          <w:tcPr>
            <w:tcW w:w="2727" w:type="dxa"/>
            <w:noWrap/>
            <w:hideMark/>
          </w:tcPr>
          <w:p w14:paraId="4860E6D2" w14:textId="77777777" w:rsidR="0096658F" w:rsidRPr="0096658F" w:rsidRDefault="0096658F" w:rsidP="0096658F">
            <w:pPr>
              <w:pStyle w:val="Estilo1"/>
              <w:spacing w:beforeAutospacing="1" w:afterAutospacing="1"/>
              <w:jc w:val="both"/>
              <w:rPr>
                <w:sz w:val="18"/>
                <w:szCs w:val="18"/>
              </w:rPr>
            </w:pPr>
            <w:r w:rsidRPr="0096658F">
              <w:rPr>
                <w:sz w:val="18"/>
                <w:szCs w:val="18"/>
              </w:rPr>
              <w:t>N/A</w:t>
            </w:r>
          </w:p>
        </w:tc>
        <w:tc>
          <w:tcPr>
            <w:tcW w:w="2683" w:type="dxa"/>
            <w:noWrap/>
            <w:hideMark/>
          </w:tcPr>
          <w:p w14:paraId="4883F1E3" w14:textId="77777777" w:rsidR="0096658F" w:rsidRPr="0096658F" w:rsidRDefault="0096658F" w:rsidP="0096658F">
            <w:pPr>
              <w:pStyle w:val="Estilo1"/>
              <w:spacing w:beforeAutospacing="1" w:afterAutospacing="1"/>
              <w:jc w:val="both"/>
              <w:rPr>
                <w:sz w:val="18"/>
                <w:szCs w:val="18"/>
              </w:rPr>
            </w:pPr>
            <w:r w:rsidRPr="0096658F">
              <w:rPr>
                <w:sz w:val="18"/>
                <w:szCs w:val="18"/>
              </w:rPr>
              <w:t>Instrucción de Técnica de Cepillado Dental</w:t>
            </w:r>
          </w:p>
        </w:tc>
        <w:tc>
          <w:tcPr>
            <w:tcW w:w="927" w:type="dxa"/>
            <w:noWrap/>
            <w:hideMark/>
          </w:tcPr>
          <w:p w14:paraId="08E36503" w14:textId="77777777" w:rsidR="0096658F" w:rsidRPr="0096658F" w:rsidRDefault="0096658F" w:rsidP="0096658F">
            <w:pPr>
              <w:pStyle w:val="Estilo1"/>
              <w:spacing w:beforeAutospacing="1" w:afterAutospacing="1"/>
              <w:jc w:val="center"/>
              <w:rPr>
                <w:sz w:val="18"/>
                <w:szCs w:val="18"/>
              </w:rPr>
            </w:pPr>
            <w:r w:rsidRPr="0096658F">
              <w:rPr>
                <w:sz w:val="18"/>
                <w:szCs w:val="18"/>
              </w:rPr>
              <w:t>8291519</w:t>
            </w:r>
          </w:p>
        </w:tc>
        <w:tc>
          <w:tcPr>
            <w:tcW w:w="927" w:type="dxa"/>
            <w:noWrap/>
            <w:hideMark/>
          </w:tcPr>
          <w:p w14:paraId="16A6EBE0" w14:textId="77777777" w:rsidR="0096658F" w:rsidRPr="0096658F" w:rsidRDefault="0096658F" w:rsidP="0096658F">
            <w:pPr>
              <w:pStyle w:val="Estilo1"/>
              <w:spacing w:beforeAutospacing="1" w:afterAutospacing="1"/>
              <w:jc w:val="center"/>
              <w:rPr>
                <w:sz w:val="18"/>
                <w:szCs w:val="18"/>
              </w:rPr>
            </w:pPr>
            <w:r w:rsidRPr="0096658F">
              <w:rPr>
                <w:sz w:val="18"/>
                <w:szCs w:val="18"/>
              </w:rPr>
              <w:t>4</w:t>
            </w:r>
          </w:p>
        </w:tc>
      </w:tr>
      <w:tr w:rsidR="0096658F" w:rsidRPr="0096658F" w14:paraId="2A2390FA" w14:textId="77777777" w:rsidTr="00AA77B2">
        <w:trPr>
          <w:trHeight w:val="288"/>
        </w:trPr>
        <w:tc>
          <w:tcPr>
            <w:tcW w:w="14130" w:type="dxa"/>
            <w:gridSpan w:val="9"/>
            <w:noWrap/>
            <w:hideMark/>
          </w:tcPr>
          <w:p w14:paraId="7C3C234F" w14:textId="271816F8" w:rsidR="0096658F" w:rsidRPr="0096658F" w:rsidRDefault="0096658F" w:rsidP="0096658F">
            <w:pPr>
              <w:pStyle w:val="Estilo1"/>
              <w:spacing w:beforeAutospacing="1" w:afterAutospacing="1"/>
              <w:jc w:val="both"/>
              <w:rPr>
                <w:sz w:val="18"/>
                <w:szCs w:val="18"/>
              </w:rPr>
            </w:pPr>
            <w:r w:rsidRPr="0096658F">
              <w:rPr>
                <w:b/>
                <w:bCs/>
                <w:sz w:val="18"/>
                <w:szCs w:val="18"/>
              </w:rPr>
              <w:t>Prevención y Control de Enfermedades Diarréicas Agudas</w:t>
            </w:r>
          </w:p>
        </w:tc>
      </w:tr>
      <w:tr w:rsidR="0096658F" w:rsidRPr="0096658F" w14:paraId="0E4C04D6" w14:textId="77777777" w:rsidTr="0096658F">
        <w:trPr>
          <w:trHeight w:val="288"/>
        </w:trPr>
        <w:tc>
          <w:tcPr>
            <w:tcW w:w="544" w:type="dxa"/>
            <w:noWrap/>
            <w:hideMark/>
          </w:tcPr>
          <w:p w14:paraId="317D834A" w14:textId="77777777" w:rsidR="0096658F" w:rsidRPr="0096658F" w:rsidRDefault="0096658F" w:rsidP="0096658F">
            <w:pPr>
              <w:pStyle w:val="Estilo1"/>
              <w:spacing w:beforeAutospacing="1" w:afterAutospacing="1"/>
              <w:jc w:val="both"/>
              <w:rPr>
                <w:sz w:val="18"/>
                <w:szCs w:val="18"/>
              </w:rPr>
            </w:pPr>
            <w:r w:rsidRPr="0096658F">
              <w:rPr>
                <w:sz w:val="18"/>
                <w:szCs w:val="18"/>
              </w:rPr>
              <w:t>10</w:t>
            </w:r>
          </w:p>
        </w:tc>
        <w:tc>
          <w:tcPr>
            <w:tcW w:w="1707" w:type="dxa"/>
            <w:noWrap/>
            <w:hideMark/>
          </w:tcPr>
          <w:p w14:paraId="372277C3" w14:textId="77777777" w:rsidR="0096658F" w:rsidRPr="0096658F" w:rsidRDefault="0096658F" w:rsidP="0096658F">
            <w:pPr>
              <w:pStyle w:val="Estilo1"/>
              <w:spacing w:beforeAutospacing="1" w:afterAutospacing="1"/>
              <w:jc w:val="both"/>
              <w:rPr>
                <w:sz w:val="18"/>
                <w:szCs w:val="18"/>
              </w:rPr>
            </w:pPr>
            <w:r w:rsidRPr="0096658F">
              <w:rPr>
                <w:sz w:val="18"/>
                <w:szCs w:val="18"/>
              </w:rPr>
              <w:t>Prevención y Control de Enfermedades Diarréicas Agudas</w:t>
            </w:r>
          </w:p>
        </w:tc>
        <w:tc>
          <w:tcPr>
            <w:tcW w:w="851" w:type="dxa"/>
            <w:noWrap/>
            <w:hideMark/>
          </w:tcPr>
          <w:p w14:paraId="4059516D"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3D95976B"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2EDEAF07" w14:textId="77777777" w:rsidR="0096658F" w:rsidRPr="0096658F" w:rsidRDefault="0096658F" w:rsidP="0096658F">
            <w:pPr>
              <w:pStyle w:val="Estilo1"/>
              <w:spacing w:beforeAutospacing="1" w:afterAutospacing="1"/>
              <w:jc w:val="both"/>
              <w:rPr>
                <w:sz w:val="18"/>
                <w:szCs w:val="18"/>
              </w:rPr>
            </w:pPr>
            <w:r w:rsidRPr="0096658F">
              <w:rPr>
                <w:sz w:val="18"/>
                <w:szCs w:val="18"/>
              </w:rPr>
              <w:t>Campañas de prevención realizadas</w:t>
            </w:r>
          </w:p>
        </w:tc>
        <w:tc>
          <w:tcPr>
            <w:tcW w:w="2727" w:type="dxa"/>
            <w:noWrap/>
            <w:hideMark/>
          </w:tcPr>
          <w:p w14:paraId="2FED5A23" w14:textId="77777777" w:rsidR="0096658F" w:rsidRPr="0096658F" w:rsidRDefault="0096658F" w:rsidP="0096658F">
            <w:pPr>
              <w:pStyle w:val="Estilo1"/>
              <w:spacing w:beforeAutospacing="1" w:afterAutospacing="1"/>
              <w:jc w:val="both"/>
              <w:rPr>
                <w:sz w:val="18"/>
                <w:szCs w:val="18"/>
              </w:rPr>
            </w:pPr>
            <w:r w:rsidRPr="0096658F">
              <w:rPr>
                <w:sz w:val="18"/>
                <w:szCs w:val="18"/>
              </w:rPr>
              <w:t>Campañas de prevención realizadas</w:t>
            </w:r>
          </w:p>
        </w:tc>
        <w:tc>
          <w:tcPr>
            <w:tcW w:w="2683" w:type="dxa"/>
            <w:noWrap/>
            <w:hideMark/>
          </w:tcPr>
          <w:p w14:paraId="3FA7CC34" w14:textId="77777777" w:rsidR="0096658F" w:rsidRPr="0096658F" w:rsidRDefault="0096658F" w:rsidP="0096658F">
            <w:pPr>
              <w:pStyle w:val="Estilo1"/>
              <w:spacing w:beforeAutospacing="1" w:afterAutospacing="1"/>
              <w:jc w:val="both"/>
              <w:rPr>
                <w:sz w:val="18"/>
                <w:szCs w:val="18"/>
              </w:rPr>
            </w:pPr>
            <w:r w:rsidRPr="0096658F">
              <w:rPr>
                <w:sz w:val="18"/>
                <w:szCs w:val="18"/>
              </w:rPr>
              <w:t>Realización de campañas estatales de prevención de diarreas para población general.</w:t>
            </w:r>
          </w:p>
        </w:tc>
        <w:tc>
          <w:tcPr>
            <w:tcW w:w="927" w:type="dxa"/>
            <w:noWrap/>
            <w:hideMark/>
          </w:tcPr>
          <w:p w14:paraId="2351B86A" w14:textId="77777777" w:rsidR="0096658F" w:rsidRPr="0096658F" w:rsidRDefault="0096658F" w:rsidP="0096658F">
            <w:pPr>
              <w:pStyle w:val="Estilo1"/>
              <w:spacing w:beforeAutospacing="1" w:afterAutospacing="1"/>
              <w:jc w:val="center"/>
              <w:rPr>
                <w:sz w:val="18"/>
                <w:szCs w:val="18"/>
              </w:rPr>
            </w:pPr>
            <w:r w:rsidRPr="0096658F">
              <w:rPr>
                <w:sz w:val="18"/>
                <w:szCs w:val="18"/>
              </w:rPr>
              <w:t>64</w:t>
            </w:r>
          </w:p>
        </w:tc>
        <w:tc>
          <w:tcPr>
            <w:tcW w:w="927" w:type="dxa"/>
            <w:noWrap/>
            <w:hideMark/>
          </w:tcPr>
          <w:p w14:paraId="111C85F7"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r>
      <w:tr w:rsidR="0096658F" w:rsidRPr="0096658F" w14:paraId="3F231274" w14:textId="77777777" w:rsidTr="0096658F">
        <w:trPr>
          <w:trHeight w:val="288"/>
        </w:trPr>
        <w:tc>
          <w:tcPr>
            <w:tcW w:w="544" w:type="dxa"/>
            <w:noWrap/>
            <w:hideMark/>
          </w:tcPr>
          <w:p w14:paraId="156250C0" w14:textId="77777777" w:rsidR="0096658F" w:rsidRPr="0096658F" w:rsidRDefault="0096658F" w:rsidP="0096658F">
            <w:pPr>
              <w:pStyle w:val="Estilo1"/>
              <w:spacing w:beforeAutospacing="1" w:afterAutospacing="1"/>
              <w:jc w:val="both"/>
              <w:rPr>
                <w:sz w:val="18"/>
                <w:szCs w:val="18"/>
              </w:rPr>
            </w:pPr>
            <w:r w:rsidRPr="0096658F">
              <w:rPr>
                <w:sz w:val="18"/>
                <w:szCs w:val="18"/>
              </w:rPr>
              <w:t>10</w:t>
            </w:r>
          </w:p>
        </w:tc>
        <w:tc>
          <w:tcPr>
            <w:tcW w:w="1707" w:type="dxa"/>
            <w:noWrap/>
            <w:hideMark/>
          </w:tcPr>
          <w:p w14:paraId="77C08267" w14:textId="77777777" w:rsidR="0096658F" w:rsidRPr="0096658F" w:rsidRDefault="0096658F" w:rsidP="0096658F">
            <w:pPr>
              <w:pStyle w:val="Estilo1"/>
              <w:spacing w:beforeAutospacing="1" w:afterAutospacing="1"/>
              <w:jc w:val="both"/>
              <w:rPr>
                <w:sz w:val="18"/>
                <w:szCs w:val="18"/>
              </w:rPr>
            </w:pPr>
            <w:r w:rsidRPr="0096658F">
              <w:rPr>
                <w:sz w:val="18"/>
                <w:szCs w:val="18"/>
              </w:rPr>
              <w:t>Prevención y Control de Enfermedades Diarréicas Agudas</w:t>
            </w:r>
          </w:p>
        </w:tc>
        <w:tc>
          <w:tcPr>
            <w:tcW w:w="851" w:type="dxa"/>
            <w:noWrap/>
            <w:hideMark/>
          </w:tcPr>
          <w:p w14:paraId="2F57B383"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528E7970"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3ED59727"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realizadas</w:t>
            </w:r>
          </w:p>
        </w:tc>
        <w:tc>
          <w:tcPr>
            <w:tcW w:w="2727" w:type="dxa"/>
            <w:noWrap/>
            <w:hideMark/>
          </w:tcPr>
          <w:p w14:paraId="2314885D" w14:textId="77777777" w:rsidR="0096658F" w:rsidRPr="0096658F" w:rsidRDefault="0096658F" w:rsidP="0096658F">
            <w:pPr>
              <w:pStyle w:val="Estilo1"/>
              <w:spacing w:beforeAutospacing="1" w:afterAutospacing="1"/>
              <w:jc w:val="both"/>
              <w:rPr>
                <w:sz w:val="18"/>
                <w:szCs w:val="18"/>
              </w:rPr>
            </w:pPr>
            <w:r w:rsidRPr="0096658F">
              <w:rPr>
                <w:sz w:val="18"/>
                <w:szCs w:val="18"/>
              </w:rPr>
              <w:t>Capacitaciones realizadas</w:t>
            </w:r>
          </w:p>
        </w:tc>
        <w:tc>
          <w:tcPr>
            <w:tcW w:w="2683" w:type="dxa"/>
            <w:noWrap/>
            <w:hideMark/>
          </w:tcPr>
          <w:p w14:paraId="65C01F6A" w14:textId="77777777" w:rsidR="0096658F" w:rsidRPr="0096658F" w:rsidRDefault="0096658F" w:rsidP="0096658F">
            <w:pPr>
              <w:pStyle w:val="Estilo1"/>
              <w:spacing w:beforeAutospacing="1" w:afterAutospacing="1"/>
              <w:jc w:val="both"/>
              <w:rPr>
                <w:sz w:val="18"/>
                <w:szCs w:val="18"/>
              </w:rPr>
            </w:pPr>
            <w:r w:rsidRPr="0096658F">
              <w:rPr>
                <w:sz w:val="18"/>
                <w:szCs w:val="18"/>
              </w:rPr>
              <w:t>Mide el porcentaje de capacitaciones realizadas a nivel estatal y en jurisdicciones sanitarias</w:t>
            </w:r>
          </w:p>
        </w:tc>
        <w:tc>
          <w:tcPr>
            <w:tcW w:w="927" w:type="dxa"/>
            <w:noWrap/>
            <w:hideMark/>
          </w:tcPr>
          <w:p w14:paraId="1682183A" w14:textId="77777777" w:rsidR="0096658F" w:rsidRPr="0096658F" w:rsidRDefault="0096658F" w:rsidP="0096658F">
            <w:pPr>
              <w:pStyle w:val="Estilo1"/>
              <w:spacing w:beforeAutospacing="1" w:afterAutospacing="1"/>
              <w:jc w:val="center"/>
              <w:rPr>
                <w:sz w:val="18"/>
                <w:szCs w:val="18"/>
              </w:rPr>
            </w:pPr>
            <w:r w:rsidRPr="0096658F">
              <w:rPr>
                <w:sz w:val="18"/>
                <w:szCs w:val="18"/>
              </w:rPr>
              <w:t>96</w:t>
            </w:r>
          </w:p>
        </w:tc>
        <w:tc>
          <w:tcPr>
            <w:tcW w:w="927" w:type="dxa"/>
            <w:noWrap/>
            <w:hideMark/>
          </w:tcPr>
          <w:p w14:paraId="17E82012"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r>
      <w:tr w:rsidR="0096658F" w:rsidRPr="0096658F" w14:paraId="5A62457F" w14:textId="77777777" w:rsidTr="0096658F">
        <w:trPr>
          <w:trHeight w:val="288"/>
        </w:trPr>
        <w:tc>
          <w:tcPr>
            <w:tcW w:w="544" w:type="dxa"/>
            <w:noWrap/>
            <w:hideMark/>
          </w:tcPr>
          <w:p w14:paraId="3F87C3A8" w14:textId="77777777" w:rsidR="0096658F" w:rsidRPr="0096658F" w:rsidRDefault="0096658F" w:rsidP="0096658F">
            <w:pPr>
              <w:pStyle w:val="Estilo1"/>
              <w:spacing w:beforeAutospacing="1" w:afterAutospacing="1"/>
              <w:jc w:val="both"/>
              <w:rPr>
                <w:sz w:val="18"/>
                <w:szCs w:val="18"/>
              </w:rPr>
            </w:pPr>
            <w:r w:rsidRPr="0096658F">
              <w:rPr>
                <w:sz w:val="18"/>
                <w:szCs w:val="18"/>
              </w:rPr>
              <w:t>10</w:t>
            </w:r>
          </w:p>
        </w:tc>
        <w:tc>
          <w:tcPr>
            <w:tcW w:w="1707" w:type="dxa"/>
            <w:noWrap/>
            <w:hideMark/>
          </w:tcPr>
          <w:p w14:paraId="5669E3DD" w14:textId="77777777" w:rsidR="0096658F" w:rsidRPr="0096658F" w:rsidRDefault="0096658F" w:rsidP="0096658F">
            <w:pPr>
              <w:pStyle w:val="Estilo1"/>
              <w:spacing w:beforeAutospacing="1" w:afterAutospacing="1"/>
              <w:jc w:val="both"/>
              <w:rPr>
                <w:sz w:val="18"/>
                <w:szCs w:val="18"/>
              </w:rPr>
            </w:pPr>
            <w:r w:rsidRPr="0096658F">
              <w:rPr>
                <w:sz w:val="18"/>
                <w:szCs w:val="18"/>
              </w:rPr>
              <w:t>Prevención y Control de Enfermedades Diarréicas Agudas</w:t>
            </w:r>
          </w:p>
        </w:tc>
        <w:tc>
          <w:tcPr>
            <w:tcW w:w="851" w:type="dxa"/>
            <w:noWrap/>
            <w:hideMark/>
          </w:tcPr>
          <w:p w14:paraId="37577B57"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32237B38"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163AD92E" w14:textId="77777777" w:rsidR="0096658F" w:rsidRPr="0096658F" w:rsidRDefault="0096658F" w:rsidP="0096658F">
            <w:pPr>
              <w:pStyle w:val="Estilo1"/>
              <w:spacing w:beforeAutospacing="1" w:afterAutospacing="1"/>
              <w:jc w:val="both"/>
              <w:rPr>
                <w:sz w:val="18"/>
                <w:szCs w:val="18"/>
              </w:rPr>
            </w:pPr>
            <w:r w:rsidRPr="0096658F">
              <w:rPr>
                <w:sz w:val="18"/>
                <w:szCs w:val="18"/>
              </w:rPr>
              <w:t>Operativos preventivos realizados</w:t>
            </w:r>
          </w:p>
        </w:tc>
        <w:tc>
          <w:tcPr>
            <w:tcW w:w="2727" w:type="dxa"/>
            <w:noWrap/>
            <w:hideMark/>
          </w:tcPr>
          <w:p w14:paraId="6AAA7846" w14:textId="77777777" w:rsidR="0096658F" w:rsidRPr="0096658F" w:rsidRDefault="0096658F" w:rsidP="0096658F">
            <w:pPr>
              <w:pStyle w:val="Estilo1"/>
              <w:spacing w:beforeAutospacing="1" w:afterAutospacing="1"/>
              <w:jc w:val="both"/>
              <w:rPr>
                <w:sz w:val="18"/>
                <w:szCs w:val="18"/>
              </w:rPr>
            </w:pPr>
            <w:r w:rsidRPr="0096658F">
              <w:rPr>
                <w:sz w:val="18"/>
                <w:szCs w:val="18"/>
              </w:rPr>
              <w:t>Operativos preventivos realizados</w:t>
            </w:r>
          </w:p>
        </w:tc>
        <w:tc>
          <w:tcPr>
            <w:tcW w:w="2683" w:type="dxa"/>
            <w:noWrap/>
            <w:hideMark/>
          </w:tcPr>
          <w:p w14:paraId="28D508F9" w14:textId="77777777" w:rsidR="0096658F" w:rsidRPr="0096658F" w:rsidRDefault="0096658F" w:rsidP="0096658F">
            <w:pPr>
              <w:pStyle w:val="Estilo1"/>
              <w:spacing w:beforeAutospacing="1" w:afterAutospacing="1"/>
              <w:jc w:val="both"/>
              <w:rPr>
                <w:sz w:val="18"/>
                <w:szCs w:val="18"/>
              </w:rPr>
            </w:pPr>
            <w:r w:rsidRPr="0096658F">
              <w:rPr>
                <w:sz w:val="18"/>
                <w:szCs w:val="18"/>
              </w:rPr>
              <w:t>Realizar acciones específicas para la prevención de la EDA, a través de operativos preventivos con énfasis en áreas de riesgo identificadas.</w:t>
            </w:r>
          </w:p>
        </w:tc>
        <w:tc>
          <w:tcPr>
            <w:tcW w:w="927" w:type="dxa"/>
            <w:noWrap/>
            <w:hideMark/>
          </w:tcPr>
          <w:p w14:paraId="0FC5EF62" w14:textId="77777777" w:rsidR="0096658F" w:rsidRPr="0096658F" w:rsidRDefault="0096658F" w:rsidP="0096658F">
            <w:pPr>
              <w:pStyle w:val="Estilo1"/>
              <w:spacing w:beforeAutospacing="1" w:afterAutospacing="1"/>
              <w:jc w:val="center"/>
              <w:rPr>
                <w:sz w:val="18"/>
                <w:szCs w:val="18"/>
              </w:rPr>
            </w:pPr>
            <w:r w:rsidRPr="0096658F">
              <w:rPr>
                <w:sz w:val="18"/>
                <w:szCs w:val="18"/>
              </w:rPr>
              <w:t>64</w:t>
            </w:r>
          </w:p>
        </w:tc>
        <w:tc>
          <w:tcPr>
            <w:tcW w:w="927" w:type="dxa"/>
            <w:noWrap/>
            <w:hideMark/>
          </w:tcPr>
          <w:p w14:paraId="377D3B8C" w14:textId="77777777" w:rsidR="0096658F" w:rsidRPr="0096658F" w:rsidRDefault="0096658F" w:rsidP="0096658F">
            <w:pPr>
              <w:pStyle w:val="Estilo1"/>
              <w:spacing w:beforeAutospacing="1" w:afterAutospacing="1"/>
              <w:jc w:val="center"/>
              <w:rPr>
                <w:sz w:val="18"/>
                <w:szCs w:val="18"/>
              </w:rPr>
            </w:pPr>
            <w:r w:rsidRPr="0096658F">
              <w:rPr>
                <w:sz w:val="18"/>
                <w:szCs w:val="18"/>
              </w:rPr>
              <w:t>2</w:t>
            </w:r>
          </w:p>
        </w:tc>
      </w:tr>
      <w:tr w:rsidR="0096658F" w:rsidRPr="0096658F" w14:paraId="0C98A09C" w14:textId="77777777" w:rsidTr="0096658F">
        <w:trPr>
          <w:trHeight w:val="288"/>
        </w:trPr>
        <w:tc>
          <w:tcPr>
            <w:tcW w:w="544" w:type="dxa"/>
            <w:noWrap/>
            <w:hideMark/>
          </w:tcPr>
          <w:p w14:paraId="0710F899" w14:textId="77777777" w:rsidR="0096658F" w:rsidRPr="0096658F" w:rsidRDefault="0096658F" w:rsidP="0096658F">
            <w:pPr>
              <w:pStyle w:val="Estilo1"/>
              <w:spacing w:beforeAutospacing="1" w:afterAutospacing="1"/>
              <w:jc w:val="both"/>
              <w:rPr>
                <w:sz w:val="18"/>
                <w:szCs w:val="18"/>
              </w:rPr>
            </w:pPr>
            <w:r w:rsidRPr="0096658F">
              <w:rPr>
                <w:sz w:val="18"/>
                <w:szCs w:val="18"/>
              </w:rPr>
              <w:t>10</w:t>
            </w:r>
          </w:p>
        </w:tc>
        <w:tc>
          <w:tcPr>
            <w:tcW w:w="1707" w:type="dxa"/>
            <w:noWrap/>
            <w:hideMark/>
          </w:tcPr>
          <w:p w14:paraId="311DC8CB" w14:textId="77777777" w:rsidR="0096658F" w:rsidRPr="0096658F" w:rsidRDefault="0096658F" w:rsidP="0096658F">
            <w:pPr>
              <w:pStyle w:val="Estilo1"/>
              <w:spacing w:beforeAutospacing="1" w:afterAutospacing="1"/>
              <w:jc w:val="both"/>
              <w:rPr>
                <w:sz w:val="18"/>
                <w:szCs w:val="18"/>
              </w:rPr>
            </w:pPr>
            <w:r w:rsidRPr="0096658F">
              <w:rPr>
                <w:sz w:val="18"/>
                <w:szCs w:val="18"/>
              </w:rPr>
              <w:t>Prevención y Control de Enfermedades Diarréicas Agudas</w:t>
            </w:r>
          </w:p>
        </w:tc>
        <w:tc>
          <w:tcPr>
            <w:tcW w:w="851" w:type="dxa"/>
            <w:noWrap/>
            <w:hideMark/>
          </w:tcPr>
          <w:p w14:paraId="5EACEAF6"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2ABEC9B1" w14:textId="77777777" w:rsidR="0096658F" w:rsidRPr="0096658F" w:rsidRDefault="0096658F" w:rsidP="0096658F">
            <w:pPr>
              <w:pStyle w:val="Estilo1"/>
              <w:spacing w:beforeAutospacing="1" w:afterAutospacing="1"/>
              <w:jc w:val="both"/>
              <w:rPr>
                <w:sz w:val="18"/>
                <w:szCs w:val="18"/>
              </w:rPr>
            </w:pPr>
            <w:r w:rsidRPr="0096658F">
              <w:rPr>
                <w:sz w:val="18"/>
                <w:szCs w:val="18"/>
              </w:rPr>
              <w:t>Proceso</w:t>
            </w:r>
          </w:p>
        </w:tc>
        <w:tc>
          <w:tcPr>
            <w:tcW w:w="2727" w:type="dxa"/>
            <w:noWrap/>
            <w:hideMark/>
          </w:tcPr>
          <w:p w14:paraId="744C5B79" w14:textId="77777777" w:rsidR="0096658F" w:rsidRPr="0096658F" w:rsidRDefault="0096658F" w:rsidP="0096658F">
            <w:pPr>
              <w:pStyle w:val="Estilo1"/>
              <w:spacing w:beforeAutospacing="1" w:afterAutospacing="1"/>
              <w:jc w:val="both"/>
              <w:rPr>
                <w:sz w:val="18"/>
                <w:szCs w:val="18"/>
              </w:rPr>
            </w:pPr>
            <w:r w:rsidRPr="0096658F">
              <w:rPr>
                <w:sz w:val="18"/>
                <w:szCs w:val="18"/>
              </w:rPr>
              <w:t>Supervisiones realizadas</w:t>
            </w:r>
          </w:p>
        </w:tc>
        <w:tc>
          <w:tcPr>
            <w:tcW w:w="2727" w:type="dxa"/>
            <w:noWrap/>
            <w:hideMark/>
          </w:tcPr>
          <w:p w14:paraId="305E186F" w14:textId="77777777" w:rsidR="0096658F" w:rsidRPr="0096658F" w:rsidRDefault="0096658F" w:rsidP="0096658F">
            <w:pPr>
              <w:pStyle w:val="Estilo1"/>
              <w:spacing w:beforeAutospacing="1" w:afterAutospacing="1"/>
              <w:jc w:val="both"/>
              <w:rPr>
                <w:sz w:val="18"/>
                <w:szCs w:val="18"/>
              </w:rPr>
            </w:pPr>
            <w:r w:rsidRPr="0096658F">
              <w:rPr>
                <w:sz w:val="18"/>
                <w:szCs w:val="18"/>
              </w:rPr>
              <w:t>Supervisiones realizadas</w:t>
            </w:r>
          </w:p>
        </w:tc>
        <w:tc>
          <w:tcPr>
            <w:tcW w:w="2683" w:type="dxa"/>
            <w:noWrap/>
            <w:hideMark/>
          </w:tcPr>
          <w:p w14:paraId="24DC2E52" w14:textId="77777777" w:rsidR="0096658F" w:rsidRPr="0096658F" w:rsidRDefault="0096658F" w:rsidP="0096658F">
            <w:pPr>
              <w:pStyle w:val="Estilo1"/>
              <w:spacing w:beforeAutospacing="1" w:afterAutospacing="1"/>
              <w:jc w:val="both"/>
              <w:rPr>
                <w:sz w:val="18"/>
                <w:szCs w:val="18"/>
              </w:rPr>
            </w:pPr>
            <w:r w:rsidRPr="0096658F">
              <w:rPr>
                <w:sz w:val="18"/>
                <w:szCs w:val="18"/>
              </w:rPr>
              <w:t>Mide el porcentaje de supervisiones realizadas a jurisdicciones sanitarias</w:t>
            </w:r>
          </w:p>
        </w:tc>
        <w:tc>
          <w:tcPr>
            <w:tcW w:w="927" w:type="dxa"/>
            <w:noWrap/>
            <w:hideMark/>
          </w:tcPr>
          <w:p w14:paraId="2DE9CB05" w14:textId="77777777" w:rsidR="0096658F" w:rsidRPr="0096658F" w:rsidRDefault="0096658F" w:rsidP="0096658F">
            <w:pPr>
              <w:pStyle w:val="Estilo1"/>
              <w:spacing w:beforeAutospacing="1" w:afterAutospacing="1"/>
              <w:jc w:val="center"/>
              <w:rPr>
                <w:sz w:val="18"/>
                <w:szCs w:val="18"/>
              </w:rPr>
            </w:pPr>
            <w:r w:rsidRPr="0096658F">
              <w:rPr>
                <w:sz w:val="18"/>
                <w:szCs w:val="18"/>
              </w:rPr>
              <w:t>96</w:t>
            </w:r>
          </w:p>
        </w:tc>
        <w:tc>
          <w:tcPr>
            <w:tcW w:w="927" w:type="dxa"/>
            <w:noWrap/>
            <w:hideMark/>
          </w:tcPr>
          <w:p w14:paraId="7D1E4060" w14:textId="77777777" w:rsidR="0096658F" w:rsidRPr="0096658F" w:rsidRDefault="0096658F" w:rsidP="0096658F">
            <w:pPr>
              <w:pStyle w:val="Estilo1"/>
              <w:spacing w:beforeAutospacing="1" w:afterAutospacing="1"/>
              <w:jc w:val="center"/>
              <w:rPr>
                <w:sz w:val="18"/>
                <w:szCs w:val="18"/>
              </w:rPr>
            </w:pPr>
            <w:r w:rsidRPr="0096658F">
              <w:rPr>
                <w:sz w:val="18"/>
                <w:szCs w:val="18"/>
              </w:rPr>
              <w:t>7</w:t>
            </w:r>
          </w:p>
        </w:tc>
      </w:tr>
      <w:tr w:rsidR="0096658F" w:rsidRPr="0096658F" w14:paraId="33BBEE85" w14:textId="77777777" w:rsidTr="00AA77B2">
        <w:trPr>
          <w:trHeight w:val="288"/>
        </w:trPr>
        <w:tc>
          <w:tcPr>
            <w:tcW w:w="14130" w:type="dxa"/>
            <w:gridSpan w:val="9"/>
            <w:noWrap/>
            <w:hideMark/>
          </w:tcPr>
          <w:p w14:paraId="03ECEFE6" w14:textId="72394343" w:rsidR="0096658F" w:rsidRPr="0096658F" w:rsidRDefault="0096658F" w:rsidP="0096658F">
            <w:pPr>
              <w:pStyle w:val="Estilo1"/>
              <w:spacing w:beforeAutospacing="1" w:afterAutospacing="1"/>
              <w:jc w:val="both"/>
              <w:rPr>
                <w:sz w:val="18"/>
                <w:szCs w:val="18"/>
              </w:rPr>
            </w:pPr>
            <w:r w:rsidRPr="0096658F">
              <w:rPr>
                <w:b/>
                <w:bCs/>
                <w:sz w:val="18"/>
                <w:szCs w:val="18"/>
              </w:rPr>
              <w:t>R00 CENTRO NACIONAL PARA LA SALUD DE LA INFANCIA Y LA ADOLESCENCIA</w:t>
            </w:r>
          </w:p>
        </w:tc>
      </w:tr>
      <w:tr w:rsidR="0096658F" w:rsidRPr="0096658F" w14:paraId="25E89BF5" w14:textId="77777777" w:rsidTr="00AA77B2">
        <w:trPr>
          <w:trHeight w:val="288"/>
        </w:trPr>
        <w:tc>
          <w:tcPr>
            <w:tcW w:w="14130" w:type="dxa"/>
            <w:gridSpan w:val="9"/>
            <w:noWrap/>
            <w:hideMark/>
          </w:tcPr>
          <w:p w14:paraId="2B4C370C" w14:textId="6C1DBF43" w:rsidR="0096658F" w:rsidRPr="0096658F" w:rsidRDefault="0096658F" w:rsidP="0096658F">
            <w:pPr>
              <w:pStyle w:val="Estilo1"/>
              <w:spacing w:beforeAutospacing="1" w:afterAutospacing="1"/>
              <w:jc w:val="both"/>
              <w:rPr>
                <w:sz w:val="18"/>
                <w:szCs w:val="18"/>
              </w:rPr>
            </w:pPr>
            <w:r w:rsidRPr="0096658F">
              <w:rPr>
                <w:b/>
                <w:bCs/>
                <w:sz w:val="18"/>
                <w:szCs w:val="18"/>
              </w:rPr>
              <w:t>Vacunación Universal</w:t>
            </w:r>
          </w:p>
        </w:tc>
      </w:tr>
      <w:tr w:rsidR="0096658F" w:rsidRPr="0096658F" w14:paraId="2377FBA3" w14:textId="77777777" w:rsidTr="0096658F">
        <w:trPr>
          <w:trHeight w:val="288"/>
        </w:trPr>
        <w:tc>
          <w:tcPr>
            <w:tcW w:w="544" w:type="dxa"/>
            <w:noWrap/>
            <w:hideMark/>
          </w:tcPr>
          <w:p w14:paraId="67B3BC40" w14:textId="77777777" w:rsidR="0096658F" w:rsidRPr="0096658F" w:rsidRDefault="0096658F" w:rsidP="0096658F">
            <w:pPr>
              <w:pStyle w:val="Estilo1"/>
              <w:spacing w:beforeAutospacing="1" w:afterAutospacing="1"/>
              <w:jc w:val="both"/>
              <w:rPr>
                <w:sz w:val="18"/>
                <w:szCs w:val="18"/>
              </w:rPr>
            </w:pPr>
            <w:r w:rsidRPr="0096658F">
              <w:rPr>
                <w:sz w:val="18"/>
                <w:szCs w:val="18"/>
              </w:rPr>
              <w:t>1</w:t>
            </w:r>
          </w:p>
        </w:tc>
        <w:tc>
          <w:tcPr>
            <w:tcW w:w="1707" w:type="dxa"/>
            <w:noWrap/>
            <w:hideMark/>
          </w:tcPr>
          <w:p w14:paraId="7549D091" w14:textId="77777777" w:rsidR="0096658F" w:rsidRPr="0096658F" w:rsidRDefault="0096658F" w:rsidP="0096658F">
            <w:pPr>
              <w:pStyle w:val="Estilo1"/>
              <w:spacing w:beforeAutospacing="1" w:afterAutospacing="1"/>
              <w:jc w:val="both"/>
              <w:rPr>
                <w:sz w:val="18"/>
                <w:szCs w:val="18"/>
              </w:rPr>
            </w:pPr>
            <w:r w:rsidRPr="0096658F">
              <w:rPr>
                <w:sz w:val="18"/>
                <w:szCs w:val="18"/>
              </w:rPr>
              <w:t>Vacunación Universal</w:t>
            </w:r>
          </w:p>
        </w:tc>
        <w:tc>
          <w:tcPr>
            <w:tcW w:w="851" w:type="dxa"/>
            <w:noWrap/>
            <w:hideMark/>
          </w:tcPr>
          <w:p w14:paraId="2BD34B67" w14:textId="77777777" w:rsidR="0096658F" w:rsidRPr="0096658F" w:rsidRDefault="0096658F" w:rsidP="0096658F">
            <w:pPr>
              <w:pStyle w:val="Estilo1"/>
              <w:spacing w:beforeAutospacing="1" w:afterAutospacing="1"/>
              <w:jc w:val="both"/>
              <w:rPr>
                <w:sz w:val="18"/>
                <w:szCs w:val="18"/>
              </w:rPr>
            </w:pPr>
            <w:r w:rsidRPr="0096658F">
              <w:rPr>
                <w:sz w:val="18"/>
                <w:szCs w:val="18"/>
              </w:rPr>
              <w:t>1.1.1</w:t>
            </w:r>
          </w:p>
        </w:tc>
        <w:tc>
          <w:tcPr>
            <w:tcW w:w="1037" w:type="dxa"/>
            <w:noWrap/>
            <w:hideMark/>
          </w:tcPr>
          <w:p w14:paraId="64008AA7"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03D41984" w14:textId="77777777" w:rsidR="0096658F" w:rsidRPr="0096658F" w:rsidRDefault="0096658F" w:rsidP="0096658F">
            <w:pPr>
              <w:pStyle w:val="Estilo1"/>
              <w:spacing w:beforeAutospacing="1" w:afterAutospacing="1"/>
              <w:jc w:val="both"/>
              <w:rPr>
                <w:sz w:val="18"/>
                <w:szCs w:val="18"/>
              </w:rPr>
            </w:pPr>
            <w:r w:rsidRPr="0096658F">
              <w:rPr>
                <w:sz w:val="18"/>
                <w:szCs w:val="18"/>
              </w:rPr>
              <w:t>Niñas y niños menores de 1 año de edad sin derechohabiencia que recibieron la 3er dosis de la vacuna hexavalente acelular.</w:t>
            </w:r>
          </w:p>
        </w:tc>
        <w:tc>
          <w:tcPr>
            <w:tcW w:w="2727" w:type="dxa"/>
            <w:noWrap/>
            <w:hideMark/>
          </w:tcPr>
          <w:p w14:paraId="7AE37F31" w14:textId="77777777" w:rsidR="0096658F" w:rsidRPr="0096658F" w:rsidRDefault="0096658F" w:rsidP="0096658F">
            <w:pPr>
              <w:pStyle w:val="Estilo1"/>
              <w:spacing w:beforeAutospacing="1" w:afterAutospacing="1"/>
              <w:jc w:val="both"/>
              <w:rPr>
                <w:sz w:val="18"/>
                <w:szCs w:val="18"/>
              </w:rPr>
            </w:pPr>
            <w:r w:rsidRPr="0096658F">
              <w:rPr>
                <w:sz w:val="18"/>
                <w:szCs w:val="18"/>
              </w:rPr>
              <w:t>Total de niñas y niños menores de 1 año de edad sin derechohabiencia (SSA)</w:t>
            </w:r>
          </w:p>
        </w:tc>
        <w:tc>
          <w:tcPr>
            <w:tcW w:w="2683" w:type="dxa"/>
            <w:noWrap/>
            <w:hideMark/>
          </w:tcPr>
          <w:p w14:paraId="04937B62" w14:textId="77777777" w:rsidR="0096658F" w:rsidRPr="0096658F" w:rsidRDefault="0096658F" w:rsidP="0096658F">
            <w:pPr>
              <w:pStyle w:val="Estilo1"/>
              <w:spacing w:beforeAutospacing="1" w:afterAutospacing="1"/>
              <w:jc w:val="both"/>
              <w:rPr>
                <w:sz w:val="18"/>
                <w:szCs w:val="18"/>
              </w:rPr>
            </w:pPr>
            <w:r w:rsidRPr="0096658F">
              <w:rPr>
                <w:sz w:val="18"/>
                <w:szCs w:val="18"/>
              </w:rPr>
              <w:t>Cobertura de vacunación al 95% con 3ra dosis de la vacuna hexavalente en niñas y niños menores de 1 año de edad para la Secretaría de Salud</w:t>
            </w:r>
          </w:p>
        </w:tc>
        <w:tc>
          <w:tcPr>
            <w:tcW w:w="927" w:type="dxa"/>
            <w:noWrap/>
            <w:hideMark/>
          </w:tcPr>
          <w:p w14:paraId="28F10664" w14:textId="77777777" w:rsidR="0096658F" w:rsidRPr="0096658F" w:rsidRDefault="0096658F" w:rsidP="0096658F">
            <w:pPr>
              <w:pStyle w:val="Estilo1"/>
              <w:spacing w:beforeAutospacing="1" w:afterAutospacing="1"/>
              <w:jc w:val="center"/>
              <w:rPr>
                <w:sz w:val="18"/>
                <w:szCs w:val="18"/>
              </w:rPr>
            </w:pPr>
            <w:r w:rsidRPr="0096658F">
              <w:rPr>
                <w:sz w:val="18"/>
                <w:szCs w:val="18"/>
              </w:rPr>
              <w:t>95</w:t>
            </w:r>
          </w:p>
        </w:tc>
        <w:tc>
          <w:tcPr>
            <w:tcW w:w="927" w:type="dxa"/>
            <w:noWrap/>
            <w:hideMark/>
          </w:tcPr>
          <w:p w14:paraId="418EEF1D" w14:textId="77777777" w:rsidR="0096658F" w:rsidRPr="0096658F" w:rsidRDefault="0096658F" w:rsidP="0096658F">
            <w:pPr>
              <w:pStyle w:val="Estilo1"/>
              <w:spacing w:beforeAutospacing="1" w:afterAutospacing="1"/>
              <w:jc w:val="center"/>
              <w:rPr>
                <w:sz w:val="18"/>
                <w:szCs w:val="18"/>
              </w:rPr>
            </w:pPr>
            <w:r w:rsidRPr="0096658F">
              <w:rPr>
                <w:sz w:val="18"/>
                <w:szCs w:val="18"/>
              </w:rPr>
              <w:t>95</w:t>
            </w:r>
          </w:p>
        </w:tc>
      </w:tr>
      <w:tr w:rsidR="0096658F" w:rsidRPr="0096658F" w14:paraId="1B714032" w14:textId="77777777" w:rsidTr="0096658F">
        <w:trPr>
          <w:trHeight w:val="288"/>
        </w:trPr>
        <w:tc>
          <w:tcPr>
            <w:tcW w:w="544" w:type="dxa"/>
            <w:noWrap/>
            <w:hideMark/>
          </w:tcPr>
          <w:p w14:paraId="4CFD565C" w14:textId="77777777" w:rsidR="0096658F" w:rsidRPr="0096658F" w:rsidRDefault="0096658F" w:rsidP="0096658F">
            <w:pPr>
              <w:pStyle w:val="Estilo1"/>
              <w:spacing w:beforeAutospacing="1" w:afterAutospacing="1"/>
              <w:jc w:val="both"/>
              <w:rPr>
                <w:sz w:val="18"/>
                <w:szCs w:val="18"/>
              </w:rPr>
            </w:pPr>
            <w:r w:rsidRPr="0096658F">
              <w:rPr>
                <w:sz w:val="18"/>
                <w:szCs w:val="18"/>
              </w:rPr>
              <w:lastRenderedPageBreak/>
              <w:t>1</w:t>
            </w:r>
          </w:p>
        </w:tc>
        <w:tc>
          <w:tcPr>
            <w:tcW w:w="1707" w:type="dxa"/>
            <w:noWrap/>
            <w:hideMark/>
          </w:tcPr>
          <w:p w14:paraId="2DE6DF77" w14:textId="77777777" w:rsidR="0096658F" w:rsidRPr="0096658F" w:rsidRDefault="0096658F" w:rsidP="0096658F">
            <w:pPr>
              <w:pStyle w:val="Estilo1"/>
              <w:spacing w:beforeAutospacing="1" w:afterAutospacing="1"/>
              <w:jc w:val="both"/>
              <w:rPr>
                <w:sz w:val="18"/>
                <w:szCs w:val="18"/>
              </w:rPr>
            </w:pPr>
            <w:r w:rsidRPr="0096658F">
              <w:rPr>
                <w:sz w:val="18"/>
                <w:szCs w:val="18"/>
              </w:rPr>
              <w:t>Vacunación Universal</w:t>
            </w:r>
          </w:p>
        </w:tc>
        <w:tc>
          <w:tcPr>
            <w:tcW w:w="851" w:type="dxa"/>
            <w:noWrap/>
            <w:hideMark/>
          </w:tcPr>
          <w:p w14:paraId="0D179C1E" w14:textId="77777777" w:rsidR="0096658F" w:rsidRPr="0096658F" w:rsidRDefault="0096658F" w:rsidP="0096658F">
            <w:pPr>
              <w:pStyle w:val="Estilo1"/>
              <w:spacing w:beforeAutospacing="1" w:afterAutospacing="1"/>
              <w:jc w:val="both"/>
              <w:rPr>
                <w:sz w:val="18"/>
                <w:szCs w:val="18"/>
              </w:rPr>
            </w:pPr>
            <w:r w:rsidRPr="0096658F">
              <w:rPr>
                <w:sz w:val="18"/>
                <w:szCs w:val="18"/>
              </w:rPr>
              <w:t>2.1.1</w:t>
            </w:r>
          </w:p>
        </w:tc>
        <w:tc>
          <w:tcPr>
            <w:tcW w:w="1037" w:type="dxa"/>
            <w:noWrap/>
            <w:hideMark/>
          </w:tcPr>
          <w:p w14:paraId="5DCCF41A" w14:textId="77777777" w:rsidR="0096658F" w:rsidRPr="0096658F" w:rsidRDefault="0096658F" w:rsidP="0096658F">
            <w:pPr>
              <w:pStyle w:val="Estilo1"/>
              <w:spacing w:beforeAutospacing="1" w:afterAutospacing="1"/>
              <w:jc w:val="both"/>
              <w:rPr>
                <w:sz w:val="18"/>
                <w:szCs w:val="18"/>
              </w:rPr>
            </w:pPr>
            <w:r w:rsidRPr="0096658F">
              <w:rPr>
                <w:sz w:val="18"/>
                <w:szCs w:val="18"/>
              </w:rPr>
              <w:t>Resultado</w:t>
            </w:r>
          </w:p>
        </w:tc>
        <w:tc>
          <w:tcPr>
            <w:tcW w:w="2727" w:type="dxa"/>
            <w:noWrap/>
            <w:hideMark/>
          </w:tcPr>
          <w:p w14:paraId="1ABD750C" w14:textId="77777777" w:rsidR="0096658F" w:rsidRPr="0096658F" w:rsidRDefault="0096658F" w:rsidP="0096658F">
            <w:pPr>
              <w:pStyle w:val="Estilo1"/>
              <w:spacing w:beforeAutospacing="1" w:afterAutospacing="1"/>
              <w:jc w:val="both"/>
              <w:rPr>
                <w:sz w:val="18"/>
                <w:szCs w:val="18"/>
              </w:rPr>
            </w:pPr>
            <w:r w:rsidRPr="0096658F">
              <w:rPr>
                <w:sz w:val="18"/>
                <w:szCs w:val="18"/>
              </w:rPr>
              <w:t>Población sin derechohabiencia que recibe la vacuna contra influenza estacional en la temporada invernal 2025-2026</w:t>
            </w:r>
          </w:p>
        </w:tc>
        <w:tc>
          <w:tcPr>
            <w:tcW w:w="2727" w:type="dxa"/>
            <w:noWrap/>
            <w:hideMark/>
          </w:tcPr>
          <w:p w14:paraId="713FFA8A" w14:textId="77777777" w:rsidR="0096658F" w:rsidRPr="0096658F" w:rsidRDefault="0096658F" w:rsidP="0096658F">
            <w:pPr>
              <w:pStyle w:val="Estilo1"/>
              <w:spacing w:beforeAutospacing="1" w:afterAutospacing="1"/>
              <w:jc w:val="both"/>
              <w:rPr>
                <w:sz w:val="18"/>
                <w:szCs w:val="18"/>
              </w:rPr>
            </w:pPr>
            <w:r w:rsidRPr="0096658F">
              <w:rPr>
                <w:sz w:val="18"/>
                <w:szCs w:val="18"/>
              </w:rPr>
              <w:t>Total de población meta sin derechohabiencia a vacunar contra la influenza estacional.</w:t>
            </w:r>
          </w:p>
        </w:tc>
        <w:tc>
          <w:tcPr>
            <w:tcW w:w="2683" w:type="dxa"/>
            <w:noWrap/>
            <w:hideMark/>
          </w:tcPr>
          <w:p w14:paraId="3E7B6E47" w14:textId="77777777" w:rsidR="0096658F" w:rsidRPr="0096658F" w:rsidRDefault="0096658F" w:rsidP="0096658F">
            <w:pPr>
              <w:pStyle w:val="Estilo1"/>
              <w:spacing w:beforeAutospacing="1" w:afterAutospacing="1"/>
              <w:jc w:val="both"/>
              <w:rPr>
                <w:sz w:val="18"/>
                <w:szCs w:val="18"/>
              </w:rPr>
            </w:pPr>
            <w:r w:rsidRPr="0096658F">
              <w:rPr>
                <w:sz w:val="18"/>
                <w:szCs w:val="18"/>
              </w:rPr>
              <w:t>Logro de aplicación de la Vacuna contra la Influenza Estacional al 75% de la meta en el último trimestre de 2025</w:t>
            </w:r>
          </w:p>
        </w:tc>
        <w:tc>
          <w:tcPr>
            <w:tcW w:w="927" w:type="dxa"/>
            <w:noWrap/>
            <w:hideMark/>
          </w:tcPr>
          <w:p w14:paraId="2042743C" w14:textId="77777777" w:rsidR="0096658F" w:rsidRPr="0096658F" w:rsidRDefault="0096658F" w:rsidP="0096658F">
            <w:pPr>
              <w:pStyle w:val="Estilo1"/>
              <w:spacing w:beforeAutospacing="1" w:afterAutospacing="1"/>
              <w:jc w:val="center"/>
              <w:rPr>
                <w:sz w:val="18"/>
                <w:szCs w:val="18"/>
              </w:rPr>
            </w:pPr>
            <w:r w:rsidRPr="0096658F">
              <w:rPr>
                <w:sz w:val="18"/>
                <w:szCs w:val="18"/>
              </w:rPr>
              <w:t>75</w:t>
            </w:r>
          </w:p>
        </w:tc>
        <w:tc>
          <w:tcPr>
            <w:tcW w:w="927" w:type="dxa"/>
            <w:noWrap/>
            <w:hideMark/>
          </w:tcPr>
          <w:p w14:paraId="3071DE7D" w14:textId="77777777" w:rsidR="0096658F" w:rsidRPr="0096658F" w:rsidRDefault="0096658F" w:rsidP="0096658F">
            <w:pPr>
              <w:pStyle w:val="Estilo1"/>
              <w:spacing w:beforeAutospacing="1" w:afterAutospacing="1"/>
              <w:jc w:val="center"/>
              <w:rPr>
                <w:sz w:val="18"/>
                <w:szCs w:val="18"/>
              </w:rPr>
            </w:pPr>
            <w:r w:rsidRPr="0096658F">
              <w:rPr>
                <w:sz w:val="18"/>
                <w:szCs w:val="18"/>
              </w:rPr>
              <w:t>75</w:t>
            </w:r>
          </w:p>
        </w:tc>
      </w:tr>
    </w:tbl>
    <w:p w14:paraId="6801AB09" w14:textId="77777777" w:rsidR="0096658F" w:rsidRPr="0096658F" w:rsidRDefault="0096658F">
      <w:pPr>
        <w:pStyle w:val="Estilo1"/>
        <w:spacing w:beforeAutospacing="1" w:afterAutospacing="1"/>
        <w:jc w:val="both"/>
      </w:pPr>
    </w:p>
    <w:p w14:paraId="3B53F4F6" w14:textId="742ED7C6" w:rsidR="0042605E" w:rsidRPr="0096658F" w:rsidRDefault="00097833" w:rsidP="5F48D822">
      <w:pPr>
        <w:rPr>
          <w:rFonts w:ascii="Arial" w:eastAsia="Arial" w:hAnsi="Arial" w:cs="Arial"/>
          <w:sz w:val="20"/>
          <w:szCs w:val="20"/>
        </w:rPr>
      </w:pPr>
      <w:r w:rsidRPr="5F48D822">
        <w:rPr>
          <w:rFonts w:ascii="Arial" w:eastAsia="Arial" w:hAnsi="Arial" w:cs="Arial"/>
          <w:sz w:val="20"/>
          <w:szCs w:val="20"/>
          <w:shd w:val="clear" w:color="auto" w:fill="FFFFFF"/>
        </w:rPr>
        <w:t>_________________________________________________</w:t>
      </w:r>
      <w:r w:rsidR="005938F6">
        <w:rPr>
          <w:rFonts w:ascii="Arial" w:eastAsia="Arial" w:hAnsi="Arial" w:cs="Arial"/>
          <w:sz w:val="20"/>
          <w:szCs w:val="20"/>
          <w:shd w:val="clear" w:color="auto" w:fill="FFFFFF"/>
        </w:rPr>
        <w:t>_________________________________</w:t>
      </w:r>
      <w:r w:rsidRPr="5F48D822">
        <w:rPr>
          <w:rFonts w:ascii="Arial" w:eastAsia="Arial" w:hAnsi="Arial" w:cs="Arial"/>
          <w:sz w:val="20"/>
          <w:szCs w:val="20"/>
          <w:shd w:val="clear" w:color="auto" w:fill="FFFFFF"/>
        </w:rPr>
        <w:t>_____________________________________________</w:t>
      </w:r>
      <w:r w:rsidRPr="0096658F">
        <w:br/>
      </w:r>
      <w:r w:rsidRPr="5F48D822">
        <w:rPr>
          <w:rFonts w:ascii="Arial" w:eastAsia="Arial" w:hAnsi="Arial" w:cs="Arial"/>
          <w:sz w:val="20"/>
          <w:szCs w:val="20"/>
          <w:shd w:val="clear" w:color="auto" w:fill="FFFFFF"/>
        </w:rPr>
        <w:t>Continúa en la página siguiente</w:t>
      </w:r>
      <w:r w:rsidRPr="0096658F">
        <w:br/>
      </w:r>
      <w:r w:rsidRPr="5F48D822">
        <w:rPr>
          <w:rFonts w:ascii="Arial" w:eastAsia="Arial" w:hAnsi="Arial" w:cs="Arial"/>
          <w:sz w:val="20"/>
          <w:szCs w:val="20"/>
          <w:shd w:val="clear" w:color="auto" w:fill="FFFFFF"/>
        </w:rPr>
        <w:t>_______________________________________________________________________________________________________________________________</w:t>
      </w:r>
    </w:p>
    <w:p w14:paraId="3B53F4F7" w14:textId="77777777" w:rsidR="0042605E" w:rsidRPr="0096658F" w:rsidRDefault="0042605E"/>
    <w:p w14:paraId="3B53F4F8" w14:textId="77777777" w:rsidR="0042605E" w:rsidRPr="0096658F" w:rsidRDefault="00097833">
      <w:pPr>
        <w:pStyle w:val="Estilo1"/>
        <w:spacing w:beforeAutospacing="1" w:afterAutospacing="1"/>
        <w:jc w:val="center"/>
      </w:pPr>
      <w:r w:rsidRPr="0096658F">
        <w:br w:type="page"/>
      </w:r>
      <w:r w:rsidRPr="0096658F">
        <w:rPr>
          <w:b/>
          <w:bCs/>
          <w:shd w:val="clear" w:color="auto" w:fill="FFFFFF"/>
        </w:rPr>
        <w:lastRenderedPageBreak/>
        <w:t>ANEXO 8</w:t>
      </w:r>
    </w:p>
    <w:p w14:paraId="3B53F4F9" w14:textId="77777777" w:rsidR="0042605E" w:rsidRPr="0096658F" w:rsidRDefault="00097833">
      <w:pPr>
        <w:pStyle w:val="Estilo1"/>
        <w:spacing w:beforeAutospacing="1" w:afterAutospacing="1"/>
        <w:jc w:val="both"/>
      </w:pPr>
      <w:r w:rsidRPr="0096658F">
        <w:rPr>
          <w:b/>
          <w:bCs/>
          <w:shd w:val="clear" w:color="auto" w:fill="FFFFFF"/>
        </w:rPr>
        <w:t>CONVENIO ESPECÍFICO DE COORDINACIÓN EN MATERIA DE TRANSFERENCIA DE INSUMOS Y MINISTRACIÓN DE RECURSOS PRESUPUESTARIOS FEDERALES PARA REALIZAR ACCIONES EN MATERIA DE SALUD PÚBLICA EN LAS ENTIDADES FEDERATIVAS</w:t>
      </w:r>
      <w:r w:rsidRPr="0096658F">
        <w:rPr>
          <w:shd w:val="clear" w:color="auto" w:fill="FFFFFF"/>
        </w:rPr>
        <w:t xml:space="preserve"> QUE CELEBRAN, EL EJECUTIVO FEDERAL, POR CONDUCTO DE </w:t>
      </w:r>
      <w:r w:rsidRPr="0096658F">
        <w:rPr>
          <w:b/>
          <w:bCs/>
          <w:shd w:val="clear" w:color="auto" w:fill="FFFFFF"/>
        </w:rPr>
        <w:t>“LA SECRETARÍA”</w:t>
      </w:r>
      <w:r w:rsidRPr="0096658F">
        <w:rPr>
          <w:shd w:val="clear" w:color="auto" w:fill="FFFFFF"/>
        </w:rPr>
        <w:t>, Y</w:t>
      </w:r>
      <w:r w:rsidRPr="0096658F">
        <w:rPr>
          <w:b/>
          <w:bCs/>
          <w:shd w:val="clear" w:color="auto" w:fill="FFFFFF"/>
        </w:rPr>
        <w:t xml:space="preserve"> EL ESTADO LIBRE Y SOBERANO DE GUERRERO</w:t>
      </w:r>
      <w:r w:rsidRPr="0096658F">
        <w:rPr>
          <w:shd w:val="clear" w:color="auto" w:fill="FFFFFF"/>
        </w:rPr>
        <w:t xml:space="preserve"> POR CONDUCTO DE </w:t>
      </w:r>
      <w:r w:rsidRPr="0096658F">
        <w:rPr>
          <w:b/>
          <w:bCs/>
          <w:shd w:val="clear" w:color="auto" w:fill="FFFFFF"/>
        </w:rPr>
        <w:t>“LA ENTIDAD”.</w:t>
      </w:r>
    </w:p>
    <w:p w14:paraId="084C427C" w14:textId="77777777" w:rsidR="00F81531" w:rsidRPr="00FD5964" w:rsidRDefault="00F81531" w:rsidP="00F81531">
      <w:pPr>
        <w:pStyle w:val="Estilo1"/>
        <w:spacing w:beforeAutospacing="1" w:afterAutospacing="1"/>
        <w:jc w:val="both"/>
        <w:rPr>
          <w:szCs w:val="20"/>
          <w:shd w:val="clear" w:color="auto" w:fill="FFFFFF"/>
        </w:rPr>
      </w:pPr>
      <w:r w:rsidRPr="00FD5964">
        <w:rPr>
          <w:b/>
          <w:szCs w:val="20"/>
          <w:shd w:val="clear" w:color="auto" w:fill="FFFFFF"/>
        </w:rPr>
        <w:t>Formato</w:t>
      </w:r>
      <w:r w:rsidRPr="00FD5964">
        <w:rPr>
          <w:szCs w:val="20"/>
          <w:shd w:val="clear" w:color="auto" w:fill="FFFFFF"/>
        </w:rPr>
        <w:t xml:space="preserve"> de Medición, Evaluación y Rendición de Cuentas, Programas-Indicadores-Metas de </w:t>
      </w:r>
      <w:r w:rsidRPr="00FD5964">
        <w:rPr>
          <w:b/>
          <w:bCs/>
          <w:szCs w:val="20"/>
          <w:shd w:val="clear" w:color="auto" w:fill="FFFFFF"/>
        </w:rPr>
        <w:t>“LOS PROGRAMAS”</w:t>
      </w:r>
      <w:r w:rsidRPr="00FD5964">
        <w:rPr>
          <w:szCs w:val="20"/>
          <w:shd w:val="clear" w:color="auto" w:fill="FFFFFF"/>
        </w:rPr>
        <w:t xml:space="preserve"> en materia de Salud Pública.</w:t>
      </w:r>
    </w:p>
    <w:p w14:paraId="709F4225" w14:textId="77777777" w:rsidR="00F81531" w:rsidRPr="00FD5964" w:rsidRDefault="00F81531" w:rsidP="00F81531">
      <w:pPr>
        <w:jc w:val="center"/>
        <w:rPr>
          <w:rFonts w:ascii="Arial" w:hAnsi="Arial" w:cs="Arial"/>
          <w:b/>
          <w:sz w:val="20"/>
          <w:szCs w:val="20"/>
          <w:lang w:eastAsia="es-ES"/>
        </w:rPr>
      </w:pPr>
      <w:r w:rsidRPr="00FD5964">
        <w:rPr>
          <w:rFonts w:ascii="Arial" w:eastAsia="Arial" w:hAnsi="Arial" w:cs="Arial"/>
          <w:b/>
          <w:sz w:val="20"/>
          <w:szCs w:val="20"/>
          <w:shd w:val="clear" w:color="auto" w:fill="FFFFFF"/>
        </w:rPr>
        <w:t xml:space="preserve">310 DIRECCIÓN GENERAL DE </w:t>
      </w:r>
      <w:r w:rsidRPr="00FD5964">
        <w:rPr>
          <w:rFonts w:ascii="Arial" w:hAnsi="Arial" w:cs="Arial"/>
          <w:b/>
          <w:sz w:val="20"/>
          <w:szCs w:val="20"/>
          <w:lang w:eastAsia="es-ES"/>
        </w:rPr>
        <w:t>POLÍTICAS EN SALUD PÚBLICA</w:t>
      </w:r>
    </w:p>
    <w:p w14:paraId="28B98100"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01398714" w14:textId="77777777" w:rsidTr="00AA77B2">
        <w:tc>
          <w:tcPr>
            <w:tcW w:w="14128" w:type="dxa"/>
            <w:gridSpan w:val="7"/>
            <w:shd w:val="clear" w:color="auto" w:fill="auto"/>
          </w:tcPr>
          <w:p w14:paraId="6F96A4B4"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Políticas de Salud Pública</w:t>
            </w:r>
          </w:p>
        </w:tc>
      </w:tr>
      <w:tr w:rsidR="00F81531" w:rsidRPr="00FD5964" w14:paraId="0844896F" w14:textId="77777777" w:rsidTr="00AA77B2">
        <w:tc>
          <w:tcPr>
            <w:tcW w:w="280" w:type="dxa"/>
            <w:shd w:val="clear" w:color="auto" w:fill="auto"/>
          </w:tcPr>
          <w:p w14:paraId="16FFBD25"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6C07F4BB" w14:textId="77777777" w:rsidR="00F81531" w:rsidRPr="00FD5964" w:rsidRDefault="00F81531" w:rsidP="00AA77B2">
            <w:pPr>
              <w:rPr>
                <w:rFonts w:ascii="Arial" w:hAnsi="Arial" w:cs="Arial"/>
                <w:b/>
                <w:sz w:val="20"/>
                <w:szCs w:val="20"/>
              </w:rPr>
            </w:pPr>
            <w:r w:rsidRPr="00FD5964">
              <w:rPr>
                <w:rFonts w:ascii="Arial" w:eastAsia="Arial" w:hAnsi="Arial" w:cs="Arial"/>
                <w:sz w:val="20"/>
                <w:szCs w:val="20"/>
              </w:rPr>
              <w:t>1. Comunidades y municipios</w:t>
            </w:r>
          </w:p>
        </w:tc>
      </w:tr>
      <w:tr w:rsidR="00F81531" w:rsidRPr="00FD5964" w14:paraId="4913C49D" w14:textId="77777777" w:rsidTr="00AA77B2">
        <w:tc>
          <w:tcPr>
            <w:tcW w:w="2417" w:type="dxa"/>
            <w:gridSpan w:val="2"/>
            <w:shd w:val="clear" w:color="auto" w:fill="auto"/>
          </w:tcPr>
          <w:p w14:paraId="48591AF3"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1D6BBBE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60BE91EE" w14:textId="77777777" w:rsidTr="00AA77B2">
        <w:tc>
          <w:tcPr>
            <w:tcW w:w="2417" w:type="dxa"/>
            <w:gridSpan w:val="2"/>
            <w:shd w:val="clear" w:color="auto" w:fill="auto"/>
            <w:vAlign w:val="center"/>
          </w:tcPr>
          <w:p w14:paraId="166A8A03"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vAlign w:val="center"/>
          </w:tcPr>
          <w:p w14:paraId="103D59C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1CAAD69B" w14:textId="77777777" w:rsidR="00F81531" w:rsidRPr="00FD5964" w:rsidRDefault="00F81531" w:rsidP="00AA77B2">
            <w:pPr>
              <w:jc w:val="center"/>
              <w:rPr>
                <w:rFonts w:ascii="Arial" w:eastAsia="Arial" w:hAnsi="Arial" w:cs="Arial"/>
                <w:b/>
                <w:sz w:val="20"/>
                <w:szCs w:val="20"/>
              </w:rPr>
            </w:pPr>
          </w:p>
          <w:p w14:paraId="60F7B69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vAlign w:val="center"/>
          </w:tcPr>
          <w:p w14:paraId="1A23FD1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vAlign w:val="center"/>
          </w:tcPr>
          <w:p w14:paraId="71B062F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vAlign w:val="center"/>
          </w:tcPr>
          <w:p w14:paraId="16D0BBB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2EADC017" w14:textId="77777777" w:rsidTr="00AA77B2">
        <w:tc>
          <w:tcPr>
            <w:tcW w:w="2417" w:type="dxa"/>
            <w:gridSpan w:val="2"/>
            <w:shd w:val="clear" w:color="auto" w:fill="auto"/>
            <w:vAlign w:val="center"/>
          </w:tcPr>
          <w:p w14:paraId="09F13C9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6AF351F"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0A9590D3"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26E1A8B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3A129248"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75829C2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5AAEFB1C"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14170" w:type="dxa"/>
        <w:tblLook w:val="04A0" w:firstRow="1" w:lastRow="0" w:firstColumn="1" w:lastColumn="0" w:noHBand="0" w:noVBand="1"/>
      </w:tblPr>
      <w:tblGrid>
        <w:gridCol w:w="961"/>
        <w:gridCol w:w="7539"/>
        <w:gridCol w:w="1134"/>
        <w:gridCol w:w="1086"/>
        <w:gridCol w:w="1041"/>
        <w:gridCol w:w="2409"/>
      </w:tblGrid>
      <w:tr w:rsidR="00F81531" w:rsidRPr="00FD5964" w14:paraId="5052B610" w14:textId="77777777" w:rsidTr="00AA77B2">
        <w:tc>
          <w:tcPr>
            <w:tcW w:w="961" w:type="dxa"/>
            <w:vMerge w:val="restart"/>
            <w:shd w:val="clear" w:color="auto" w:fill="auto"/>
            <w:vAlign w:val="center"/>
          </w:tcPr>
          <w:p w14:paraId="05E4495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539" w:type="dxa"/>
            <w:vMerge w:val="restart"/>
            <w:shd w:val="clear" w:color="auto" w:fill="auto"/>
            <w:vAlign w:val="center"/>
          </w:tcPr>
          <w:p w14:paraId="21DDBB1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134" w:type="dxa"/>
            <w:vMerge w:val="restart"/>
            <w:shd w:val="clear" w:color="auto" w:fill="auto"/>
            <w:vAlign w:val="center"/>
          </w:tcPr>
          <w:p w14:paraId="525E1A5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127" w:type="dxa"/>
            <w:gridSpan w:val="2"/>
            <w:shd w:val="clear" w:color="auto" w:fill="auto"/>
            <w:vAlign w:val="center"/>
          </w:tcPr>
          <w:p w14:paraId="7F25916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2409" w:type="dxa"/>
            <w:vMerge w:val="restart"/>
            <w:shd w:val="clear" w:color="auto" w:fill="auto"/>
            <w:vAlign w:val="center"/>
          </w:tcPr>
          <w:p w14:paraId="5F4760A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36791384" w14:textId="77777777" w:rsidTr="00AA77B2">
        <w:tc>
          <w:tcPr>
            <w:tcW w:w="961" w:type="dxa"/>
            <w:vMerge/>
            <w:shd w:val="clear" w:color="auto" w:fill="auto"/>
          </w:tcPr>
          <w:p w14:paraId="101F58C9" w14:textId="77777777" w:rsidR="00F81531" w:rsidRPr="00FD5964" w:rsidRDefault="00F81531" w:rsidP="00AA77B2">
            <w:pPr>
              <w:rPr>
                <w:rFonts w:ascii="Arial" w:eastAsia="Arial" w:hAnsi="Arial" w:cs="Arial"/>
                <w:sz w:val="20"/>
                <w:szCs w:val="20"/>
              </w:rPr>
            </w:pPr>
          </w:p>
        </w:tc>
        <w:tc>
          <w:tcPr>
            <w:tcW w:w="7539" w:type="dxa"/>
            <w:vMerge/>
            <w:shd w:val="clear" w:color="auto" w:fill="auto"/>
          </w:tcPr>
          <w:p w14:paraId="1D9DC9C0" w14:textId="77777777" w:rsidR="00F81531" w:rsidRPr="00FD5964" w:rsidRDefault="00F81531" w:rsidP="00AA77B2">
            <w:pPr>
              <w:rPr>
                <w:rFonts w:ascii="Arial" w:eastAsia="Arial" w:hAnsi="Arial" w:cs="Arial"/>
                <w:sz w:val="20"/>
                <w:szCs w:val="20"/>
              </w:rPr>
            </w:pPr>
          </w:p>
        </w:tc>
        <w:tc>
          <w:tcPr>
            <w:tcW w:w="1134" w:type="dxa"/>
            <w:vMerge/>
            <w:shd w:val="clear" w:color="auto" w:fill="auto"/>
          </w:tcPr>
          <w:p w14:paraId="49517D1A" w14:textId="77777777" w:rsidR="00F81531" w:rsidRPr="00FD5964" w:rsidRDefault="00F81531" w:rsidP="00AA77B2">
            <w:pPr>
              <w:rPr>
                <w:rFonts w:ascii="Arial" w:eastAsia="Arial" w:hAnsi="Arial" w:cs="Arial"/>
                <w:sz w:val="20"/>
                <w:szCs w:val="20"/>
              </w:rPr>
            </w:pPr>
          </w:p>
        </w:tc>
        <w:tc>
          <w:tcPr>
            <w:tcW w:w="1086" w:type="dxa"/>
            <w:shd w:val="clear" w:color="auto" w:fill="auto"/>
          </w:tcPr>
          <w:p w14:paraId="56392AA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1041" w:type="dxa"/>
            <w:shd w:val="clear" w:color="auto" w:fill="auto"/>
          </w:tcPr>
          <w:p w14:paraId="6A27460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2409" w:type="dxa"/>
            <w:vMerge/>
            <w:shd w:val="clear" w:color="auto" w:fill="auto"/>
          </w:tcPr>
          <w:p w14:paraId="7FB74FB0" w14:textId="77777777" w:rsidR="00F81531" w:rsidRPr="00FD5964" w:rsidRDefault="00F81531" w:rsidP="00AA77B2">
            <w:pPr>
              <w:rPr>
                <w:rFonts w:ascii="Arial" w:eastAsia="Arial" w:hAnsi="Arial" w:cs="Arial"/>
                <w:sz w:val="20"/>
                <w:szCs w:val="20"/>
              </w:rPr>
            </w:pPr>
          </w:p>
        </w:tc>
      </w:tr>
      <w:tr w:rsidR="00F81531" w:rsidRPr="00FD5964" w14:paraId="7C153BF9" w14:textId="77777777" w:rsidTr="00AA77B2">
        <w:tc>
          <w:tcPr>
            <w:tcW w:w="961" w:type="dxa"/>
            <w:shd w:val="clear" w:color="auto" w:fill="auto"/>
          </w:tcPr>
          <w:p w14:paraId="5DEE7D1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21423998"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134" w:type="dxa"/>
            <w:shd w:val="clear" w:color="auto" w:fill="auto"/>
          </w:tcPr>
          <w:p w14:paraId="04A84C5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086" w:type="dxa"/>
            <w:shd w:val="clear" w:color="auto" w:fill="auto"/>
          </w:tcPr>
          <w:p w14:paraId="47849FE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1041" w:type="dxa"/>
            <w:shd w:val="clear" w:color="auto" w:fill="auto"/>
          </w:tcPr>
          <w:p w14:paraId="45F86BD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409" w:type="dxa"/>
            <w:shd w:val="clear" w:color="auto" w:fill="auto"/>
          </w:tcPr>
          <w:p w14:paraId="664EE78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B020F2A" w14:textId="77777777" w:rsidTr="00AA77B2">
        <w:tc>
          <w:tcPr>
            <w:tcW w:w="961" w:type="dxa"/>
            <w:shd w:val="clear" w:color="auto" w:fill="auto"/>
          </w:tcPr>
          <w:p w14:paraId="55AAAB0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0F710BA2"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134" w:type="dxa"/>
            <w:shd w:val="clear" w:color="auto" w:fill="auto"/>
          </w:tcPr>
          <w:p w14:paraId="7ED80DA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086" w:type="dxa"/>
            <w:shd w:val="clear" w:color="auto" w:fill="auto"/>
          </w:tcPr>
          <w:p w14:paraId="418FDA2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1041" w:type="dxa"/>
            <w:shd w:val="clear" w:color="auto" w:fill="auto"/>
          </w:tcPr>
          <w:p w14:paraId="46B06C4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409" w:type="dxa"/>
            <w:shd w:val="clear" w:color="auto" w:fill="auto"/>
          </w:tcPr>
          <w:p w14:paraId="7936810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1E833A1A" w14:textId="77777777" w:rsidTr="00AA77B2">
        <w:tc>
          <w:tcPr>
            <w:tcW w:w="961" w:type="dxa"/>
            <w:shd w:val="clear" w:color="auto" w:fill="auto"/>
          </w:tcPr>
          <w:p w14:paraId="590C9BB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53BDC28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134" w:type="dxa"/>
            <w:shd w:val="clear" w:color="auto" w:fill="auto"/>
          </w:tcPr>
          <w:p w14:paraId="31DD484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086" w:type="dxa"/>
            <w:shd w:val="clear" w:color="auto" w:fill="auto"/>
          </w:tcPr>
          <w:p w14:paraId="1129C5D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1041" w:type="dxa"/>
            <w:shd w:val="clear" w:color="auto" w:fill="auto"/>
          </w:tcPr>
          <w:p w14:paraId="0A96EBD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409" w:type="dxa"/>
            <w:shd w:val="clear" w:color="auto" w:fill="auto"/>
          </w:tcPr>
          <w:p w14:paraId="5AE1ABA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2B58CAC4" w14:textId="77777777" w:rsidR="00F81531" w:rsidRPr="00FD5964" w:rsidRDefault="00F81531" w:rsidP="00F81531">
      <w:pPr>
        <w:rPr>
          <w:rFonts w:ascii="Arial" w:eastAsia="Arial" w:hAnsi="Arial" w:cs="Arial"/>
          <w:sz w:val="20"/>
          <w:szCs w:val="20"/>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099CC7B5" w14:textId="77777777" w:rsidTr="00AA77B2">
        <w:tc>
          <w:tcPr>
            <w:tcW w:w="14128" w:type="dxa"/>
            <w:gridSpan w:val="7"/>
            <w:shd w:val="clear" w:color="auto" w:fill="auto"/>
          </w:tcPr>
          <w:p w14:paraId="08679A72"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Políticas de Salud Pública</w:t>
            </w:r>
          </w:p>
        </w:tc>
      </w:tr>
      <w:tr w:rsidR="00F81531" w:rsidRPr="00FD5964" w14:paraId="662494B9" w14:textId="77777777" w:rsidTr="00AA77B2">
        <w:tc>
          <w:tcPr>
            <w:tcW w:w="280" w:type="dxa"/>
            <w:shd w:val="clear" w:color="auto" w:fill="auto"/>
          </w:tcPr>
          <w:p w14:paraId="5EA61862"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25025932" w14:textId="77777777" w:rsidR="00F81531" w:rsidRPr="00FD5964" w:rsidRDefault="00F81531" w:rsidP="00AA77B2">
            <w:pPr>
              <w:rPr>
                <w:rFonts w:ascii="Arial" w:hAnsi="Arial" w:cs="Arial"/>
                <w:b/>
                <w:sz w:val="20"/>
                <w:szCs w:val="20"/>
              </w:rPr>
            </w:pPr>
            <w:r w:rsidRPr="00FD5964">
              <w:rPr>
                <w:rFonts w:ascii="Arial" w:hAnsi="Arial" w:cs="Arial"/>
                <w:sz w:val="20"/>
                <w:szCs w:val="20"/>
              </w:rPr>
              <w:t>2. Estilos de vida saludables</w:t>
            </w:r>
          </w:p>
        </w:tc>
      </w:tr>
      <w:tr w:rsidR="00F81531" w:rsidRPr="00FD5964" w14:paraId="734AE2EC" w14:textId="77777777" w:rsidTr="00AA77B2">
        <w:tc>
          <w:tcPr>
            <w:tcW w:w="2417" w:type="dxa"/>
            <w:gridSpan w:val="2"/>
            <w:shd w:val="clear" w:color="auto" w:fill="auto"/>
          </w:tcPr>
          <w:p w14:paraId="246A7AF0"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23FB1B1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5429ACDB" w14:textId="77777777" w:rsidTr="00AA77B2">
        <w:tc>
          <w:tcPr>
            <w:tcW w:w="2417" w:type="dxa"/>
            <w:gridSpan w:val="2"/>
            <w:shd w:val="clear" w:color="auto" w:fill="auto"/>
            <w:vAlign w:val="center"/>
          </w:tcPr>
          <w:p w14:paraId="1AF05FF6"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vAlign w:val="center"/>
          </w:tcPr>
          <w:p w14:paraId="129E2D5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593D6B2B" w14:textId="77777777" w:rsidR="00F81531" w:rsidRPr="00FD5964" w:rsidRDefault="00F81531" w:rsidP="00AA77B2">
            <w:pPr>
              <w:jc w:val="center"/>
              <w:rPr>
                <w:rFonts w:ascii="Arial" w:eastAsia="Arial" w:hAnsi="Arial" w:cs="Arial"/>
                <w:b/>
                <w:sz w:val="20"/>
                <w:szCs w:val="20"/>
              </w:rPr>
            </w:pPr>
          </w:p>
          <w:p w14:paraId="24453C4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vAlign w:val="center"/>
          </w:tcPr>
          <w:p w14:paraId="0F26E3C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vAlign w:val="center"/>
          </w:tcPr>
          <w:p w14:paraId="61FC738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vAlign w:val="center"/>
          </w:tcPr>
          <w:p w14:paraId="2CE7D02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739B1251" w14:textId="77777777" w:rsidTr="00AA77B2">
        <w:tc>
          <w:tcPr>
            <w:tcW w:w="2417" w:type="dxa"/>
            <w:gridSpan w:val="2"/>
            <w:shd w:val="clear" w:color="auto" w:fill="auto"/>
            <w:vAlign w:val="center"/>
          </w:tcPr>
          <w:p w14:paraId="5DD91FF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DACB287"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1549D6C9"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4CC1ACAB"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3D09F92F"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2A94A7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1F1AB220"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961"/>
        <w:gridCol w:w="7539"/>
        <w:gridCol w:w="850"/>
        <w:gridCol w:w="1370"/>
        <w:gridCol w:w="955"/>
        <w:gridCol w:w="2354"/>
      </w:tblGrid>
      <w:tr w:rsidR="00F81531" w:rsidRPr="00FD5964" w14:paraId="72AF8308" w14:textId="77777777" w:rsidTr="00AA77B2">
        <w:tc>
          <w:tcPr>
            <w:tcW w:w="961" w:type="dxa"/>
            <w:vMerge w:val="restart"/>
            <w:shd w:val="clear" w:color="auto" w:fill="auto"/>
            <w:vAlign w:val="center"/>
          </w:tcPr>
          <w:p w14:paraId="5E30437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539" w:type="dxa"/>
            <w:vMerge w:val="restart"/>
            <w:shd w:val="clear" w:color="auto" w:fill="auto"/>
            <w:vAlign w:val="center"/>
          </w:tcPr>
          <w:p w14:paraId="7C996E9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850" w:type="dxa"/>
            <w:vMerge w:val="restart"/>
            <w:shd w:val="clear" w:color="auto" w:fill="auto"/>
            <w:vAlign w:val="center"/>
          </w:tcPr>
          <w:p w14:paraId="25349DC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325" w:type="dxa"/>
            <w:gridSpan w:val="2"/>
            <w:shd w:val="clear" w:color="auto" w:fill="auto"/>
            <w:vAlign w:val="center"/>
          </w:tcPr>
          <w:p w14:paraId="6E96A08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2354" w:type="dxa"/>
            <w:vMerge w:val="restart"/>
            <w:shd w:val="clear" w:color="auto" w:fill="auto"/>
            <w:vAlign w:val="center"/>
          </w:tcPr>
          <w:p w14:paraId="239A54A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713619E7" w14:textId="77777777" w:rsidTr="00AA77B2">
        <w:tc>
          <w:tcPr>
            <w:tcW w:w="961" w:type="dxa"/>
            <w:vMerge/>
            <w:shd w:val="clear" w:color="auto" w:fill="auto"/>
          </w:tcPr>
          <w:p w14:paraId="5242B25B" w14:textId="77777777" w:rsidR="00F81531" w:rsidRPr="00FD5964" w:rsidRDefault="00F81531" w:rsidP="00AA77B2">
            <w:pPr>
              <w:rPr>
                <w:rFonts w:ascii="Arial" w:eastAsia="Arial" w:hAnsi="Arial" w:cs="Arial"/>
                <w:sz w:val="20"/>
                <w:szCs w:val="20"/>
              </w:rPr>
            </w:pPr>
          </w:p>
        </w:tc>
        <w:tc>
          <w:tcPr>
            <w:tcW w:w="7539" w:type="dxa"/>
            <w:vMerge/>
            <w:shd w:val="clear" w:color="auto" w:fill="auto"/>
          </w:tcPr>
          <w:p w14:paraId="63C12EFD" w14:textId="77777777" w:rsidR="00F81531" w:rsidRPr="00FD5964" w:rsidRDefault="00F81531" w:rsidP="00AA77B2">
            <w:pPr>
              <w:rPr>
                <w:rFonts w:ascii="Arial" w:eastAsia="Arial" w:hAnsi="Arial" w:cs="Arial"/>
                <w:sz w:val="20"/>
                <w:szCs w:val="20"/>
              </w:rPr>
            </w:pPr>
          </w:p>
        </w:tc>
        <w:tc>
          <w:tcPr>
            <w:tcW w:w="850" w:type="dxa"/>
            <w:vMerge/>
            <w:shd w:val="clear" w:color="auto" w:fill="auto"/>
          </w:tcPr>
          <w:p w14:paraId="05348943" w14:textId="77777777" w:rsidR="00F81531" w:rsidRPr="00FD5964" w:rsidRDefault="00F81531" w:rsidP="00AA77B2">
            <w:pPr>
              <w:rPr>
                <w:rFonts w:ascii="Arial" w:eastAsia="Arial" w:hAnsi="Arial" w:cs="Arial"/>
                <w:sz w:val="20"/>
                <w:szCs w:val="20"/>
              </w:rPr>
            </w:pPr>
          </w:p>
        </w:tc>
        <w:tc>
          <w:tcPr>
            <w:tcW w:w="1370" w:type="dxa"/>
            <w:shd w:val="clear" w:color="auto" w:fill="auto"/>
          </w:tcPr>
          <w:p w14:paraId="4B8291A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55" w:type="dxa"/>
            <w:shd w:val="clear" w:color="auto" w:fill="auto"/>
          </w:tcPr>
          <w:p w14:paraId="6B1A83F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2354" w:type="dxa"/>
            <w:vMerge/>
            <w:shd w:val="clear" w:color="auto" w:fill="auto"/>
          </w:tcPr>
          <w:p w14:paraId="73467652" w14:textId="77777777" w:rsidR="00F81531" w:rsidRPr="00FD5964" w:rsidRDefault="00F81531" w:rsidP="00AA77B2">
            <w:pPr>
              <w:rPr>
                <w:rFonts w:ascii="Arial" w:eastAsia="Arial" w:hAnsi="Arial" w:cs="Arial"/>
                <w:sz w:val="20"/>
                <w:szCs w:val="20"/>
              </w:rPr>
            </w:pPr>
          </w:p>
        </w:tc>
      </w:tr>
      <w:tr w:rsidR="00F81531" w:rsidRPr="00FD5964" w14:paraId="2AB0DCD6" w14:textId="77777777" w:rsidTr="00AA77B2">
        <w:tc>
          <w:tcPr>
            <w:tcW w:w="961" w:type="dxa"/>
            <w:shd w:val="clear" w:color="auto" w:fill="auto"/>
          </w:tcPr>
          <w:p w14:paraId="438CA555"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05AF95C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850" w:type="dxa"/>
            <w:shd w:val="clear" w:color="auto" w:fill="auto"/>
          </w:tcPr>
          <w:p w14:paraId="3C12D73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39D6B7C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55" w:type="dxa"/>
            <w:shd w:val="clear" w:color="auto" w:fill="auto"/>
          </w:tcPr>
          <w:p w14:paraId="7D55885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354" w:type="dxa"/>
            <w:shd w:val="clear" w:color="auto" w:fill="auto"/>
          </w:tcPr>
          <w:p w14:paraId="555B4D4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6FD1ABD9" w14:textId="77777777" w:rsidTr="00AA77B2">
        <w:tc>
          <w:tcPr>
            <w:tcW w:w="961" w:type="dxa"/>
            <w:shd w:val="clear" w:color="auto" w:fill="auto"/>
          </w:tcPr>
          <w:p w14:paraId="5E14C61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5E017EE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850" w:type="dxa"/>
            <w:shd w:val="clear" w:color="auto" w:fill="auto"/>
          </w:tcPr>
          <w:p w14:paraId="7A6F715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205BDA4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55" w:type="dxa"/>
            <w:shd w:val="clear" w:color="auto" w:fill="auto"/>
          </w:tcPr>
          <w:p w14:paraId="7ED13D7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354" w:type="dxa"/>
            <w:shd w:val="clear" w:color="auto" w:fill="auto"/>
          </w:tcPr>
          <w:p w14:paraId="3C2EF09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20ADE1FD" w14:textId="77777777" w:rsidTr="00AA77B2">
        <w:tc>
          <w:tcPr>
            <w:tcW w:w="961" w:type="dxa"/>
            <w:shd w:val="clear" w:color="auto" w:fill="auto"/>
          </w:tcPr>
          <w:p w14:paraId="59BA847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63799589"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850" w:type="dxa"/>
            <w:shd w:val="clear" w:color="auto" w:fill="auto"/>
          </w:tcPr>
          <w:p w14:paraId="4A6A98B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7671663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55" w:type="dxa"/>
            <w:shd w:val="clear" w:color="auto" w:fill="auto"/>
          </w:tcPr>
          <w:p w14:paraId="776A4B1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354" w:type="dxa"/>
            <w:shd w:val="clear" w:color="auto" w:fill="auto"/>
          </w:tcPr>
          <w:p w14:paraId="43D0147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49C368B2" w14:textId="77777777" w:rsidR="00F81531" w:rsidRPr="00FD5964" w:rsidRDefault="00F81531" w:rsidP="00F81531">
      <w:pPr>
        <w:rPr>
          <w:rFonts w:ascii="Arial" w:eastAsia="Arial" w:hAnsi="Arial" w:cs="Arial"/>
          <w:sz w:val="20"/>
          <w:szCs w:val="20"/>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1F579CB9" w14:textId="77777777" w:rsidTr="00AA77B2">
        <w:tc>
          <w:tcPr>
            <w:tcW w:w="14128" w:type="dxa"/>
            <w:gridSpan w:val="7"/>
            <w:shd w:val="clear" w:color="auto" w:fill="auto"/>
          </w:tcPr>
          <w:p w14:paraId="689460EF"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Políticas de Salud Pública</w:t>
            </w:r>
          </w:p>
        </w:tc>
      </w:tr>
      <w:tr w:rsidR="00F81531" w:rsidRPr="00FD5964" w14:paraId="342D41F0" w14:textId="77777777" w:rsidTr="00AA77B2">
        <w:tc>
          <w:tcPr>
            <w:tcW w:w="280" w:type="dxa"/>
            <w:shd w:val="clear" w:color="auto" w:fill="auto"/>
          </w:tcPr>
          <w:p w14:paraId="7F242E42"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2A0F9E00" w14:textId="77777777" w:rsidR="00F81531" w:rsidRPr="00FD5964" w:rsidRDefault="00F81531" w:rsidP="00AA77B2">
            <w:pPr>
              <w:rPr>
                <w:rFonts w:ascii="Arial" w:hAnsi="Arial" w:cs="Arial"/>
                <w:b/>
                <w:sz w:val="20"/>
                <w:szCs w:val="20"/>
              </w:rPr>
            </w:pPr>
            <w:r w:rsidRPr="00FD5964">
              <w:rPr>
                <w:rFonts w:ascii="Arial" w:hAnsi="Arial" w:cs="Arial"/>
                <w:sz w:val="20"/>
                <w:szCs w:val="20"/>
              </w:rPr>
              <w:t>3.</w:t>
            </w:r>
            <w:r w:rsidRPr="00FD5964">
              <w:t xml:space="preserve"> </w:t>
            </w:r>
            <w:r w:rsidRPr="00FD5964">
              <w:rPr>
                <w:rFonts w:ascii="Arial" w:hAnsi="Arial" w:cs="Arial"/>
                <w:sz w:val="20"/>
                <w:szCs w:val="20"/>
              </w:rPr>
              <w:t>Indigenas</w:t>
            </w:r>
          </w:p>
        </w:tc>
      </w:tr>
      <w:tr w:rsidR="00F81531" w:rsidRPr="00FD5964" w14:paraId="437D387A" w14:textId="77777777" w:rsidTr="00AA77B2">
        <w:tc>
          <w:tcPr>
            <w:tcW w:w="2417" w:type="dxa"/>
            <w:gridSpan w:val="2"/>
            <w:shd w:val="clear" w:color="auto" w:fill="auto"/>
          </w:tcPr>
          <w:p w14:paraId="47476928"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1999FCA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477E7762" w14:textId="77777777" w:rsidTr="00AA77B2">
        <w:tc>
          <w:tcPr>
            <w:tcW w:w="2417" w:type="dxa"/>
            <w:gridSpan w:val="2"/>
            <w:shd w:val="clear" w:color="auto" w:fill="auto"/>
            <w:vAlign w:val="center"/>
          </w:tcPr>
          <w:p w14:paraId="35EC7C8F"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lastRenderedPageBreak/>
              <w:t>Autorizado</w:t>
            </w:r>
          </w:p>
        </w:tc>
        <w:tc>
          <w:tcPr>
            <w:tcW w:w="2416" w:type="dxa"/>
            <w:shd w:val="clear" w:color="auto" w:fill="auto"/>
            <w:vAlign w:val="center"/>
          </w:tcPr>
          <w:p w14:paraId="4C73446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7D14F890" w14:textId="77777777" w:rsidR="00F81531" w:rsidRPr="00FD5964" w:rsidRDefault="00F81531" w:rsidP="00AA77B2">
            <w:pPr>
              <w:jc w:val="center"/>
              <w:rPr>
                <w:rFonts w:ascii="Arial" w:eastAsia="Arial" w:hAnsi="Arial" w:cs="Arial"/>
                <w:b/>
                <w:sz w:val="20"/>
                <w:szCs w:val="20"/>
              </w:rPr>
            </w:pPr>
          </w:p>
          <w:p w14:paraId="2890ACE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vAlign w:val="center"/>
          </w:tcPr>
          <w:p w14:paraId="514574F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vAlign w:val="center"/>
          </w:tcPr>
          <w:p w14:paraId="70A585F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vAlign w:val="center"/>
          </w:tcPr>
          <w:p w14:paraId="19114B3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3594D1F0" w14:textId="77777777" w:rsidTr="00AA77B2">
        <w:tc>
          <w:tcPr>
            <w:tcW w:w="2417" w:type="dxa"/>
            <w:gridSpan w:val="2"/>
            <w:shd w:val="clear" w:color="auto" w:fill="auto"/>
            <w:vAlign w:val="center"/>
          </w:tcPr>
          <w:p w14:paraId="59B6C99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4614BC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33A5C10E"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78EBF7CB"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F8E326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D30D62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2946C55F" w14:textId="77777777" w:rsidR="00F81531" w:rsidRPr="00FD5964" w:rsidRDefault="00F81531" w:rsidP="00F81531">
      <w:pPr>
        <w:rPr>
          <w:rFonts w:ascii="Arial" w:eastAsia="Arial" w:hAnsi="Arial" w:cs="Arial"/>
          <w:sz w:val="20"/>
          <w:szCs w:val="20"/>
        </w:rPr>
      </w:pPr>
    </w:p>
    <w:tbl>
      <w:tblPr>
        <w:tblStyle w:val="Tablaconcuadrcula1"/>
        <w:tblW w:w="0" w:type="auto"/>
        <w:tblLook w:val="04A0" w:firstRow="1" w:lastRow="0" w:firstColumn="1" w:lastColumn="0" w:noHBand="0" w:noVBand="1"/>
      </w:tblPr>
      <w:tblGrid>
        <w:gridCol w:w="961"/>
        <w:gridCol w:w="7539"/>
        <w:gridCol w:w="850"/>
        <w:gridCol w:w="1370"/>
        <w:gridCol w:w="955"/>
        <w:gridCol w:w="2354"/>
      </w:tblGrid>
      <w:tr w:rsidR="00F81531" w:rsidRPr="00FD5964" w14:paraId="19B5D612" w14:textId="77777777" w:rsidTr="00AA77B2">
        <w:tc>
          <w:tcPr>
            <w:tcW w:w="961" w:type="dxa"/>
            <w:vMerge w:val="restart"/>
            <w:shd w:val="clear" w:color="auto" w:fill="auto"/>
            <w:vAlign w:val="center"/>
          </w:tcPr>
          <w:p w14:paraId="1B0E978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539" w:type="dxa"/>
            <w:vMerge w:val="restart"/>
            <w:shd w:val="clear" w:color="auto" w:fill="auto"/>
            <w:vAlign w:val="center"/>
          </w:tcPr>
          <w:p w14:paraId="19D874A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850" w:type="dxa"/>
            <w:vMerge w:val="restart"/>
            <w:shd w:val="clear" w:color="auto" w:fill="auto"/>
            <w:vAlign w:val="center"/>
          </w:tcPr>
          <w:p w14:paraId="20001D9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325" w:type="dxa"/>
            <w:gridSpan w:val="2"/>
            <w:shd w:val="clear" w:color="auto" w:fill="auto"/>
            <w:vAlign w:val="center"/>
          </w:tcPr>
          <w:p w14:paraId="3F7CB59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2354" w:type="dxa"/>
            <w:vMerge w:val="restart"/>
            <w:shd w:val="clear" w:color="auto" w:fill="auto"/>
            <w:vAlign w:val="center"/>
          </w:tcPr>
          <w:p w14:paraId="2E4EA25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6EEEDA95" w14:textId="77777777" w:rsidTr="00AA77B2">
        <w:tc>
          <w:tcPr>
            <w:tcW w:w="961" w:type="dxa"/>
            <w:vMerge/>
            <w:shd w:val="clear" w:color="auto" w:fill="auto"/>
          </w:tcPr>
          <w:p w14:paraId="6FE21F71" w14:textId="77777777" w:rsidR="00F81531" w:rsidRPr="00FD5964" w:rsidRDefault="00F81531" w:rsidP="00AA77B2">
            <w:pPr>
              <w:rPr>
                <w:rFonts w:ascii="Arial" w:eastAsia="Arial" w:hAnsi="Arial" w:cs="Arial"/>
                <w:sz w:val="20"/>
                <w:szCs w:val="20"/>
              </w:rPr>
            </w:pPr>
          </w:p>
        </w:tc>
        <w:tc>
          <w:tcPr>
            <w:tcW w:w="7539" w:type="dxa"/>
            <w:vMerge/>
            <w:shd w:val="clear" w:color="auto" w:fill="auto"/>
          </w:tcPr>
          <w:p w14:paraId="50DD2703" w14:textId="77777777" w:rsidR="00F81531" w:rsidRPr="00FD5964" w:rsidRDefault="00F81531" w:rsidP="00AA77B2">
            <w:pPr>
              <w:rPr>
                <w:rFonts w:ascii="Arial" w:eastAsia="Arial" w:hAnsi="Arial" w:cs="Arial"/>
                <w:sz w:val="20"/>
                <w:szCs w:val="20"/>
              </w:rPr>
            </w:pPr>
          </w:p>
        </w:tc>
        <w:tc>
          <w:tcPr>
            <w:tcW w:w="850" w:type="dxa"/>
            <w:vMerge/>
            <w:shd w:val="clear" w:color="auto" w:fill="auto"/>
          </w:tcPr>
          <w:p w14:paraId="4F2E8CC2" w14:textId="77777777" w:rsidR="00F81531" w:rsidRPr="00FD5964" w:rsidRDefault="00F81531" w:rsidP="00AA77B2">
            <w:pPr>
              <w:rPr>
                <w:rFonts w:ascii="Arial" w:eastAsia="Arial" w:hAnsi="Arial" w:cs="Arial"/>
                <w:sz w:val="20"/>
                <w:szCs w:val="20"/>
              </w:rPr>
            </w:pPr>
          </w:p>
        </w:tc>
        <w:tc>
          <w:tcPr>
            <w:tcW w:w="1370" w:type="dxa"/>
            <w:shd w:val="clear" w:color="auto" w:fill="auto"/>
          </w:tcPr>
          <w:p w14:paraId="47DAD32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55" w:type="dxa"/>
            <w:shd w:val="clear" w:color="auto" w:fill="auto"/>
          </w:tcPr>
          <w:p w14:paraId="30E46A5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2354" w:type="dxa"/>
            <w:vMerge/>
            <w:shd w:val="clear" w:color="auto" w:fill="auto"/>
          </w:tcPr>
          <w:p w14:paraId="45D09B9E" w14:textId="77777777" w:rsidR="00F81531" w:rsidRPr="00FD5964" w:rsidRDefault="00F81531" w:rsidP="00AA77B2">
            <w:pPr>
              <w:rPr>
                <w:rFonts w:ascii="Arial" w:eastAsia="Arial" w:hAnsi="Arial" w:cs="Arial"/>
                <w:sz w:val="20"/>
                <w:szCs w:val="20"/>
              </w:rPr>
            </w:pPr>
          </w:p>
        </w:tc>
      </w:tr>
      <w:tr w:rsidR="00F81531" w:rsidRPr="00FD5964" w14:paraId="0CB1C107" w14:textId="77777777" w:rsidTr="00AA77B2">
        <w:tc>
          <w:tcPr>
            <w:tcW w:w="961" w:type="dxa"/>
            <w:shd w:val="clear" w:color="auto" w:fill="auto"/>
          </w:tcPr>
          <w:p w14:paraId="5C446C5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47FCC96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850" w:type="dxa"/>
            <w:shd w:val="clear" w:color="auto" w:fill="auto"/>
          </w:tcPr>
          <w:p w14:paraId="47C83E8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68148CE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55" w:type="dxa"/>
            <w:shd w:val="clear" w:color="auto" w:fill="auto"/>
          </w:tcPr>
          <w:p w14:paraId="776E400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354" w:type="dxa"/>
            <w:shd w:val="clear" w:color="auto" w:fill="auto"/>
          </w:tcPr>
          <w:p w14:paraId="5B9C0D2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11CF064C" w14:textId="77777777" w:rsidTr="00AA77B2">
        <w:tc>
          <w:tcPr>
            <w:tcW w:w="961" w:type="dxa"/>
            <w:shd w:val="clear" w:color="auto" w:fill="auto"/>
          </w:tcPr>
          <w:p w14:paraId="1A46E8E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2D62E5E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850" w:type="dxa"/>
            <w:shd w:val="clear" w:color="auto" w:fill="auto"/>
          </w:tcPr>
          <w:p w14:paraId="461B8B6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29C044F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55" w:type="dxa"/>
            <w:shd w:val="clear" w:color="auto" w:fill="auto"/>
          </w:tcPr>
          <w:p w14:paraId="5021867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354" w:type="dxa"/>
            <w:shd w:val="clear" w:color="auto" w:fill="auto"/>
          </w:tcPr>
          <w:p w14:paraId="312FCCC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6A559E46" w14:textId="77777777" w:rsidTr="00AA77B2">
        <w:tc>
          <w:tcPr>
            <w:tcW w:w="961" w:type="dxa"/>
            <w:shd w:val="clear" w:color="auto" w:fill="auto"/>
          </w:tcPr>
          <w:p w14:paraId="4E31409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5287B66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850" w:type="dxa"/>
            <w:shd w:val="clear" w:color="auto" w:fill="auto"/>
          </w:tcPr>
          <w:p w14:paraId="3B6E37B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0E5BF8D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55" w:type="dxa"/>
            <w:shd w:val="clear" w:color="auto" w:fill="auto"/>
          </w:tcPr>
          <w:p w14:paraId="7967158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354" w:type="dxa"/>
            <w:shd w:val="clear" w:color="auto" w:fill="auto"/>
          </w:tcPr>
          <w:p w14:paraId="02B163F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71A5DA91" w14:textId="77777777" w:rsidR="00F81531" w:rsidRPr="00FD5964" w:rsidRDefault="00F81531" w:rsidP="00F81531">
      <w:pPr>
        <w:rPr>
          <w:rFonts w:ascii="Arial" w:eastAsia="Arial" w:hAnsi="Arial" w:cs="Arial"/>
          <w:sz w:val="20"/>
          <w:szCs w:val="20"/>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6E2B4C98" w14:textId="77777777" w:rsidTr="00AA77B2">
        <w:tc>
          <w:tcPr>
            <w:tcW w:w="14128" w:type="dxa"/>
            <w:gridSpan w:val="7"/>
            <w:shd w:val="clear" w:color="auto" w:fill="auto"/>
          </w:tcPr>
          <w:p w14:paraId="02BED62E"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Políticas de Salud Pública</w:t>
            </w:r>
          </w:p>
        </w:tc>
      </w:tr>
      <w:tr w:rsidR="00F81531" w:rsidRPr="00FD5964" w14:paraId="7F38A8BF" w14:textId="77777777" w:rsidTr="00AA77B2">
        <w:tc>
          <w:tcPr>
            <w:tcW w:w="280" w:type="dxa"/>
            <w:shd w:val="clear" w:color="auto" w:fill="auto"/>
          </w:tcPr>
          <w:p w14:paraId="0E2651AB"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6F17CDA2" w14:textId="77777777" w:rsidR="00F81531" w:rsidRPr="00FD5964" w:rsidRDefault="00F81531" w:rsidP="00AA77B2">
            <w:pPr>
              <w:rPr>
                <w:rFonts w:ascii="Arial" w:hAnsi="Arial" w:cs="Arial"/>
                <w:b/>
                <w:sz w:val="20"/>
                <w:szCs w:val="20"/>
              </w:rPr>
            </w:pPr>
            <w:r w:rsidRPr="00FD5964">
              <w:rPr>
                <w:rFonts w:ascii="Arial" w:hAnsi="Arial" w:cs="Arial"/>
                <w:sz w:val="20"/>
                <w:szCs w:val="20"/>
              </w:rPr>
              <w:t>4. Mercadotecnia Social en Salud - Laboratorios de Comunicación de Riesgos</w:t>
            </w:r>
          </w:p>
        </w:tc>
      </w:tr>
      <w:tr w:rsidR="00F81531" w:rsidRPr="00FD5964" w14:paraId="1A2B5CB0" w14:textId="77777777" w:rsidTr="00AA77B2">
        <w:tc>
          <w:tcPr>
            <w:tcW w:w="2417" w:type="dxa"/>
            <w:gridSpan w:val="2"/>
            <w:shd w:val="clear" w:color="auto" w:fill="auto"/>
          </w:tcPr>
          <w:p w14:paraId="3BAEB2FB"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381509F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03FBD98D" w14:textId="77777777" w:rsidTr="00AA77B2">
        <w:tc>
          <w:tcPr>
            <w:tcW w:w="2417" w:type="dxa"/>
            <w:gridSpan w:val="2"/>
            <w:shd w:val="clear" w:color="auto" w:fill="auto"/>
            <w:vAlign w:val="center"/>
          </w:tcPr>
          <w:p w14:paraId="0C8F8244"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vAlign w:val="center"/>
          </w:tcPr>
          <w:p w14:paraId="7885124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241A90F3" w14:textId="77777777" w:rsidR="00F81531" w:rsidRPr="00FD5964" w:rsidRDefault="00F81531" w:rsidP="00AA77B2">
            <w:pPr>
              <w:jc w:val="center"/>
              <w:rPr>
                <w:rFonts w:ascii="Arial" w:eastAsia="Arial" w:hAnsi="Arial" w:cs="Arial"/>
                <w:b/>
                <w:sz w:val="20"/>
                <w:szCs w:val="20"/>
              </w:rPr>
            </w:pPr>
          </w:p>
          <w:p w14:paraId="2A37707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vAlign w:val="center"/>
          </w:tcPr>
          <w:p w14:paraId="2BE1D22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vAlign w:val="center"/>
          </w:tcPr>
          <w:p w14:paraId="11471A7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vAlign w:val="center"/>
          </w:tcPr>
          <w:p w14:paraId="6FCF6FA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10C421C4" w14:textId="77777777" w:rsidTr="00AA77B2">
        <w:tc>
          <w:tcPr>
            <w:tcW w:w="2417" w:type="dxa"/>
            <w:gridSpan w:val="2"/>
            <w:shd w:val="clear" w:color="auto" w:fill="auto"/>
            <w:vAlign w:val="center"/>
          </w:tcPr>
          <w:p w14:paraId="6FD5B562"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749C7585"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31557883"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36FD038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37DD00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CA3536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4F501346"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961"/>
        <w:gridCol w:w="7539"/>
        <w:gridCol w:w="850"/>
        <w:gridCol w:w="1370"/>
        <w:gridCol w:w="955"/>
        <w:gridCol w:w="2354"/>
      </w:tblGrid>
      <w:tr w:rsidR="00F81531" w:rsidRPr="00FD5964" w14:paraId="58ABF7CD" w14:textId="77777777" w:rsidTr="00AA77B2">
        <w:tc>
          <w:tcPr>
            <w:tcW w:w="961" w:type="dxa"/>
            <w:vMerge w:val="restart"/>
            <w:shd w:val="clear" w:color="auto" w:fill="auto"/>
            <w:vAlign w:val="center"/>
          </w:tcPr>
          <w:p w14:paraId="4E0051A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539" w:type="dxa"/>
            <w:vMerge w:val="restart"/>
            <w:shd w:val="clear" w:color="auto" w:fill="auto"/>
            <w:vAlign w:val="center"/>
          </w:tcPr>
          <w:p w14:paraId="7D4A2D3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850" w:type="dxa"/>
            <w:vMerge w:val="restart"/>
            <w:shd w:val="clear" w:color="auto" w:fill="auto"/>
            <w:vAlign w:val="center"/>
          </w:tcPr>
          <w:p w14:paraId="21B683B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325" w:type="dxa"/>
            <w:gridSpan w:val="2"/>
            <w:shd w:val="clear" w:color="auto" w:fill="auto"/>
            <w:vAlign w:val="center"/>
          </w:tcPr>
          <w:p w14:paraId="71E87F7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2354" w:type="dxa"/>
            <w:vMerge w:val="restart"/>
            <w:shd w:val="clear" w:color="auto" w:fill="auto"/>
            <w:vAlign w:val="center"/>
          </w:tcPr>
          <w:p w14:paraId="7F6ECC9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68F7845F" w14:textId="77777777" w:rsidTr="00AA77B2">
        <w:tc>
          <w:tcPr>
            <w:tcW w:w="961" w:type="dxa"/>
            <w:vMerge/>
            <w:shd w:val="clear" w:color="auto" w:fill="auto"/>
          </w:tcPr>
          <w:p w14:paraId="584E54CE" w14:textId="77777777" w:rsidR="00F81531" w:rsidRPr="00FD5964" w:rsidRDefault="00F81531" w:rsidP="00AA77B2">
            <w:pPr>
              <w:rPr>
                <w:rFonts w:ascii="Arial" w:eastAsia="Arial" w:hAnsi="Arial" w:cs="Arial"/>
                <w:sz w:val="20"/>
                <w:szCs w:val="20"/>
              </w:rPr>
            </w:pPr>
          </w:p>
        </w:tc>
        <w:tc>
          <w:tcPr>
            <w:tcW w:w="7539" w:type="dxa"/>
            <w:vMerge/>
            <w:shd w:val="clear" w:color="auto" w:fill="auto"/>
          </w:tcPr>
          <w:p w14:paraId="50183ACD" w14:textId="77777777" w:rsidR="00F81531" w:rsidRPr="00FD5964" w:rsidRDefault="00F81531" w:rsidP="00AA77B2">
            <w:pPr>
              <w:rPr>
                <w:rFonts w:ascii="Arial" w:eastAsia="Arial" w:hAnsi="Arial" w:cs="Arial"/>
                <w:sz w:val="20"/>
                <w:szCs w:val="20"/>
              </w:rPr>
            </w:pPr>
          </w:p>
        </w:tc>
        <w:tc>
          <w:tcPr>
            <w:tcW w:w="850" w:type="dxa"/>
            <w:vMerge/>
            <w:shd w:val="clear" w:color="auto" w:fill="auto"/>
          </w:tcPr>
          <w:p w14:paraId="4C94ADC1" w14:textId="77777777" w:rsidR="00F81531" w:rsidRPr="00FD5964" w:rsidRDefault="00F81531" w:rsidP="00AA77B2">
            <w:pPr>
              <w:rPr>
                <w:rFonts w:ascii="Arial" w:eastAsia="Arial" w:hAnsi="Arial" w:cs="Arial"/>
                <w:sz w:val="20"/>
                <w:szCs w:val="20"/>
              </w:rPr>
            </w:pPr>
          </w:p>
        </w:tc>
        <w:tc>
          <w:tcPr>
            <w:tcW w:w="1370" w:type="dxa"/>
            <w:shd w:val="clear" w:color="auto" w:fill="auto"/>
          </w:tcPr>
          <w:p w14:paraId="7EDA927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55" w:type="dxa"/>
            <w:shd w:val="clear" w:color="auto" w:fill="auto"/>
          </w:tcPr>
          <w:p w14:paraId="2230BDE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2354" w:type="dxa"/>
            <w:vMerge/>
            <w:shd w:val="clear" w:color="auto" w:fill="auto"/>
          </w:tcPr>
          <w:p w14:paraId="42F26AC9" w14:textId="77777777" w:rsidR="00F81531" w:rsidRPr="00FD5964" w:rsidRDefault="00F81531" w:rsidP="00AA77B2">
            <w:pPr>
              <w:rPr>
                <w:rFonts w:ascii="Arial" w:eastAsia="Arial" w:hAnsi="Arial" w:cs="Arial"/>
                <w:sz w:val="20"/>
                <w:szCs w:val="20"/>
              </w:rPr>
            </w:pPr>
          </w:p>
        </w:tc>
      </w:tr>
      <w:tr w:rsidR="00F81531" w:rsidRPr="00FD5964" w14:paraId="187AC279" w14:textId="77777777" w:rsidTr="00AA77B2">
        <w:tc>
          <w:tcPr>
            <w:tcW w:w="961" w:type="dxa"/>
            <w:shd w:val="clear" w:color="auto" w:fill="auto"/>
          </w:tcPr>
          <w:p w14:paraId="7A9E2B2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20EAF7B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850" w:type="dxa"/>
            <w:shd w:val="clear" w:color="auto" w:fill="auto"/>
          </w:tcPr>
          <w:p w14:paraId="712E4BA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1818F82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55" w:type="dxa"/>
            <w:shd w:val="clear" w:color="auto" w:fill="auto"/>
          </w:tcPr>
          <w:p w14:paraId="10F573F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354" w:type="dxa"/>
            <w:shd w:val="clear" w:color="auto" w:fill="auto"/>
          </w:tcPr>
          <w:p w14:paraId="336DDB1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1E73ADE3" w14:textId="77777777" w:rsidTr="00AA77B2">
        <w:tc>
          <w:tcPr>
            <w:tcW w:w="961" w:type="dxa"/>
            <w:shd w:val="clear" w:color="auto" w:fill="auto"/>
          </w:tcPr>
          <w:p w14:paraId="3883498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1FA8113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850" w:type="dxa"/>
            <w:shd w:val="clear" w:color="auto" w:fill="auto"/>
          </w:tcPr>
          <w:p w14:paraId="0DA930A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2EBCC0C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55" w:type="dxa"/>
            <w:shd w:val="clear" w:color="auto" w:fill="auto"/>
          </w:tcPr>
          <w:p w14:paraId="1A3B5B2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354" w:type="dxa"/>
            <w:shd w:val="clear" w:color="auto" w:fill="auto"/>
          </w:tcPr>
          <w:p w14:paraId="72255D2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5C1C09AA" w14:textId="77777777" w:rsidTr="00AA77B2">
        <w:tc>
          <w:tcPr>
            <w:tcW w:w="961" w:type="dxa"/>
            <w:shd w:val="clear" w:color="auto" w:fill="auto"/>
          </w:tcPr>
          <w:p w14:paraId="56E295B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4D9736F2"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850" w:type="dxa"/>
            <w:shd w:val="clear" w:color="auto" w:fill="auto"/>
          </w:tcPr>
          <w:p w14:paraId="3D23C01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1F8D654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55" w:type="dxa"/>
            <w:shd w:val="clear" w:color="auto" w:fill="auto"/>
          </w:tcPr>
          <w:p w14:paraId="0E73721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354" w:type="dxa"/>
            <w:shd w:val="clear" w:color="auto" w:fill="auto"/>
          </w:tcPr>
          <w:p w14:paraId="7DEBDA2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3AABAB54" w14:textId="77777777" w:rsidR="00F81531" w:rsidRPr="00FD5964" w:rsidRDefault="00F81531" w:rsidP="00F81531">
      <w:pPr>
        <w:rPr>
          <w:rFonts w:ascii="Arial" w:eastAsia="Arial" w:hAnsi="Arial" w:cs="Arial"/>
          <w:sz w:val="20"/>
          <w:szCs w:val="20"/>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1E22BAAC" w14:textId="77777777" w:rsidTr="00AA77B2">
        <w:tc>
          <w:tcPr>
            <w:tcW w:w="14128" w:type="dxa"/>
            <w:gridSpan w:val="7"/>
            <w:shd w:val="clear" w:color="auto" w:fill="auto"/>
          </w:tcPr>
          <w:p w14:paraId="66D896EC"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Políticas de Salud Pública</w:t>
            </w:r>
          </w:p>
        </w:tc>
      </w:tr>
      <w:tr w:rsidR="00F81531" w:rsidRPr="00FD5964" w14:paraId="7723ED42" w14:textId="77777777" w:rsidTr="00AA77B2">
        <w:tc>
          <w:tcPr>
            <w:tcW w:w="280" w:type="dxa"/>
            <w:shd w:val="clear" w:color="auto" w:fill="auto"/>
          </w:tcPr>
          <w:p w14:paraId="35601148"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4183C4DB" w14:textId="77777777" w:rsidR="00F81531" w:rsidRPr="00FD5964" w:rsidRDefault="00F81531" w:rsidP="00AA77B2">
            <w:pPr>
              <w:rPr>
                <w:rFonts w:ascii="Arial" w:hAnsi="Arial" w:cs="Arial"/>
                <w:b/>
                <w:sz w:val="20"/>
                <w:szCs w:val="20"/>
              </w:rPr>
            </w:pPr>
            <w:r w:rsidRPr="00FD5964">
              <w:rPr>
                <w:rFonts w:ascii="Arial" w:hAnsi="Arial" w:cs="Arial"/>
                <w:sz w:val="20"/>
                <w:szCs w:val="20"/>
              </w:rPr>
              <w:t>5. Personas en Movilidad</w:t>
            </w:r>
          </w:p>
        </w:tc>
      </w:tr>
      <w:tr w:rsidR="00F81531" w:rsidRPr="00FD5964" w14:paraId="7BA31DF9" w14:textId="77777777" w:rsidTr="00AA77B2">
        <w:tc>
          <w:tcPr>
            <w:tcW w:w="2417" w:type="dxa"/>
            <w:gridSpan w:val="2"/>
            <w:shd w:val="clear" w:color="auto" w:fill="auto"/>
          </w:tcPr>
          <w:p w14:paraId="3851E5CD"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38E9C7C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5742DF6B" w14:textId="77777777" w:rsidTr="00AA77B2">
        <w:tc>
          <w:tcPr>
            <w:tcW w:w="2417" w:type="dxa"/>
            <w:gridSpan w:val="2"/>
            <w:shd w:val="clear" w:color="auto" w:fill="auto"/>
            <w:vAlign w:val="center"/>
          </w:tcPr>
          <w:p w14:paraId="3BC1C820"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vAlign w:val="center"/>
          </w:tcPr>
          <w:p w14:paraId="1427586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44774D05" w14:textId="77777777" w:rsidR="00F81531" w:rsidRPr="00FD5964" w:rsidRDefault="00F81531" w:rsidP="00AA77B2">
            <w:pPr>
              <w:jc w:val="center"/>
              <w:rPr>
                <w:rFonts w:ascii="Arial" w:eastAsia="Arial" w:hAnsi="Arial" w:cs="Arial"/>
                <w:b/>
                <w:sz w:val="20"/>
                <w:szCs w:val="20"/>
              </w:rPr>
            </w:pPr>
          </w:p>
          <w:p w14:paraId="2FD29E5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vAlign w:val="center"/>
          </w:tcPr>
          <w:p w14:paraId="3E11748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vAlign w:val="center"/>
          </w:tcPr>
          <w:p w14:paraId="3EB041B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vAlign w:val="center"/>
          </w:tcPr>
          <w:p w14:paraId="0AD6388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488BD466" w14:textId="77777777" w:rsidTr="00AA77B2">
        <w:tc>
          <w:tcPr>
            <w:tcW w:w="2417" w:type="dxa"/>
            <w:gridSpan w:val="2"/>
            <w:shd w:val="clear" w:color="auto" w:fill="auto"/>
            <w:vAlign w:val="center"/>
          </w:tcPr>
          <w:p w14:paraId="3B81DFF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078F2C0"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3B056D31"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5A3AC88B"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1C2C565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BF8F2E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37601B5B"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961"/>
        <w:gridCol w:w="7539"/>
        <w:gridCol w:w="850"/>
        <w:gridCol w:w="1370"/>
        <w:gridCol w:w="955"/>
        <w:gridCol w:w="2354"/>
      </w:tblGrid>
      <w:tr w:rsidR="00F81531" w:rsidRPr="00FD5964" w14:paraId="4BE106EA" w14:textId="77777777" w:rsidTr="00AA77B2">
        <w:tc>
          <w:tcPr>
            <w:tcW w:w="961" w:type="dxa"/>
            <w:vMerge w:val="restart"/>
            <w:shd w:val="clear" w:color="auto" w:fill="auto"/>
            <w:vAlign w:val="center"/>
          </w:tcPr>
          <w:p w14:paraId="7D0644C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539" w:type="dxa"/>
            <w:vMerge w:val="restart"/>
            <w:shd w:val="clear" w:color="auto" w:fill="auto"/>
            <w:vAlign w:val="center"/>
          </w:tcPr>
          <w:p w14:paraId="7489748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850" w:type="dxa"/>
            <w:vMerge w:val="restart"/>
            <w:shd w:val="clear" w:color="auto" w:fill="auto"/>
            <w:vAlign w:val="center"/>
          </w:tcPr>
          <w:p w14:paraId="5847A6E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325" w:type="dxa"/>
            <w:gridSpan w:val="2"/>
            <w:shd w:val="clear" w:color="auto" w:fill="auto"/>
            <w:vAlign w:val="center"/>
          </w:tcPr>
          <w:p w14:paraId="4FDB83C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2354" w:type="dxa"/>
            <w:vMerge w:val="restart"/>
            <w:shd w:val="clear" w:color="auto" w:fill="auto"/>
            <w:vAlign w:val="center"/>
          </w:tcPr>
          <w:p w14:paraId="335B2D2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4D93AA1E" w14:textId="77777777" w:rsidTr="00AA77B2">
        <w:tc>
          <w:tcPr>
            <w:tcW w:w="961" w:type="dxa"/>
            <w:vMerge/>
            <w:shd w:val="clear" w:color="auto" w:fill="auto"/>
          </w:tcPr>
          <w:p w14:paraId="12D32A9C" w14:textId="77777777" w:rsidR="00F81531" w:rsidRPr="00FD5964" w:rsidRDefault="00F81531" w:rsidP="00AA77B2">
            <w:pPr>
              <w:rPr>
                <w:rFonts w:ascii="Arial" w:eastAsia="Arial" w:hAnsi="Arial" w:cs="Arial"/>
                <w:sz w:val="20"/>
                <w:szCs w:val="20"/>
              </w:rPr>
            </w:pPr>
          </w:p>
        </w:tc>
        <w:tc>
          <w:tcPr>
            <w:tcW w:w="7539" w:type="dxa"/>
            <w:vMerge/>
            <w:shd w:val="clear" w:color="auto" w:fill="auto"/>
          </w:tcPr>
          <w:p w14:paraId="4A164FDA" w14:textId="77777777" w:rsidR="00F81531" w:rsidRPr="00FD5964" w:rsidRDefault="00F81531" w:rsidP="00AA77B2">
            <w:pPr>
              <w:rPr>
                <w:rFonts w:ascii="Arial" w:eastAsia="Arial" w:hAnsi="Arial" w:cs="Arial"/>
                <w:sz w:val="20"/>
                <w:szCs w:val="20"/>
              </w:rPr>
            </w:pPr>
          </w:p>
        </w:tc>
        <w:tc>
          <w:tcPr>
            <w:tcW w:w="850" w:type="dxa"/>
            <w:vMerge/>
            <w:shd w:val="clear" w:color="auto" w:fill="auto"/>
          </w:tcPr>
          <w:p w14:paraId="55024C57" w14:textId="77777777" w:rsidR="00F81531" w:rsidRPr="00FD5964" w:rsidRDefault="00F81531" w:rsidP="00AA77B2">
            <w:pPr>
              <w:rPr>
                <w:rFonts w:ascii="Arial" w:eastAsia="Arial" w:hAnsi="Arial" w:cs="Arial"/>
                <w:sz w:val="20"/>
                <w:szCs w:val="20"/>
              </w:rPr>
            </w:pPr>
          </w:p>
        </w:tc>
        <w:tc>
          <w:tcPr>
            <w:tcW w:w="1370" w:type="dxa"/>
            <w:shd w:val="clear" w:color="auto" w:fill="auto"/>
          </w:tcPr>
          <w:p w14:paraId="54377FE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55" w:type="dxa"/>
            <w:shd w:val="clear" w:color="auto" w:fill="auto"/>
          </w:tcPr>
          <w:p w14:paraId="7032494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2354" w:type="dxa"/>
            <w:vMerge/>
            <w:shd w:val="clear" w:color="auto" w:fill="auto"/>
          </w:tcPr>
          <w:p w14:paraId="543342BA" w14:textId="77777777" w:rsidR="00F81531" w:rsidRPr="00FD5964" w:rsidRDefault="00F81531" w:rsidP="00AA77B2">
            <w:pPr>
              <w:rPr>
                <w:rFonts w:ascii="Arial" w:eastAsia="Arial" w:hAnsi="Arial" w:cs="Arial"/>
                <w:sz w:val="20"/>
                <w:szCs w:val="20"/>
              </w:rPr>
            </w:pPr>
          </w:p>
        </w:tc>
      </w:tr>
      <w:tr w:rsidR="00F81531" w:rsidRPr="00FD5964" w14:paraId="6399F371" w14:textId="77777777" w:rsidTr="00AA77B2">
        <w:tc>
          <w:tcPr>
            <w:tcW w:w="961" w:type="dxa"/>
            <w:shd w:val="clear" w:color="auto" w:fill="auto"/>
          </w:tcPr>
          <w:p w14:paraId="34F224D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487CA4D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850" w:type="dxa"/>
            <w:shd w:val="clear" w:color="auto" w:fill="auto"/>
          </w:tcPr>
          <w:p w14:paraId="70CDEB8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26D0B4A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55" w:type="dxa"/>
            <w:shd w:val="clear" w:color="auto" w:fill="auto"/>
          </w:tcPr>
          <w:p w14:paraId="2FAFC0E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354" w:type="dxa"/>
            <w:shd w:val="clear" w:color="auto" w:fill="auto"/>
          </w:tcPr>
          <w:p w14:paraId="0487AA3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51B7DD55" w14:textId="77777777" w:rsidTr="00AA77B2">
        <w:tc>
          <w:tcPr>
            <w:tcW w:w="961" w:type="dxa"/>
            <w:shd w:val="clear" w:color="auto" w:fill="auto"/>
          </w:tcPr>
          <w:p w14:paraId="241D32B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0F30135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850" w:type="dxa"/>
            <w:shd w:val="clear" w:color="auto" w:fill="auto"/>
          </w:tcPr>
          <w:p w14:paraId="4263B20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05B2595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55" w:type="dxa"/>
            <w:shd w:val="clear" w:color="auto" w:fill="auto"/>
          </w:tcPr>
          <w:p w14:paraId="261A366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354" w:type="dxa"/>
            <w:shd w:val="clear" w:color="auto" w:fill="auto"/>
          </w:tcPr>
          <w:p w14:paraId="56A6A29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6A70381" w14:textId="77777777" w:rsidTr="00AA77B2">
        <w:tc>
          <w:tcPr>
            <w:tcW w:w="961" w:type="dxa"/>
            <w:shd w:val="clear" w:color="auto" w:fill="auto"/>
          </w:tcPr>
          <w:p w14:paraId="15B2F05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539" w:type="dxa"/>
            <w:shd w:val="clear" w:color="auto" w:fill="auto"/>
          </w:tcPr>
          <w:p w14:paraId="0CBB8AC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850" w:type="dxa"/>
            <w:shd w:val="clear" w:color="auto" w:fill="auto"/>
          </w:tcPr>
          <w:p w14:paraId="11C8E01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6248E73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55" w:type="dxa"/>
            <w:shd w:val="clear" w:color="auto" w:fill="auto"/>
          </w:tcPr>
          <w:p w14:paraId="21DABFD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354" w:type="dxa"/>
            <w:shd w:val="clear" w:color="auto" w:fill="auto"/>
          </w:tcPr>
          <w:p w14:paraId="5FFE379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403E446E" w14:textId="77777777" w:rsidR="00F81531" w:rsidRPr="00FD5964" w:rsidRDefault="00F81531" w:rsidP="00F81531">
      <w:pPr>
        <w:rPr>
          <w:rFonts w:ascii="Arial" w:eastAsia="Arial" w:hAnsi="Arial" w:cs="Arial"/>
          <w:sz w:val="20"/>
          <w:szCs w:val="20"/>
        </w:rPr>
      </w:pPr>
    </w:p>
    <w:tbl>
      <w:tblPr>
        <w:tblStyle w:val="Tablaconcuadrcula1"/>
        <w:tblW w:w="0" w:type="auto"/>
        <w:tblLook w:val="04A0" w:firstRow="1" w:lastRow="0" w:firstColumn="1" w:lastColumn="0" w:noHBand="0" w:noVBand="1"/>
      </w:tblPr>
      <w:tblGrid>
        <w:gridCol w:w="280"/>
        <w:gridCol w:w="1933"/>
        <w:gridCol w:w="2212"/>
        <w:gridCol w:w="1896"/>
        <w:gridCol w:w="2249"/>
        <w:gridCol w:w="2213"/>
        <w:gridCol w:w="3246"/>
      </w:tblGrid>
      <w:tr w:rsidR="00F81531" w:rsidRPr="00FD5964" w14:paraId="72CE230F" w14:textId="77777777" w:rsidTr="00AA77B2">
        <w:tc>
          <w:tcPr>
            <w:tcW w:w="14029" w:type="dxa"/>
            <w:gridSpan w:val="7"/>
            <w:shd w:val="clear" w:color="auto" w:fill="auto"/>
          </w:tcPr>
          <w:p w14:paraId="2FD3FE43"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Políticas de Salud Pública</w:t>
            </w:r>
          </w:p>
        </w:tc>
      </w:tr>
      <w:tr w:rsidR="00F81531" w:rsidRPr="00FD5964" w14:paraId="57C31B1B" w14:textId="77777777" w:rsidTr="00AA77B2">
        <w:tc>
          <w:tcPr>
            <w:tcW w:w="280" w:type="dxa"/>
            <w:shd w:val="clear" w:color="auto" w:fill="auto"/>
          </w:tcPr>
          <w:p w14:paraId="6923E4AB" w14:textId="77777777" w:rsidR="00F81531" w:rsidRPr="00FD5964" w:rsidRDefault="00F81531" w:rsidP="00AA77B2">
            <w:pPr>
              <w:rPr>
                <w:rFonts w:ascii="Arial" w:hAnsi="Arial" w:cs="Arial"/>
                <w:b/>
                <w:sz w:val="20"/>
                <w:szCs w:val="20"/>
              </w:rPr>
            </w:pPr>
          </w:p>
        </w:tc>
        <w:tc>
          <w:tcPr>
            <w:tcW w:w="13749" w:type="dxa"/>
            <w:gridSpan w:val="6"/>
            <w:shd w:val="clear" w:color="auto" w:fill="auto"/>
          </w:tcPr>
          <w:p w14:paraId="21085575" w14:textId="77777777" w:rsidR="00F81531" w:rsidRPr="00FD5964" w:rsidRDefault="00F81531" w:rsidP="00AA77B2">
            <w:pPr>
              <w:rPr>
                <w:rFonts w:ascii="Arial" w:hAnsi="Arial" w:cs="Arial"/>
                <w:sz w:val="20"/>
                <w:szCs w:val="20"/>
              </w:rPr>
            </w:pPr>
            <w:r w:rsidRPr="00FD5964">
              <w:rPr>
                <w:rFonts w:ascii="Arial" w:hAnsi="Arial" w:cs="Arial"/>
                <w:sz w:val="20"/>
                <w:szCs w:val="20"/>
              </w:rPr>
              <w:t>6.</w:t>
            </w:r>
            <w:r w:rsidRPr="00FD5964">
              <w:t xml:space="preserve"> </w:t>
            </w:r>
            <w:r w:rsidRPr="00FD5964">
              <w:rPr>
                <w:rFonts w:ascii="Arial" w:hAnsi="Arial" w:cs="Arial"/>
                <w:sz w:val="20"/>
                <w:szCs w:val="20"/>
              </w:rPr>
              <w:t xml:space="preserve">SNSP </w:t>
            </w:r>
          </w:p>
        </w:tc>
      </w:tr>
      <w:tr w:rsidR="00F81531" w:rsidRPr="00FD5964" w14:paraId="500E0F6F" w14:textId="77777777" w:rsidTr="00AA77B2">
        <w:tc>
          <w:tcPr>
            <w:tcW w:w="2213" w:type="dxa"/>
            <w:gridSpan w:val="2"/>
            <w:shd w:val="clear" w:color="auto" w:fill="auto"/>
          </w:tcPr>
          <w:p w14:paraId="72F3BE16" w14:textId="77777777" w:rsidR="00F81531" w:rsidRPr="00FD5964" w:rsidRDefault="00F81531" w:rsidP="00AA77B2">
            <w:pPr>
              <w:jc w:val="center"/>
              <w:rPr>
                <w:rFonts w:ascii="Arial" w:eastAsia="Arial" w:hAnsi="Arial" w:cs="Arial"/>
                <w:b/>
                <w:sz w:val="20"/>
                <w:szCs w:val="20"/>
              </w:rPr>
            </w:pPr>
          </w:p>
        </w:tc>
        <w:tc>
          <w:tcPr>
            <w:tcW w:w="11816" w:type="dxa"/>
            <w:gridSpan w:val="5"/>
            <w:shd w:val="clear" w:color="auto" w:fill="auto"/>
            <w:vAlign w:val="center"/>
          </w:tcPr>
          <w:p w14:paraId="0BD045A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0EE7C3B3" w14:textId="77777777" w:rsidTr="00AA77B2">
        <w:tc>
          <w:tcPr>
            <w:tcW w:w="2213" w:type="dxa"/>
            <w:gridSpan w:val="2"/>
            <w:shd w:val="clear" w:color="auto" w:fill="auto"/>
            <w:vAlign w:val="center"/>
          </w:tcPr>
          <w:p w14:paraId="4672EC64"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lastRenderedPageBreak/>
              <w:t>Autorizado</w:t>
            </w:r>
          </w:p>
        </w:tc>
        <w:tc>
          <w:tcPr>
            <w:tcW w:w="2212" w:type="dxa"/>
            <w:shd w:val="clear" w:color="auto" w:fill="auto"/>
            <w:vAlign w:val="center"/>
          </w:tcPr>
          <w:p w14:paraId="41E394B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1896" w:type="dxa"/>
            <w:shd w:val="clear" w:color="auto" w:fill="auto"/>
          </w:tcPr>
          <w:p w14:paraId="52CD08E5" w14:textId="77777777" w:rsidR="00F81531" w:rsidRPr="00FD5964" w:rsidRDefault="00F81531" w:rsidP="00AA77B2">
            <w:pPr>
              <w:jc w:val="center"/>
              <w:rPr>
                <w:rFonts w:ascii="Arial" w:eastAsia="Arial" w:hAnsi="Arial" w:cs="Arial"/>
                <w:b/>
                <w:sz w:val="20"/>
                <w:szCs w:val="20"/>
              </w:rPr>
            </w:pPr>
          </w:p>
          <w:p w14:paraId="1EDB1FE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249" w:type="dxa"/>
            <w:shd w:val="clear" w:color="auto" w:fill="auto"/>
            <w:vAlign w:val="center"/>
          </w:tcPr>
          <w:p w14:paraId="5764555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213" w:type="dxa"/>
            <w:shd w:val="clear" w:color="auto" w:fill="auto"/>
            <w:vAlign w:val="center"/>
          </w:tcPr>
          <w:p w14:paraId="3F2A8B5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3246" w:type="dxa"/>
            <w:shd w:val="clear" w:color="auto" w:fill="auto"/>
            <w:vAlign w:val="center"/>
          </w:tcPr>
          <w:p w14:paraId="5E30BDA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5D6C2572" w14:textId="77777777" w:rsidTr="00AA77B2">
        <w:tc>
          <w:tcPr>
            <w:tcW w:w="2213" w:type="dxa"/>
            <w:gridSpan w:val="2"/>
            <w:shd w:val="clear" w:color="auto" w:fill="auto"/>
            <w:vAlign w:val="center"/>
          </w:tcPr>
          <w:p w14:paraId="6C4B675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212" w:type="dxa"/>
            <w:shd w:val="clear" w:color="auto" w:fill="auto"/>
            <w:vAlign w:val="center"/>
          </w:tcPr>
          <w:p w14:paraId="23C77E98"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1896" w:type="dxa"/>
            <w:shd w:val="clear" w:color="auto" w:fill="auto"/>
          </w:tcPr>
          <w:p w14:paraId="375063E9"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249" w:type="dxa"/>
            <w:shd w:val="clear" w:color="auto" w:fill="auto"/>
            <w:vAlign w:val="center"/>
          </w:tcPr>
          <w:p w14:paraId="2215C18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213" w:type="dxa"/>
            <w:shd w:val="clear" w:color="auto" w:fill="auto"/>
            <w:vAlign w:val="center"/>
          </w:tcPr>
          <w:p w14:paraId="37AF2B3F"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3246" w:type="dxa"/>
            <w:shd w:val="clear" w:color="auto" w:fill="auto"/>
            <w:vAlign w:val="center"/>
          </w:tcPr>
          <w:p w14:paraId="561ACE60"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18E567D3" w14:textId="77777777" w:rsidR="00F81531" w:rsidRPr="00FD5964" w:rsidRDefault="00F81531" w:rsidP="00F81531">
      <w:pPr>
        <w:rPr>
          <w:rFonts w:ascii="Arial" w:eastAsia="Arial" w:hAnsi="Arial" w:cs="Arial"/>
          <w:sz w:val="20"/>
          <w:szCs w:val="20"/>
        </w:rPr>
      </w:pPr>
    </w:p>
    <w:tbl>
      <w:tblPr>
        <w:tblStyle w:val="Tablaconcuadrcula1"/>
        <w:tblW w:w="0" w:type="auto"/>
        <w:tblLook w:val="04A0" w:firstRow="1" w:lastRow="0" w:firstColumn="1" w:lastColumn="0" w:noHBand="0" w:noVBand="1"/>
      </w:tblPr>
      <w:tblGrid>
        <w:gridCol w:w="961"/>
        <w:gridCol w:w="6400"/>
        <w:gridCol w:w="1461"/>
        <w:gridCol w:w="1370"/>
        <w:gridCol w:w="1427"/>
        <w:gridCol w:w="2410"/>
      </w:tblGrid>
      <w:tr w:rsidR="00F81531" w:rsidRPr="00FD5964" w14:paraId="55630E31" w14:textId="77777777" w:rsidTr="00AA77B2">
        <w:tc>
          <w:tcPr>
            <w:tcW w:w="961" w:type="dxa"/>
            <w:vMerge w:val="restart"/>
            <w:shd w:val="clear" w:color="auto" w:fill="auto"/>
            <w:vAlign w:val="center"/>
          </w:tcPr>
          <w:p w14:paraId="33CCC23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6400" w:type="dxa"/>
            <w:vMerge w:val="restart"/>
            <w:shd w:val="clear" w:color="auto" w:fill="auto"/>
            <w:vAlign w:val="center"/>
          </w:tcPr>
          <w:p w14:paraId="5143E3D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461" w:type="dxa"/>
            <w:vMerge w:val="restart"/>
            <w:shd w:val="clear" w:color="auto" w:fill="auto"/>
            <w:vAlign w:val="center"/>
          </w:tcPr>
          <w:p w14:paraId="3489895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797" w:type="dxa"/>
            <w:gridSpan w:val="2"/>
            <w:shd w:val="clear" w:color="auto" w:fill="auto"/>
            <w:vAlign w:val="center"/>
          </w:tcPr>
          <w:p w14:paraId="1B67030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2410" w:type="dxa"/>
            <w:vMerge w:val="restart"/>
            <w:shd w:val="clear" w:color="auto" w:fill="auto"/>
            <w:vAlign w:val="center"/>
          </w:tcPr>
          <w:p w14:paraId="59EC32B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2D3DC2E5" w14:textId="77777777" w:rsidTr="00AA77B2">
        <w:tc>
          <w:tcPr>
            <w:tcW w:w="961" w:type="dxa"/>
            <w:vMerge/>
            <w:shd w:val="clear" w:color="auto" w:fill="auto"/>
          </w:tcPr>
          <w:p w14:paraId="54245AF8" w14:textId="77777777" w:rsidR="00F81531" w:rsidRPr="00FD5964" w:rsidRDefault="00F81531" w:rsidP="00AA77B2">
            <w:pPr>
              <w:rPr>
                <w:rFonts w:ascii="Arial" w:eastAsia="Arial" w:hAnsi="Arial" w:cs="Arial"/>
                <w:sz w:val="20"/>
                <w:szCs w:val="20"/>
              </w:rPr>
            </w:pPr>
          </w:p>
        </w:tc>
        <w:tc>
          <w:tcPr>
            <w:tcW w:w="6400" w:type="dxa"/>
            <w:vMerge/>
            <w:shd w:val="clear" w:color="auto" w:fill="auto"/>
          </w:tcPr>
          <w:p w14:paraId="11C2CEE3" w14:textId="77777777" w:rsidR="00F81531" w:rsidRPr="00FD5964" w:rsidRDefault="00F81531" w:rsidP="00AA77B2">
            <w:pPr>
              <w:rPr>
                <w:rFonts w:ascii="Arial" w:eastAsia="Arial" w:hAnsi="Arial" w:cs="Arial"/>
                <w:sz w:val="20"/>
                <w:szCs w:val="20"/>
              </w:rPr>
            </w:pPr>
          </w:p>
        </w:tc>
        <w:tc>
          <w:tcPr>
            <w:tcW w:w="1461" w:type="dxa"/>
            <w:vMerge/>
            <w:shd w:val="clear" w:color="auto" w:fill="auto"/>
          </w:tcPr>
          <w:p w14:paraId="7987986D" w14:textId="77777777" w:rsidR="00F81531" w:rsidRPr="00FD5964" w:rsidRDefault="00F81531" w:rsidP="00AA77B2">
            <w:pPr>
              <w:rPr>
                <w:rFonts w:ascii="Arial" w:eastAsia="Arial" w:hAnsi="Arial" w:cs="Arial"/>
                <w:sz w:val="20"/>
                <w:szCs w:val="20"/>
              </w:rPr>
            </w:pPr>
          </w:p>
        </w:tc>
        <w:tc>
          <w:tcPr>
            <w:tcW w:w="1370" w:type="dxa"/>
            <w:shd w:val="clear" w:color="auto" w:fill="auto"/>
          </w:tcPr>
          <w:p w14:paraId="61EF961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1427" w:type="dxa"/>
            <w:shd w:val="clear" w:color="auto" w:fill="auto"/>
          </w:tcPr>
          <w:p w14:paraId="3F5ED4F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2410" w:type="dxa"/>
            <w:vMerge/>
            <w:shd w:val="clear" w:color="auto" w:fill="auto"/>
          </w:tcPr>
          <w:p w14:paraId="341BE570" w14:textId="77777777" w:rsidR="00F81531" w:rsidRPr="00FD5964" w:rsidRDefault="00F81531" w:rsidP="00AA77B2">
            <w:pPr>
              <w:rPr>
                <w:rFonts w:ascii="Arial" w:eastAsia="Arial" w:hAnsi="Arial" w:cs="Arial"/>
                <w:sz w:val="20"/>
                <w:szCs w:val="20"/>
              </w:rPr>
            </w:pPr>
          </w:p>
        </w:tc>
      </w:tr>
      <w:tr w:rsidR="00F81531" w:rsidRPr="00FD5964" w14:paraId="6F313BA0" w14:textId="77777777" w:rsidTr="00AA77B2">
        <w:tc>
          <w:tcPr>
            <w:tcW w:w="961" w:type="dxa"/>
            <w:shd w:val="clear" w:color="auto" w:fill="auto"/>
          </w:tcPr>
          <w:p w14:paraId="356A906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6400" w:type="dxa"/>
            <w:shd w:val="clear" w:color="auto" w:fill="auto"/>
          </w:tcPr>
          <w:p w14:paraId="5433792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461" w:type="dxa"/>
            <w:shd w:val="clear" w:color="auto" w:fill="auto"/>
          </w:tcPr>
          <w:p w14:paraId="55BB483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0CCE8D0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1427" w:type="dxa"/>
            <w:shd w:val="clear" w:color="auto" w:fill="auto"/>
          </w:tcPr>
          <w:p w14:paraId="6B03E7C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410" w:type="dxa"/>
            <w:shd w:val="clear" w:color="auto" w:fill="auto"/>
          </w:tcPr>
          <w:p w14:paraId="0FDEBE2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7AF41D1A" w14:textId="77777777" w:rsidTr="00AA77B2">
        <w:tc>
          <w:tcPr>
            <w:tcW w:w="961" w:type="dxa"/>
            <w:shd w:val="clear" w:color="auto" w:fill="auto"/>
          </w:tcPr>
          <w:p w14:paraId="4EC94D1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6400" w:type="dxa"/>
            <w:shd w:val="clear" w:color="auto" w:fill="auto"/>
          </w:tcPr>
          <w:p w14:paraId="1B9EDE19"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461" w:type="dxa"/>
            <w:shd w:val="clear" w:color="auto" w:fill="auto"/>
          </w:tcPr>
          <w:p w14:paraId="38BB12C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7BCCA19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1427" w:type="dxa"/>
            <w:shd w:val="clear" w:color="auto" w:fill="auto"/>
          </w:tcPr>
          <w:p w14:paraId="745F8E9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410" w:type="dxa"/>
            <w:shd w:val="clear" w:color="auto" w:fill="auto"/>
          </w:tcPr>
          <w:p w14:paraId="10ED4EC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52F8B893" w14:textId="77777777" w:rsidTr="00AA77B2">
        <w:tc>
          <w:tcPr>
            <w:tcW w:w="961" w:type="dxa"/>
            <w:shd w:val="clear" w:color="auto" w:fill="auto"/>
          </w:tcPr>
          <w:p w14:paraId="020D7578"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6400" w:type="dxa"/>
            <w:shd w:val="clear" w:color="auto" w:fill="auto"/>
          </w:tcPr>
          <w:p w14:paraId="59603C5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461" w:type="dxa"/>
            <w:shd w:val="clear" w:color="auto" w:fill="auto"/>
          </w:tcPr>
          <w:p w14:paraId="5BF85F0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370" w:type="dxa"/>
            <w:shd w:val="clear" w:color="auto" w:fill="auto"/>
          </w:tcPr>
          <w:p w14:paraId="6261821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1427" w:type="dxa"/>
            <w:shd w:val="clear" w:color="auto" w:fill="auto"/>
          </w:tcPr>
          <w:p w14:paraId="51C8158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2410" w:type="dxa"/>
            <w:shd w:val="clear" w:color="auto" w:fill="auto"/>
          </w:tcPr>
          <w:p w14:paraId="03EDC05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2ACDB99E" w14:textId="77777777" w:rsidR="00F81531" w:rsidRPr="00FD5964" w:rsidRDefault="00F81531" w:rsidP="00F81531">
      <w:pPr>
        <w:rPr>
          <w:rFonts w:ascii="Arial" w:eastAsia="Arial" w:hAnsi="Arial" w:cs="Arial"/>
          <w:sz w:val="20"/>
          <w:szCs w:val="20"/>
        </w:rPr>
      </w:pPr>
    </w:p>
    <w:p w14:paraId="3156B08D" w14:textId="77777777" w:rsidR="00F81531" w:rsidRPr="00FD5964" w:rsidRDefault="00F81531" w:rsidP="00F81531">
      <w:pPr>
        <w:jc w:val="center"/>
        <w:rPr>
          <w:rFonts w:ascii="Arial" w:eastAsia="Arial" w:hAnsi="Arial" w:cs="Arial"/>
          <w:b/>
          <w:sz w:val="20"/>
          <w:szCs w:val="20"/>
          <w:shd w:val="clear" w:color="auto" w:fill="FFFFFF"/>
        </w:rPr>
      </w:pPr>
    </w:p>
    <w:p w14:paraId="65BFD601" w14:textId="77777777" w:rsidR="00F81531" w:rsidRPr="00FD5964" w:rsidRDefault="00F81531" w:rsidP="00F81531">
      <w:pPr>
        <w:jc w:val="center"/>
        <w:rPr>
          <w:rFonts w:ascii="Arial" w:eastAsia="Arial" w:hAnsi="Arial" w:cs="Arial"/>
          <w:b/>
          <w:sz w:val="20"/>
          <w:szCs w:val="20"/>
          <w:shd w:val="clear" w:color="auto" w:fill="FFFFFF"/>
        </w:rPr>
      </w:pPr>
      <w:r w:rsidRPr="00FD5964">
        <w:rPr>
          <w:rFonts w:ascii="Arial" w:eastAsia="Arial" w:hAnsi="Arial" w:cs="Arial"/>
          <w:b/>
          <w:sz w:val="20"/>
          <w:szCs w:val="20"/>
          <w:shd w:val="clear" w:color="auto" w:fill="FFFFFF"/>
        </w:rPr>
        <w:t xml:space="preserve">315 </w:t>
      </w:r>
      <w:r w:rsidRPr="00FD5964">
        <w:rPr>
          <w:rFonts w:ascii="Arial" w:eastAsia="Arial" w:hAnsi="Arial" w:cs="Arial"/>
          <w:b/>
          <w:sz w:val="20"/>
          <w:szCs w:val="20"/>
        </w:rPr>
        <w:t>SECRETARIADO TÉCNICO DEL CONSEJO NACIONAL PARA LA PREVENCIÓN DE ACCIDENTES</w:t>
      </w: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0FB4B12A" w14:textId="77777777" w:rsidTr="00AA77B2">
        <w:tc>
          <w:tcPr>
            <w:tcW w:w="14128" w:type="dxa"/>
            <w:gridSpan w:val="7"/>
            <w:shd w:val="clear" w:color="auto" w:fill="auto"/>
          </w:tcPr>
          <w:p w14:paraId="0B81DAD4"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Programa de Prevención de Accidentes, Lesiones y Seguridad Vial</w:t>
            </w:r>
          </w:p>
        </w:tc>
      </w:tr>
      <w:tr w:rsidR="00F81531" w:rsidRPr="00FD5964" w14:paraId="5D48E21B" w14:textId="77777777" w:rsidTr="00AA77B2">
        <w:tc>
          <w:tcPr>
            <w:tcW w:w="280" w:type="dxa"/>
            <w:shd w:val="clear" w:color="auto" w:fill="auto"/>
          </w:tcPr>
          <w:p w14:paraId="21FD49F0"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0D0A4013" w14:textId="77777777" w:rsidR="00F81531" w:rsidRPr="00FD5964" w:rsidRDefault="00F81531" w:rsidP="00AA77B2">
            <w:pPr>
              <w:rPr>
                <w:rFonts w:ascii="Arial" w:hAnsi="Arial" w:cs="Arial"/>
                <w:b/>
                <w:sz w:val="20"/>
                <w:szCs w:val="20"/>
              </w:rPr>
            </w:pPr>
            <w:r w:rsidRPr="00FD5964">
              <w:rPr>
                <w:rFonts w:ascii="Arial" w:eastAsia="Arial" w:hAnsi="Arial" w:cs="Arial"/>
                <w:sz w:val="20"/>
                <w:szCs w:val="20"/>
              </w:rPr>
              <w:t>1. Seguridad Vial</w:t>
            </w:r>
          </w:p>
        </w:tc>
      </w:tr>
      <w:tr w:rsidR="00F81531" w:rsidRPr="00FD5964" w14:paraId="44AADC4C" w14:textId="77777777" w:rsidTr="00AA77B2">
        <w:tc>
          <w:tcPr>
            <w:tcW w:w="2417" w:type="dxa"/>
            <w:gridSpan w:val="2"/>
            <w:shd w:val="clear" w:color="auto" w:fill="auto"/>
          </w:tcPr>
          <w:p w14:paraId="50171168"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2003965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49D61E61" w14:textId="77777777" w:rsidTr="00AA77B2">
        <w:tc>
          <w:tcPr>
            <w:tcW w:w="2417" w:type="dxa"/>
            <w:gridSpan w:val="2"/>
            <w:shd w:val="clear" w:color="auto" w:fill="auto"/>
            <w:vAlign w:val="center"/>
          </w:tcPr>
          <w:p w14:paraId="69D229E5"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vAlign w:val="center"/>
          </w:tcPr>
          <w:p w14:paraId="3E9E31A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55E47A82" w14:textId="77777777" w:rsidR="00F81531" w:rsidRPr="00FD5964" w:rsidRDefault="00F81531" w:rsidP="00AA77B2">
            <w:pPr>
              <w:jc w:val="center"/>
              <w:rPr>
                <w:rFonts w:ascii="Arial" w:eastAsia="Arial" w:hAnsi="Arial" w:cs="Arial"/>
                <w:b/>
                <w:sz w:val="20"/>
                <w:szCs w:val="20"/>
              </w:rPr>
            </w:pPr>
          </w:p>
          <w:p w14:paraId="393CC41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vAlign w:val="center"/>
          </w:tcPr>
          <w:p w14:paraId="6B3A76C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vAlign w:val="center"/>
          </w:tcPr>
          <w:p w14:paraId="3CEC59E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vAlign w:val="center"/>
          </w:tcPr>
          <w:p w14:paraId="5242056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3F8B93AF" w14:textId="77777777" w:rsidTr="00AA77B2">
        <w:tc>
          <w:tcPr>
            <w:tcW w:w="2417" w:type="dxa"/>
            <w:gridSpan w:val="2"/>
            <w:shd w:val="clear" w:color="auto" w:fill="auto"/>
            <w:vAlign w:val="center"/>
          </w:tcPr>
          <w:p w14:paraId="3658408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72B0A4A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7DAA8A0A"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127E91F4"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1CB1FBE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7319CAF2"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68AD7E75"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5FAF84CF" w14:textId="77777777" w:rsidTr="00AA77B2">
        <w:tc>
          <w:tcPr>
            <w:tcW w:w="988" w:type="dxa"/>
            <w:vMerge w:val="restart"/>
            <w:shd w:val="clear" w:color="auto" w:fill="auto"/>
            <w:vAlign w:val="center"/>
          </w:tcPr>
          <w:p w14:paraId="62D93F3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435A423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78AA5A9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3A63532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0F7A3E2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2FA05070" w14:textId="77777777" w:rsidTr="00AA77B2">
        <w:tc>
          <w:tcPr>
            <w:tcW w:w="988" w:type="dxa"/>
            <w:vMerge/>
            <w:shd w:val="clear" w:color="auto" w:fill="auto"/>
          </w:tcPr>
          <w:p w14:paraId="6B86D1D6"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2E2CFA60"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0E8E03A1"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792DE74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710EFDB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67291F3D" w14:textId="77777777" w:rsidR="00F81531" w:rsidRPr="00FD5964" w:rsidRDefault="00F81531" w:rsidP="00AA77B2">
            <w:pPr>
              <w:rPr>
                <w:rFonts w:ascii="Arial" w:eastAsia="Arial" w:hAnsi="Arial" w:cs="Arial"/>
                <w:sz w:val="20"/>
                <w:szCs w:val="20"/>
              </w:rPr>
            </w:pPr>
          </w:p>
        </w:tc>
      </w:tr>
      <w:tr w:rsidR="00F81531" w:rsidRPr="00FD5964" w14:paraId="1CC1A891" w14:textId="77777777" w:rsidTr="00AA77B2">
        <w:tc>
          <w:tcPr>
            <w:tcW w:w="988" w:type="dxa"/>
            <w:shd w:val="clear" w:color="auto" w:fill="auto"/>
          </w:tcPr>
          <w:p w14:paraId="343A9408"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464DCB5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317F0A5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1BDADB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14BDF8B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6FC011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29B24715" w14:textId="77777777" w:rsidTr="00AA77B2">
        <w:tc>
          <w:tcPr>
            <w:tcW w:w="988" w:type="dxa"/>
            <w:shd w:val="clear" w:color="auto" w:fill="auto"/>
          </w:tcPr>
          <w:p w14:paraId="4C6C8FC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7BD49B9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662931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EB227C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3AD0D9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0EFC70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18673DE7" w14:textId="77777777" w:rsidTr="00AA77B2">
        <w:tc>
          <w:tcPr>
            <w:tcW w:w="988" w:type="dxa"/>
            <w:shd w:val="clear" w:color="auto" w:fill="auto"/>
          </w:tcPr>
          <w:p w14:paraId="375DC2A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23023CB8"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7E0187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B175AD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A05644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BE557D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4BBE913F"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1AFE5FD4" w14:textId="77777777" w:rsidTr="00AA77B2">
        <w:tc>
          <w:tcPr>
            <w:tcW w:w="14128" w:type="dxa"/>
            <w:gridSpan w:val="7"/>
            <w:shd w:val="clear" w:color="auto" w:fill="auto"/>
          </w:tcPr>
          <w:p w14:paraId="68D6FEEB"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Programa de Prevención de Accidentes, Lesiones y Seguridad Vial</w:t>
            </w:r>
          </w:p>
        </w:tc>
      </w:tr>
      <w:tr w:rsidR="00F81531" w:rsidRPr="00FD5964" w14:paraId="761126F8" w14:textId="77777777" w:rsidTr="00AA77B2">
        <w:tc>
          <w:tcPr>
            <w:tcW w:w="280" w:type="dxa"/>
            <w:shd w:val="clear" w:color="auto" w:fill="auto"/>
          </w:tcPr>
          <w:p w14:paraId="2BAF156B"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76D575B2" w14:textId="77777777" w:rsidR="00F81531" w:rsidRPr="00FD5964" w:rsidRDefault="00F81531" w:rsidP="00AA77B2">
            <w:pPr>
              <w:rPr>
                <w:rFonts w:ascii="Arial" w:hAnsi="Arial" w:cs="Arial"/>
                <w:sz w:val="20"/>
                <w:szCs w:val="20"/>
              </w:rPr>
            </w:pPr>
            <w:r w:rsidRPr="00FD5964">
              <w:rPr>
                <w:rFonts w:ascii="Arial" w:eastAsia="Arial" w:hAnsi="Arial" w:cs="Arial"/>
                <w:sz w:val="20"/>
                <w:szCs w:val="20"/>
              </w:rPr>
              <w:t>2. PA en Grupos Vulnerables</w:t>
            </w:r>
          </w:p>
        </w:tc>
      </w:tr>
      <w:tr w:rsidR="00F81531" w:rsidRPr="00FD5964" w14:paraId="052F080C" w14:textId="77777777" w:rsidTr="00AA77B2">
        <w:tc>
          <w:tcPr>
            <w:tcW w:w="2417" w:type="dxa"/>
            <w:gridSpan w:val="2"/>
            <w:shd w:val="clear" w:color="auto" w:fill="auto"/>
          </w:tcPr>
          <w:p w14:paraId="0B10FB4C"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2585482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085A5E62" w14:textId="77777777" w:rsidTr="00AA77B2">
        <w:tc>
          <w:tcPr>
            <w:tcW w:w="2417" w:type="dxa"/>
            <w:gridSpan w:val="2"/>
            <w:shd w:val="clear" w:color="auto" w:fill="auto"/>
          </w:tcPr>
          <w:p w14:paraId="78546715"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59038FB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78ACEEF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1D5950C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067BC4D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553C60C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72F130D3" w14:textId="77777777" w:rsidTr="00AA77B2">
        <w:tc>
          <w:tcPr>
            <w:tcW w:w="2417" w:type="dxa"/>
            <w:gridSpan w:val="2"/>
            <w:shd w:val="clear" w:color="auto" w:fill="auto"/>
            <w:vAlign w:val="center"/>
          </w:tcPr>
          <w:p w14:paraId="0DE39B23"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FC356C4"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33E4A13A"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650A0A0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D2EC3B2"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16165CC2"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29EB1141"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14E51D60" w14:textId="77777777" w:rsidTr="00AA77B2">
        <w:tc>
          <w:tcPr>
            <w:tcW w:w="988" w:type="dxa"/>
            <w:vMerge w:val="restart"/>
            <w:shd w:val="clear" w:color="auto" w:fill="auto"/>
            <w:vAlign w:val="center"/>
          </w:tcPr>
          <w:p w14:paraId="3A01B52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6E90023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25B10E4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147CC89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12279E0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49C70A7D" w14:textId="77777777" w:rsidTr="00AA77B2">
        <w:tc>
          <w:tcPr>
            <w:tcW w:w="988" w:type="dxa"/>
            <w:vMerge/>
            <w:shd w:val="clear" w:color="auto" w:fill="auto"/>
          </w:tcPr>
          <w:p w14:paraId="34A4A845"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2BD821FB"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1D9C5587"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1189F07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73DBBA1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4F7EAD31" w14:textId="77777777" w:rsidR="00F81531" w:rsidRPr="00FD5964" w:rsidRDefault="00F81531" w:rsidP="00AA77B2">
            <w:pPr>
              <w:rPr>
                <w:rFonts w:ascii="Arial" w:eastAsia="Arial" w:hAnsi="Arial" w:cs="Arial"/>
                <w:sz w:val="20"/>
                <w:szCs w:val="20"/>
              </w:rPr>
            </w:pPr>
          </w:p>
        </w:tc>
      </w:tr>
      <w:tr w:rsidR="00F81531" w:rsidRPr="00FD5964" w14:paraId="5D5A7695" w14:textId="77777777" w:rsidTr="00AA77B2">
        <w:tc>
          <w:tcPr>
            <w:tcW w:w="988" w:type="dxa"/>
            <w:shd w:val="clear" w:color="auto" w:fill="auto"/>
          </w:tcPr>
          <w:p w14:paraId="73EA478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7DC627D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35F3F07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6A5D2BC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136602C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4B858C0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4FCE943F" w14:textId="77777777" w:rsidTr="00AA77B2">
        <w:tc>
          <w:tcPr>
            <w:tcW w:w="988" w:type="dxa"/>
            <w:shd w:val="clear" w:color="auto" w:fill="auto"/>
          </w:tcPr>
          <w:p w14:paraId="7284243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26F50D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37E0F5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661E78E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A10438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1CFA77B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0420DE70" w14:textId="77777777" w:rsidTr="00AA77B2">
        <w:tc>
          <w:tcPr>
            <w:tcW w:w="988" w:type="dxa"/>
            <w:shd w:val="clear" w:color="auto" w:fill="auto"/>
          </w:tcPr>
          <w:p w14:paraId="431A11A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A23E232"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DA990A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D1F0D2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B47F9F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634C608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7C0220A9" w14:textId="77777777" w:rsidR="00F81531" w:rsidRPr="00FD5964" w:rsidRDefault="00F81531" w:rsidP="00F81531">
      <w:pPr>
        <w:jc w:val="center"/>
        <w:rPr>
          <w:rFonts w:ascii="Arial" w:eastAsia="Arial" w:hAnsi="Arial" w:cs="Arial"/>
          <w:b/>
          <w:sz w:val="20"/>
          <w:szCs w:val="20"/>
          <w:shd w:val="clear" w:color="auto" w:fill="FFFFFF"/>
        </w:rPr>
      </w:pPr>
    </w:p>
    <w:p w14:paraId="78ABF983"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4B96322E" w14:textId="77777777" w:rsidTr="00AA77B2">
        <w:tc>
          <w:tcPr>
            <w:tcW w:w="14128" w:type="dxa"/>
            <w:gridSpan w:val="7"/>
            <w:shd w:val="clear" w:color="auto" w:fill="auto"/>
          </w:tcPr>
          <w:p w14:paraId="78901C2F"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Programa de Prevención de Accidentes, Lesiones y Seguridad Vial</w:t>
            </w:r>
          </w:p>
        </w:tc>
      </w:tr>
      <w:tr w:rsidR="00F81531" w:rsidRPr="00FD5964" w14:paraId="1CD1E418" w14:textId="77777777" w:rsidTr="00AA77B2">
        <w:tc>
          <w:tcPr>
            <w:tcW w:w="280" w:type="dxa"/>
            <w:shd w:val="clear" w:color="auto" w:fill="auto"/>
          </w:tcPr>
          <w:p w14:paraId="5C0FF955"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6BDD1DEC" w14:textId="77777777" w:rsidR="00F81531" w:rsidRPr="00FD5964" w:rsidRDefault="00F81531" w:rsidP="00AA77B2">
            <w:pPr>
              <w:rPr>
                <w:rFonts w:ascii="Arial" w:hAnsi="Arial" w:cs="Arial"/>
                <w:sz w:val="20"/>
                <w:szCs w:val="20"/>
              </w:rPr>
            </w:pPr>
            <w:r w:rsidRPr="00FD5964">
              <w:rPr>
                <w:rFonts w:ascii="Arial" w:eastAsia="Arial" w:hAnsi="Arial" w:cs="Arial"/>
                <w:sz w:val="20"/>
                <w:szCs w:val="20"/>
              </w:rPr>
              <w:t>3.</w:t>
            </w:r>
            <w:r w:rsidRPr="00FD5964">
              <w:t xml:space="preserve"> </w:t>
            </w:r>
            <w:r w:rsidRPr="00FD5964">
              <w:rPr>
                <w:rFonts w:ascii="Arial" w:eastAsia="Arial" w:hAnsi="Arial" w:cs="Arial"/>
                <w:sz w:val="20"/>
                <w:szCs w:val="20"/>
              </w:rPr>
              <w:t>Modelo de Atención Médica Prehospitalaria</w:t>
            </w:r>
          </w:p>
        </w:tc>
      </w:tr>
      <w:tr w:rsidR="00F81531" w:rsidRPr="00FD5964" w14:paraId="6B74C079" w14:textId="77777777" w:rsidTr="00AA77B2">
        <w:tc>
          <w:tcPr>
            <w:tcW w:w="2417" w:type="dxa"/>
            <w:gridSpan w:val="2"/>
            <w:shd w:val="clear" w:color="auto" w:fill="auto"/>
          </w:tcPr>
          <w:p w14:paraId="3B281BD9"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0CC1375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051AC6B4" w14:textId="77777777" w:rsidTr="00AA77B2">
        <w:tc>
          <w:tcPr>
            <w:tcW w:w="2417" w:type="dxa"/>
            <w:gridSpan w:val="2"/>
            <w:shd w:val="clear" w:color="auto" w:fill="auto"/>
          </w:tcPr>
          <w:p w14:paraId="7908C0D0"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5FD9EA4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45FD128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18BCF7D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247C1C4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4855228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3AB78531" w14:textId="77777777" w:rsidTr="00AA77B2">
        <w:tc>
          <w:tcPr>
            <w:tcW w:w="2417" w:type="dxa"/>
            <w:gridSpan w:val="2"/>
            <w:shd w:val="clear" w:color="auto" w:fill="auto"/>
            <w:vAlign w:val="center"/>
          </w:tcPr>
          <w:p w14:paraId="6F458E33"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A6D3E2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2BF723BC"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43229F8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24F4C7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735818B"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2D7D7E85"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34F8C1C4" w14:textId="77777777" w:rsidTr="00AA77B2">
        <w:tc>
          <w:tcPr>
            <w:tcW w:w="988" w:type="dxa"/>
            <w:vMerge w:val="restart"/>
            <w:shd w:val="clear" w:color="auto" w:fill="auto"/>
            <w:vAlign w:val="center"/>
          </w:tcPr>
          <w:p w14:paraId="426B865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320E73A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6F77ADA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5D4DAD4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07FDF6F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1DA637DE" w14:textId="77777777" w:rsidTr="00AA77B2">
        <w:tc>
          <w:tcPr>
            <w:tcW w:w="988" w:type="dxa"/>
            <w:vMerge/>
            <w:shd w:val="clear" w:color="auto" w:fill="auto"/>
          </w:tcPr>
          <w:p w14:paraId="462E5A17"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7B42EEAE"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51CB909B"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09776CD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4597487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57C43807" w14:textId="77777777" w:rsidR="00F81531" w:rsidRPr="00FD5964" w:rsidRDefault="00F81531" w:rsidP="00AA77B2">
            <w:pPr>
              <w:rPr>
                <w:rFonts w:ascii="Arial" w:eastAsia="Arial" w:hAnsi="Arial" w:cs="Arial"/>
                <w:sz w:val="20"/>
                <w:szCs w:val="20"/>
              </w:rPr>
            </w:pPr>
          </w:p>
        </w:tc>
      </w:tr>
      <w:tr w:rsidR="00F81531" w:rsidRPr="00FD5964" w14:paraId="767FC522" w14:textId="77777777" w:rsidTr="00AA77B2">
        <w:tc>
          <w:tcPr>
            <w:tcW w:w="988" w:type="dxa"/>
            <w:shd w:val="clear" w:color="auto" w:fill="auto"/>
          </w:tcPr>
          <w:p w14:paraId="0CB9F28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499E555"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EFFC1E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4BD799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13EEF0E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09B726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2D0329B" w14:textId="77777777" w:rsidTr="00AA77B2">
        <w:tc>
          <w:tcPr>
            <w:tcW w:w="988" w:type="dxa"/>
            <w:shd w:val="clear" w:color="auto" w:fill="auto"/>
          </w:tcPr>
          <w:p w14:paraId="1EBA97A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77587D2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8C6A78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18149B1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698D8C2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647929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00497746" w14:textId="77777777" w:rsidTr="00AA77B2">
        <w:tc>
          <w:tcPr>
            <w:tcW w:w="988" w:type="dxa"/>
            <w:shd w:val="clear" w:color="auto" w:fill="auto"/>
          </w:tcPr>
          <w:p w14:paraId="7832262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36EF32D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17F09D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1A9A13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7399F36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41C648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1D715F05" w14:textId="77777777" w:rsidR="00F81531" w:rsidRPr="00FD5964" w:rsidRDefault="00F81531" w:rsidP="00F81531">
      <w:pPr>
        <w:jc w:val="center"/>
        <w:rPr>
          <w:rFonts w:ascii="Arial" w:eastAsia="Arial" w:hAnsi="Arial" w:cs="Arial"/>
          <w:b/>
          <w:sz w:val="20"/>
          <w:szCs w:val="20"/>
          <w:shd w:val="clear" w:color="auto" w:fill="FFFFFF"/>
        </w:rPr>
      </w:pPr>
    </w:p>
    <w:p w14:paraId="21570B33"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20CB9B6D" w14:textId="77777777" w:rsidTr="00AA77B2">
        <w:tc>
          <w:tcPr>
            <w:tcW w:w="14128" w:type="dxa"/>
            <w:gridSpan w:val="7"/>
            <w:shd w:val="clear" w:color="auto" w:fill="auto"/>
          </w:tcPr>
          <w:p w14:paraId="23557739"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Programa de Prevención de Accidentes, Lesiones y Seguridad Vial</w:t>
            </w:r>
          </w:p>
        </w:tc>
      </w:tr>
      <w:tr w:rsidR="00F81531" w:rsidRPr="00FD5964" w14:paraId="69CB7E2E" w14:textId="77777777" w:rsidTr="00AA77B2">
        <w:tc>
          <w:tcPr>
            <w:tcW w:w="280" w:type="dxa"/>
            <w:shd w:val="clear" w:color="auto" w:fill="auto"/>
          </w:tcPr>
          <w:p w14:paraId="3E1676A5"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7ED26DCE" w14:textId="77777777" w:rsidR="00F81531" w:rsidRPr="00FD5964" w:rsidRDefault="00F81531" w:rsidP="00AA77B2">
            <w:pPr>
              <w:rPr>
                <w:rFonts w:ascii="Arial" w:hAnsi="Arial" w:cs="Arial"/>
                <w:sz w:val="20"/>
                <w:szCs w:val="20"/>
              </w:rPr>
            </w:pPr>
            <w:r w:rsidRPr="00FD5964">
              <w:rPr>
                <w:rFonts w:ascii="Arial" w:eastAsia="Arial" w:hAnsi="Arial" w:cs="Arial"/>
                <w:sz w:val="20"/>
                <w:szCs w:val="20"/>
              </w:rPr>
              <w:t>4. Movilidad activa</w:t>
            </w:r>
          </w:p>
        </w:tc>
      </w:tr>
      <w:tr w:rsidR="00F81531" w:rsidRPr="00FD5964" w14:paraId="41E47E50" w14:textId="77777777" w:rsidTr="00AA77B2">
        <w:tc>
          <w:tcPr>
            <w:tcW w:w="2417" w:type="dxa"/>
            <w:gridSpan w:val="2"/>
            <w:shd w:val="clear" w:color="auto" w:fill="auto"/>
          </w:tcPr>
          <w:p w14:paraId="3EB49EC6"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323BF9A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08EB0B29" w14:textId="77777777" w:rsidTr="00AA77B2">
        <w:tc>
          <w:tcPr>
            <w:tcW w:w="2417" w:type="dxa"/>
            <w:gridSpan w:val="2"/>
            <w:shd w:val="clear" w:color="auto" w:fill="auto"/>
          </w:tcPr>
          <w:p w14:paraId="75CEA152"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130FB3F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5C77B0D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76C91FF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1CDB64F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27BC969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2C78270A" w14:textId="77777777" w:rsidTr="00AA77B2">
        <w:tc>
          <w:tcPr>
            <w:tcW w:w="2417" w:type="dxa"/>
            <w:gridSpan w:val="2"/>
            <w:shd w:val="clear" w:color="auto" w:fill="auto"/>
            <w:vAlign w:val="center"/>
          </w:tcPr>
          <w:p w14:paraId="3C17DC9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7A77602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50AFBDCF"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011196B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1AD01FF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3D66D14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187E854C"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649189D6" w14:textId="77777777" w:rsidTr="00AA77B2">
        <w:tc>
          <w:tcPr>
            <w:tcW w:w="988" w:type="dxa"/>
            <w:vMerge w:val="restart"/>
            <w:shd w:val="clear" w:color="auto" w:fill="auto"/>
            <w:vAlign w:val="center"/>
          </w:tcPr>
          <w:p w14:paraId="48CC863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694571A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2826CC3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7374658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536854F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2B011656" w14:textId="77777777" w:rsidTr="00AA77B2">
        <w:tc>
          <w:tcPr>
            <w:tcW w:w="988" w:type="dxa"/>
            <w:vMerge/>
            <w:shd w:val="clear" w:color="auto" w:fill="auto"/>
          </w:tcPr>
          <w:p w14:paraId="3E61B05B"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44B77630"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4D3DF531"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5CF425E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1D5EE53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5C8D123A" w14:textId="77777777" w:rsidR="00F81531" w:rsidRPr="00FD5964" w:rsidRDefault="00F81531" w:rsidP="00AA77B2">
            <w:pPr>
              <w:rPr>
                <w:rFonts w:ascii="Arial" w:eastAsia="Arial" w:hAnsi="Arial" w:cs="Arial"/>
                <w:sz w:val="20"/>
                <w:szCs w:val="20"/>
              </w:rPr>
            </w:pPr>
          </w:p>
        </w:tc>
      </w:tr>
      <w:tr w:rsidR="00F81531" w:rsidRPr="00FD5964" w14:paraId="6AB174D6" w14:textId="77777777" w:rsidTr="00AA77B2">
        <w:tc>
          <w:tcPr>
            <w:tcW w:w="988" w:type="dxa"/>
            <w:shd w:val="clear" w:color="auto" w:fill="auto"/>
          </w:tcPr>
          <w:p w14:paraId="63C29DD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3C2ED8B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6C3DA00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13301BE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7AC641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6B8865A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408173DD" w14:textId="77777777" w:rsidTr="00AA77B2">
        <w:tc>
          <w:tcPr>
            <w:tcW w:w="988" w:type="dxa"/>
            <w:shd w:val="clear" w:color="auto" w:fill="auto"/>
          </w:tcPr>
          <w:p w14:paraId="34DC319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7E679E15"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6828943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7CB2DA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8A2CBB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86EDF8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17F14046" w14:textId="77777777" w:rsidTr="00AA77B2">
        <w:tc>
          <w:tcPr>
            <w:tcW w:w="988" w:type="dxa"/>
            <w:shd w:val="clear" w:color="auto" w:fill="auto"/>
          </w:tcPr>
          <w:p w14:paraId="4146C5D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321B4A8"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4F1C772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1214297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A87EF0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BE9EB3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1D3B861D" w14:textId="77777777" w:rsidR="00F81531" w:rsidRPr="00FD5964" w:rsidRDefault="00F81531" w:rsidP="00F81531">
      <w:pPr>
        <w:jc w:val="center"/>
        <w:rPr>
          <w:rFonts w:ascii="Arial" w:eastAsia="Arial" w:hAnsi="Arial" w:cs="Arial"/>
          <w:b/>
          <w:sz w:val="20"/>
          <w:szCs w:val="20"/>
          <w:shd w:val="clear" w:color="auto" w:fill="FFFFFF"/>
        </w:rPr>
      </w:pPr>
    </w:p>
    <w:p w14:paraId="0F94C15B" w14:textId="77777777" w:rsidR="00F81531" w:rsidRPr="00FD5964" w:rsidRDefault="00F81531" w:rsidP="00F81531">
      <w:pPr>
        <w:jc w:val="center"/>
        <w:rPr>
          <w:rFonts w:ascii="Arial" w:eastAsia="Arial" w:hAnsi="Arial" w:cs="Arial"/>
          <w:b/>
          <w:sz w:val="20"/>
          <w:szCs w:val="20"/>
          <w:shd w:val="clear" w:color="auto" w:fill="FFFFFF"/>
        </w:rPr>
      </w:pPr>
      <w:r w:rsidRPr="00FD5964">
        <w:rPr>
          <w:rFonts w:ascii="Arial" w:eastAsia="Arial" w:hAnsi="Arial" w:cs="Arial"/>
          <w:b/>
          <w:sz w:val="20"/>
          <w:szCs w:val="20"/>
          <w:shd w:val="clear" w:color="auto" w:fill="FFFFFF"/>
        </w:rPr>
        <w:t xml:space="preserve">316 DIRECCIÓN GENERAL DE EPIDEMIOLOGÍA </w:t>
      </w: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6D205983" w14:textId="77777777" w:rsidTr="00AA77B2">
        <w:tc>
          <w:tcPr>
            <w:tcW w:w="14128" w:type="dxa"/>
            <w:gridSpan w:val="7"/>
            <w:shd w:val="clear" w:color="auto" w:fill="auto"/>
          </w:tcPr>
          <w:p w14:paraId="58CA8A16"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Vigilancia Epidemiológica</w:t>
            </w:r>
          </w:p>
        </w:tc>
      </w:tr>
      <w:tr w:rsidR="00F81531" w:rsidRPr="00FD5964" w14:paraId="6ADBBA5A" w14:textId="77777777" w:rsidTr="00AA77B2">
        <w:tc>
          <w:tcPr>
            <w:tcW w:w="280" w:type="dxa"/>
            <w:shd w:val="clear" w:color="auto" w:fill="auto"/>
          </w:tcPr>
          <w:p w14:paraId="0D16E989"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4309D275" w14:textId="77777777" w:rsidR="00F81531" w:rsidRPr="00FD5964" w:rsidRDefault="00F81531" w:rsidP="00AA77B2">
            <w:pPr>
              <w:rPr>
                <w:rFonts w:ascii="Arial" w:hAnsi="Arial" w:cs="Arial"/>
                <w:sz w:val="20"/>
                <w:szCs w:val="20"/>
              </w:rPr>
            </w:pPr>
            <w:r w:rsidRPr="00FD5964">
              <w:rPr>
                <w:rFonts w:ascii="Arial" w:hAnsi="Arial" w:cs="Arial"/>
                <w:sz w:val="20"/>
                <w:szCs w:val="20"/>
              </w:rPr>
              <w:t>1. Vigilancia Epidemiológica</w:t>
            </w:r>
          </w:p>
        </w:tc>
      </w:tr>
      <w:tr w:rsidR="00F81531" w:rsidRPr="00FD5964" w14:paraId="2065CF1C" w14:textId="77777777" w:rsidTr="00AA77B2">
        <w:tc>
          <w:tcPr>
            <w:tcW w:w="2417" w:type="dxa"/>
            <w:gridSpan w:val="2"/>
            <w:shd w:val="clear" w:color="auto" w:fill="auto"/>
          </w:tcPr>
          <w:p w14:paraId="0A890576"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45A32F9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3D016BD1" w14:textId="77777777" w:rsidTr="00AA77B2">
        <w:tc>
          <w:tcPr>
            <w:tcW w:w="2417" w:type="dxa"/>
            <w:gridSpan w:val="2"/>
            <w:shd w:val="clear" w:color="auto" w:fill="auto"/>
          </w:tcPr>
          <w:p w14:paraId="7CC7266E"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7F1A522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2FCF913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4903CBF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31B4B7C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7CFACFC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3FFAF726" w14:textId="77777777" w:rsidTr="00AA77B2">
        <w:tc>
          <w:tcPr>
            <w:tcW w:w="2417" w:type="dxa"/>
            <w:gridSpan w:val="2"/>
            <w:shd w:val="clear" w:color="auto" w:fill="auto"/>
            <w:vAlign w:val="center"/>
          </w:tcPr>
          <w:p w14:paraId="7A92140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11842D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2AC8FF5C"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7BF92A4F"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0D91A4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3D0E55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19E83DA8"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6E333C06" w14:textId="77777777" w:rsidTr="00AA77B2">
        <w:tc>
          <w:tcPr>
            <w:tcW w:w="988" w:type="dxa"/>
            <w:vMerge w:val="restart"/>
            <w:shd w:val="clear" w:color="auto" w:fill="auto"/>
            <w:vAlign w:val="center"/>
          </w:tcPr>
          <w:p w14:paraId="7D92092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6675328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3920EC9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3F2049F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54C394E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0613CAAE" w14:textId="77777777" w:rsidTr="00AA77B2">
        <w:tc>
          <w:tcPr>
            <w:tcW w:w="988" w:type="dxa"/>
            <w:vMerge/>
            <w:shd w:val="clear" w:color="auto" w:fill="auto"/>
          </w:tcPr>
          <w:p w14:paraId="3E92AC8A"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1BF1F570"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2C619238"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3633419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6768102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1E3F8666" w14:textId="77777777" w:rsidR="00F81531" w:rsidRPr="00FD5964" w:rsidRDefault="00F81531" w:rsidP="00AA77B2">
            <w:pPr>
              <w:rPr>
                <w:rFonts w:ascii="Arial" w:eastAsia="Arial" w:hAnsi="Arial" w:cs="Arial"/>
                <w:sz w:val="20"/>
                <w:szCs w:val="20"/>
              </w:rPr>
            </w:pPr>
          </w:p>
        </w:tc>
      </w:tr>
      <w:tr w:rsidR="00F81531" w:rsidRPr="00FD5964" w14:paraId="4074CA72" w14:textId="77777777" w:rsidTr="00AA77B2">
        <w:tc>
          <w:tcPr>
            <w:tcW w:w="988" w:type="dxa"/>
            <w:shd w:val="clear" w:color="auto" w:fill="auto"/>
          </w:tcPr>
          <w:p w14:paraId="40531D99"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4FA34CC0"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46C4373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088290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29AD3C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8BB31D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2727FF16" w14:textId="77777777" w:rsidTr="00AA77B2">
        <w:tc>
          <w:tcPr>
            <w:tcW w:w="988" w:type="dxa"/>
            <w:shd w:val="clear" w:color="auto" w:fill="auto"/>
          </w:tcPr>
          <w:p w14:paraId="5B87454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6F7910F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28D276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C2D798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79B109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62D8830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2DDCF657" w14:textId="77777777" w:rsidTr="00AA77B2">
        <w:tc>
          <w:tcPr>
            <w:tcW w:w="988" w:type="dxa"/>
            <w:shd w:val="clear" w:color="auto" w:fill="auto"/>
          </w:tcPr>
          <w:p w14:paraId="4471AA69"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7A3598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30AF8D8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9D45D7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31167C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0DC7322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10E3231A" w14:textId="77777777" w:rsidR="00F81531" w:rsidRPr="00FD5964" w:rsidRDefault="00F81531" w:rsidP="00F81531">
      <w:pPr>
        <w:rPr>
          <w:rFonts w:ascii="Arial" w:eastAsia="Arial" w:hAnsi="Arial" w:cs="Arial"/>
          <w:sz w:val="20"/>
          <w:szCs w:val="20"/>
        </w:rPr>
      </w:pPr>
    </w:p>
    <w:p w14:paraId="74C65876"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46F9B0B5" w14:textId="77777777" w:rsidTr="00AA77B2">
        <w:tc>
          <w:tcPr>
            <w:tcW w:w="14128" w:type="dxa"/>
            <w:gridSpan w:val="7"/>
            <w:shd w:val="clear" w:color="auto" w:fill="auto"/>
          </w:tcPr>
          <w:p w14:paraId="783C93A9"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2. Vigilancia en Salud Pública por Laboratorio</w:t>
            </w:r>
          </w:p>
        </w:tc>
      </w:tr>
      <w:tr w:rsidR="00F81531" w:rsidRPr="00FD5964" w14:paraId="05DD77DE" w14:textId="77777777" w:rsidTr="00AA77B2">
        <w:tc>
          <w:tcPr>
            <w:tcW w:w="280" w:type="dxa"/>
            <w:shd w:val="clear" w:color="auto" w:fill="auto"/>
          </w:tcPr>
          <w:p w14:paraId="73FCE266"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47864A4E" w14:textId="77777777" w:rsidR="00F81531" w:rsidRPr="00FD5964" w:rsidRDefault="00F81531" w:rsidP="00AA77B2">
            <w:pPr>
              <w:rPr>
                <w:rFonts w:ascii="Arial" w:hAnsi="Arial" w:cs="Arial"/>
                <w:sz w:val="20"/>
                <w:szCs w:val="20"/>
              </w:rPr>
            </w:pPr>
            <w:r w:rsidRPr="00FD5964">
              <w:rPr>
                <w:rFonts w:ascii="Arial" w:hAnsi="Arial" w:cs="Arial"/>
                <w:sz w:val="20"/>
                <w:szCs w:val="20"/>
              </w:rPr>
              <w:t>1. Vigilancia en Salud Pública por Laboratorio</w:t>
            </w:r>
          </w:p>
        </w:tc>
      </w:tr>
      <w:tr w:rsidR="00F81531" w:rsidRPr="00FD5964" w14:paraId="379B601D" w14:textId="77777777" w:rsidTr="00AA77B2">
        <w:tc>
          <w:tcPr>
            <w:tcW w:w="2417" w:type="dxa"/>
            <w:gridSpan w:val="2"/>
            <w:shd w:val="clear" w:color="auto" w:fill="auto"/>
          </w:tcPr>
          <w:p w14:paraId="1C4C37D9"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33073C2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3E71ED74" w14:textId="77777777" w:rsidTr="00AA77B2">
        <w:tc>
          <w:tcPr>
            <w:tcW w:w="2417" w:type="dxa"/>
            <w:gridSpan w:val="2"/>
            <w:shd w:val="clear" w:color="auto" w:fill="auto"/>
          </w:tcPr>
          <w:p w14:paraId="5EC2F7FF"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78B0EC1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365D40B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3289502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58D5AD0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185CE2B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132CDF05" w14:textId="77777777" w:rsidTr="00AA77B2">
        <w:tc>
          <w:tcPr>
            <w:tcW w:w="2417" w:type="dxa"/>
            <w:gridSpan w:val="2"/>
            <w:shd w:val="clear" w:color="auto" w:fill="auto"/>
            <w:vAlign w:val="center"/>
          </w:tcPr>
          <w:p w14:paraId="33AF61B8"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A449CD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6542E65C"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528C3EF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958B158"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A98637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3B746FED"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7562B870" w14:textId="77777777" w:rsidTr="00AA77B2">
        <w:tc>
          <w:tcPr>
            <w:tcW w:w="988" w:type="dxa"/>
            <w:vMerge w:val="restart"/>
            <w:shd w:val="clear" w:color="auto" w:fill="auto"/>
            <w:vAlign w:val="center"/>
          </w:tcPr>
          <w:p w14:paraId="7CF697E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1B2EA40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675881D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49798C9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5712556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1CC6A16D" w14:textId="77777777" w:rsidTr="00AA77B2">
        <w:tc>
          <w:tcPr>
            <w:tcW w:w="988" w:type="dxa"/>
            <w:vMerge/>
            <w:shd w:val="clear" w:color="auto" w:fill="auto"/>
          </w:tcPr>
          <w:p w14:paraId="674A9C18"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345324DA"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74B99AC1"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0F72DCF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4493DD8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77A5554F" w14:textId="77777777" w:rsidR="00F81531" w:rsidRPr="00FD5964" w:rsidRDefault="00F81531" w:rsidP="00AA77B2">
            <w:pPr>
              <w:rPr>
                <w:rFonts w:ascii="Arial" w:eastAsia="Arial" w:hAnsi="Arial" w:cs="Arial"/>
                <w:sz w:val="20"/>
                <w:szCs w:val="20"/>
              </w:rPr>
            </w:pPr>
          </w:p>
        </w:tc>
      </w:tr>
      <w:tr w:rsidR="00F81531" w:rsidRPr="00FD5964" w14:paraId="0033A795" w14:textId="77777777" w:rsidTr="00AA77B2">
        <w:tc>
          <w:tcPr>
            <w:tcW w:w="988" w:type="dxa"/>
            <w:shd w:val="clear" w:color="auto" w:fill="auto"/>
          </w:tcPr>
          <w:p w14:paraId="0B2B917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217844E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DF8B82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69BE50C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52E494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1BBEC26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C53B7CC" w14:textId="77777777" w:rsidTr="00AA77B2">
        <w:tc>
          <w:tcPr>
            <w:tcW w:w="988" w:type="dxa"/>
            <w:shd w:val="clear" w:color="auto" w:fill="auto"/>
          </w:tcPr>
          <w:p w14:paraId="58B0B64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0E4D8FA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508C8A9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3AAE11B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2EB205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14417D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0929971" w14:textId="77777777" w:rsidTr="00AA77B2">
        <w:tc>
          <w:tcPr>
            <w:tcW w:w="988" w:type="dxa"/>
            <w:shd w:val="clear" w:color="auto" w:fill="auto"/>
          </w:tcPr>
          <w:p w14:paraId="72BEF06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2218F9A8"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332E66E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162E0FE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024A09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1831262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03154706" w14:textId="77777777" w:rsidR="00F81531" w:rsidRPr="00FD5964" w:rsidRDefault="00F81531" w:rsidP="00F81531">
      <w:pPr>
        <w:rPr>
          <w:rFonts w:ascii="Arial" w:eastAsia="Arial" w:hAnsi="Arial" w:cs="Arial"/>
          <w:b/>
          <w:sz w:val="20"/>
          <w:szCs w:val="20"/>
          <w:shd w:val="clear" w:color="auto" w:fill="FFFFFF"/>
        </w:rPr>
      </w:pPr>
    </w:p>
    <w:p w14:paraId="625254FE" w14:textId="77777777" w:rsidR="00F81531" w:rsidRPr="00FD5964" w:rsidRDefault="00F81531" w:rsidP="00F81531">
      <w:pPr>
        <w:rPr>
          <w:rFonts w:ascii="Arial" w:eastAsia="Arial" w:hAnsi="Arial" w:cs="Arial"/>
          <w:b/>
          <w:sz w:val="20"/>
          <w:szCs w:val="20"/>
          <w:shd w:val="clear" w:color="auto" w:fill="FFFFFF"/>
        </w:rPr>
      </w:pPr>
    </w:p>
    <w:p w14:paraId="0B938DBD" w14:textId="77777777" w:rsidR="00F81531" w:rsidRPr="00FD5964" w:rsidRDefault="00F81531" w:rsidP="00F81531">
      <w:pPr>
        <w:jc w:val="center"/>
        <w:rPr>
          <w:rFonts w:ascii="Arial" w:eastAsia="Arial" w:hAnsi="Arial" w:cs="Arial"/>
          <w:b/>
          <w:sz w:val="20"/>
          <w:szCs w:val="20"/>
          <w:shd w:val="clear" w:color="auto" w:fill="FFFFFF"/>
        </w:rPr>
      </w:pPr>
      <w:r w:rsidRPr="00FD5964">
        <w:rPr>
          <w:rFonts w:ascii="Arial" w:eastAsia="Arial" w:hAnsi="Arial" w:cs="Arial"/>
          <w:b/>
          <w:sz w:val="20"/>
          <w:szCs w:val="20"/>
          <w:shd w:val="clear" w:color="auto" w:fill="FFFFFF"/>
        </w:rPr>
        <w:t xml:space="preserve">K00 CENTRO NACIONAL PARA LA </w:t>
      </w:r>
      <w:r w:rsidRPr="00FD5964">
        <w:rPr>
          <w:rFonts w:ascii="Arial" w:hAnsi="Arial" w:cs="Arial"/>
          <w:b/>
          <w:sz w:val="20"/>
          <w:szCs w:val="20"/>
          <w:lang w:eastAsia="es-ES"/>
        </w:rPr>
        <w:t>PREVENCIÓN Y CONTROL DEL VIH/SIDA Y HEPATITIS</w:t>
      </w: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490970CD" w14:textId="77777777" w:rsidTr="00AA77B2">
        <w:tc>
          <w:tcPr>
            <w:tcW w:w="14128" w:type="dxa"/>
            <w:gridSpan w:val="6"/>
            <w:shd w:val="clear" w:color="auto" w:fill="auto"/>
          </w:tcPr>
          <w:p w14:paraId="36B140A3"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VIH y otras ITS</w:t>
            </w:r>
          </w:p>
        </w:tc>
      </w:tr>
      <w:tr w:rsidR="00F81531" w:rsidRPr="00FD5964" w14:paraId="59E0C2A7" w14:textId="77777777" w:rsidTr="00AA77B2">
        <w:tc>
          <w:tcPr>
            <w:tcW w:w="2417" w:type="dxa"/>
            <w:shd w:val="clear" w:color="auto" w:fill="auto"/>
          </w:tcPr>
          <w:p w14:paraId="0A393C2C"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50C6135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14817680" w14:textId="77777777" w:rsidTr="00AA77B2">
        <w:tc>
          <w:tcPr>
            <w:tcW w:w="2417" w:type="dxa"/>
            <w:shd w:val="clear" w:color="auto" w:fill="auto"/>
          </w:tcPr>
          <w:p w14:paraId="1E98568A"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553CA5C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12AFAAB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7835F56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4913EA4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1C0F5D7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1BE03948" w14:textId="77777777" w:rsidTr="00AA77B2">
        <w:tc>
          <w:tcPr>
            <w:tcW w:w="2417" w:type="dxa"/>
            <w:shd w:val="clear" w:color="auto" w:fill="auto"/>
            <w:vAlign w:val="center"/>
          </w:tcPr>
          <w:p w14:paraId="45ABBEE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8C86D4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6C160FB1"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2564E8A5"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B3DD8C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7EB25E7F"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04023E7A"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36291257" w14:textId="77777777" w:rsidTr="00AA77B2">
        <w:tc>
          <w:tcPr>
            <w:tcW w:w="988" w:type="dxa"/>
            <w:vMerge w:val="restart"/>
            <w:shd w:val="clear" w:color="auto" w:fill="auto"/>
            <w:vAlign w:val="center"/>
          </w:tcPr>
          <w:p w14:paraId="65236E1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1B4342C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7E6648C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3503BF4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6BCD184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2C0A4AC9" w14:textId="77777777" w:rsidTr="00AA77B2">
        <w:tc>
          <w:tcPr>
            <w:tcW w:w="988" w:type="dxa"/>
            <w:vMerge/>
            <w:shd w:val="clear" w:color="auto" w:fill="auto"/>
          </w:tcPr>
          <w:p w14:paraId="60B1766F"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13197092"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52004843"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6FE1072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26DC7B0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73695C64" w14:textId="77777777" w:rsidR="00F81531" w:rsidRPr="00FD5964" w:rsidRDefault="00F81531" w:rsidP="00AA77B2">
            <w:pPr>
              <w:rPr>
                <w:rFonts w:ascii="Arial" w:eastAsia="Arial" w:hAnsi="Arial" w:cs="Arial"/>
                <w:sz w:val="20"/>
                <w:szCs w:val="20"/>
              </w:rPr>
            </w:pPr>
          </w:p>
        </w:tc>
      </w:tr>
      <w:tr w:rsidR="00F81531" w:rsidRPr="00FD5964" w14:paraId="47E70E66" w14:textId="77777777" w:rsidTr="00AA77B2">
        <w:tc>
          <w:tcPr>
            <w:tcW w:w="988" w:type="dxa"/>
            <w:shd w:val="clear" w:color="auto" w:fill="auto"/>
          </w:tcPr>
          <w:p w14:paraId="21E3CE9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3B7890C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B57F98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190D00A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2DE87C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4E0C460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2AC37145" w14:textId="77777777" w:rsidTr="00AA77B2">
        <w:tc>
          <w:tcPr>
            <w:tcW w:w="988" w:type="dxa"/>
            <w:shd w:val="clear" w:color="auto" w:fill="auto"/>
          </w:tcPr>
          <w:p w14:paraId="06203E1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DF9D1F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3F7D42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591DE1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6800F11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072ED58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7B3EAF6" w14:textId="77777777" w:rsidTr="00AA77B2">
        <w:tc>
          <w:tcPr>
            <w:tcW w:w="988" w:type="dxa"/>
            <w:shd w:val="clear" w:color="auto" w:fill="auto"/>
          </w:tcPr>
          <w:p w14:paraId="26DD1EE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0BF6B47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277314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01AAFD3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17BFE65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7F4718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0C49AB93" w14:textId="77777777" w:rsidR="00F81531" w:rsidRPr="00FD5964" w:rsidRDefault="00F81531" w:rsidP="00F81531">
      <w:pPr>
        <w:rPr>
          <w:rFonts w:ascii="Arial" w:eastAsia="Arial" w:hAnsi="Arial" w:cs="Arial"/>
          <w:sz w:val="20"/>
          <w:szCs w:val="20"/>
        </w:rPr>
      </w:pPr>
    </w:p>
    <w:p w14:paraId="0147CF78"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76BD3CBB" w14:textId="77777777" w:rsidTr="00AA77B2">
        <w:tc>
          <w:tcPr>
            <w:tcW w:w="14128" w:type="dxa"/>
            <w:gridSpan w:val="6"/>
            <w:shd w:val="clear" w:color="auto" w:fill="auto"/>
          </w:tcPr>
          <w:p w14:paraId="3AEED063"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2. Virus de Hepatitis C</w:t>
            </w:r>
          </w:p>
        </w:tc>
      </w:tr>
      <w:tr w:rsidR="00F81531" w:rsidRPr="00FD5964" w14:paraId="21649B53" w14:textId="77777777" w:rsidTr="00AA77B2">
        <w:tc>
          <w:tcPr>
            <w:tcW w:w="2417" w:type="dxa"/>
            <w:shd w:val="clear" w:color="auto" w:fill="auto"/>
          </w:tcPr>
          <w:p w14:paraId="54CFC446"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41A9927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0C907311" w14:textId="77777777" w:rsidTr="00AA77B2">
        <w:tc>
          <w:tcPr>
            <w:tcW w:w="2417" w:type="dxa"/>
            <w:shd w:val="clear" w:color="auto" w:fill="auto"/>
          </w:tcPr>
          <w:p w14:paraId="2BA78C8E"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55C7EF6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7238887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7DD7A6E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552AC0F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64397D8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0C1CD836" w14:textId="77777777" w:rsidTr="00AA77B2">
        <w:tc>
          <w:tcPr>
            <w:tcW w:w="2417" w:type="dxa"/>
            <w:shd w:val="clear" w:color="auto" w:fill="auto"/>
            <w:vAlign w:val="center"/>
          </w:tcPr>
          <w:p w14:paraId="1C9B054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22748A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381B9EF7"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16AE3138"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33A2E06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A878598"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499F47BD"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7EF83920" w14:textId="77777777" w:rsidTr="00AA77B2">
        <w:tc>
          <w:tcPr>
            <w:tcW w:w="988" w:type="dxa"/>
            <w:vMerge w:val="restart"/>
            <w:shd w:val="clear" w:color="auto" w:fill="auto"/>
            <w:vAlign w:val="center"/>
          </w:tcPr>
          <w:p w14:paraId="7E8FF95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745E97F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6BF7B7B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194FC61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2470304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4A94B0D8" w14:textId="77777777" w:rsidTr="00AA77B2">
        <w:tc>
          <w:tcPr>
            <w:tcW w:w="988" w:type="dxa"/>
            <w:vMerge/>
            <w:shd w:val="clear" w:color="auto" w:fill="auto"/>
          </w:tcPr>
          <w:p w14:paraId="13B48913"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0FFB488A"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361A972C"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35263FF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176FA29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30BC8059" w14:textId="77777777" w:rsidR="00F81531" w:rsidRPr="00FD5964" w:rsidRDefault="00F81531" w:rsidP="00AA77B2">
            <w:pPr>
              <w:rPr>
                <w:rFonts w:ascii="Arial" w:eastAsia="Arial" w:hAnsi="Arial" w:cs="Arial"/>
                <w:sz w:val="20"/>
                <w:szCs w:val="20"/>
              </w:rPr>
            </w:pPr>
          </w:p>
        </w:tc>
      </w:tr>
      <w:tr w:rsidR="00F81531" w:rsidRPr="00FD5964" w14:paraId="200D4953" w14:textId="77777777" w:rsidTr="00AA77B2">
        <w:tc>
          <w:tcPr>
            <w:tcW w:w="988" w:type="dxa"/>
            <w:shd w:val="clear" w:color="auto" w:fill="auto"/>
          </w:tcPr>
          <w:p w14:paraId="4551387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7F1146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56A9DE4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DC168F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FE3B7E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E12BDE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06648F7" w14:textId="77777777" w:rsidTr="00AA77B2">
        <w:tc>
          <w:tcPr>
            <w:tcW w:w="988" w:type="dxa"/>
            <w:shd w:val="clear" w:color="auto" w:fill="auto"/>
          </w:tcPr>
          <w:p w14:paraId="38C2C44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22F0AA7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5C771F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F6AE99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538F304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73CBE8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4A448BA7" w14:textId="77777777" w:rsidTr="00AA77B2">
        <w:tc>
          <w:tcPr>
            <w:tcW w:w="988" w:type="dxa"/>
            <w:shd w:val="clear" w:color="auto" w:fill="auto"/>
          </w:tcPr>
          <w:p w14:paraId="5F09F23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B9EE51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39C6FEB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226932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CE78BB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19E6E74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42AE6A39" w14:textId="77777777" w:rsidR="00F81531" w:rsidRPr="00FD5964" w:rsidRDefault="00F81531" w:rsidP="00F81531">
      <w:pPr>
        <w:rPr>
          <w:rFonts w:ascii="Arial" w:eastAsia="Arial" w:hAnsi="Arial" w:cs="Arial"/>
          <w:b/>
          <w:sz w:val="20"/>
          <w:szCs w:val="20"/>
          <w:shd w:val="clear" w:color="auto" w:fill="FFFFFF"/>
        </w:rPr>
      </w:pPr>
    </w:p>
    <w:p w14:paraId="382DDD68" w14:textId="77777777" w:rsidR="00F81531" w:rsidRPr="00FD5964" w:rsidRDefault="00F81531" w:rsidP="00F81531">
      <w:pPr>
        <w:jc w:val="center"/>
        <w:rPr>
          <w:rFonts w:ascii="Arial" w:eastAsia="Arial" w:hAnsi="Arial" w:cs="Arial"/>
          <w:b/>
          <w:sz w:val="20"/>
          <w:szCs w:val="20"/>
          <w:shd w:val="clear" w:color="auto" w:fill="FFFFFF"/>
        </w:rPr>
      </w:pPr>
      <w:r w:rsidRPr="00FD5964">
        <w:rPr>
          <w:rFonts w:ascii="Arial" w:eastAsia="Arial" w:hAnsi="Arial" w:cs="Arial"/>
          <w:b/>
          <w:sz w:val="20"/>
          <w:szCs w:val="20"/>
          <w:shd w:val="clear" w:color="auto" w:fill="FFFFFF"/>
        </w:rPr>
        <w:t xml:space="preserve">L00 CENTRO NACIONAL DE </w:t>
      </w:r>
      <w:r w:rsidRPr="00FD5964">
        <w:rPr>
          <w:rFonts w:ascii="Arial" w:hAnsi="Arial" w:cs="Arial"/>
          <w:b/>
          <w:sz w:val="20"/>
          <w:szCs w:val="20"/>
          <w:lang w:eastAsia="es-ES"/>
        </w:rPr>
        <w:t>EQUIDAD DE GÉNERO, SALUD SEXUAL Y REPRODUCTIVA</w:t>
      </w: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05F97623" w14:textId="77777777" w:rsidTr="00AA77B2">
        <w:tc>
          <w:tcPr>
            <w:tcW w:w="14128" w:type="dxa"/>
            <w:gridSpan w:val="7"/>
            <w:shd w:val="clear" w:color="auto" w:fill="auto"/>
          </w:tcPr>
          <w:p w14:paraId="5293AA4F" w14:textId="77777777" w:rsidR="00F81531" w:rsidRPr="00FD5964" w:rsidRDefault="00F81531" w:rsidP="00AA77B2">
            <w:pPr>
              <w:rPr>
                <w:rFonts w:ascii="Arial" w:hAnsi="Arial" w:cs="Arial"/>
                <w:b/>
                <w:sz w:val="20"/>
                <w:szCs w:val="20"/>
              </w:rPr>
            </w:pPr>
            <w:r w:rsidRPr="00FD5964">
              <w:rPr>
                <w:rFonts w:ascii="Arial" w:hAnsi="Arial" w:cs="Arial"/>
                <w:b/>
                <w:sz w:val="20"/>
                <w:szCs w:val="20"/>
              </w:rPr>
              <w:t>1. Salud Sexual y Reproductiva</w:t>
            </w:r>
          </w:p>
        </w:tc>
      </w:tr>
      <w:tr w:rsidR="00F81531" w:rsidRPr="00FD5964" w14:paraId="53955207" w14:textId="77777777" w:rsidTr="00AA77B2">
        <w:tc>
          <w:tcPr>
            <w:tcW w:w="280" w:type="dxa"/>
            <w:shd w:val="clear" w:color="auto" w:fill="auto"/>
          </w:tcPr>
          <w:p w14:paraId="4E35E399"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046937FB" w14:textId="77777777" w:rsidR="00F81531" w:rsidRPr="00FD5964" w:rsidRDefault="00F81531" w:rsidP="00AA77B2">
            <w:pPr>
              <w:rPr>
                <w:rFonts w:ascii="Arial" w:hAnsi="Arial" w:cs="Arial"/>
                <w:sz w:val="20"/>
                <w:szCs w:val="20"/>
              </w:rPr>
            </w:pPr>
            <w:r w:rsidRPr="00FD5964">
              <w:rPr>
                <w:rFonts w:ascii="Arial" w:hAnsi="Arial" w:cs="Arial"/>
                <w:sz w:val="20"/>
                <w:szCs w:val="20"/>
              </w:rPr>
              <w:t>1. SSR para Adolescentes</w:t>
            </w:r>
          </w:p>
        </w:tc>
      </w:tr>
      <w:tr w:rsidR="00F81531" w:rsidRPr="00FD5964" w14:paraId="7BD55F22" w14:textId="77777777" w:rsidTr="00AA77B2">
        <w:tc>
          <w:tcPr>
            <w:tcW w:w="2417" w:type="dxa"/>
            <w:gridSpan w:val="2"/>
            <w:shd w:val="clear" w:color="auto" w:fill="auto"/>
          </w:tcPr>
          <w:p w14:paraId="2278B913"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0C60E24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095BB592" w14:textId="77777777" w:rsidTr="00AA77B2">
        <w:tc>
          <w:tcPr>
            <w:tcW w:w="2417" w:type="dxa"/>
            <w:gridSpan w:val="2"/>
            <w:shd w:val="clear" w:color="auto" w:fill="auto"/>
          </w:tcPr>
          <w:p w14:paraId="43AF9509"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41F5538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7B9188E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193CF3B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525F3E9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2AF1627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45A3D289" w14:textId="77777777" w:rsidTr="00AA77B2">
        <w:tc>
          <w:tcPr>
            <w:tcW w:w="2417" w:type="dxa"/>
            <w:gridSpan w:val="2"/>
            <w:shd w:val="clear" w:color="auto" w:fill="auto"/>
            <w:vAlign w:val="center"/>
          </w:tcPr>
          <w:p w14:paraId="1E514DF3"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302827B0"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0F875E90"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574362B3"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F2E4332"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3CD4AAA8"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38D0B400"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14C29BC8" w14:textId="77777777" w:rsidTr="00AA77B2">
        <w:tc>
          <w:tcPr>
            <w:tcW w:w="988" w:type="dxa"/>
            <w:vMerge w:val="restart"/>
            <w:shd w:val="clear" w:color="auto" w:fill="auto"/>
            <w:vAlign w:val="center"/>
          </w:tcPr>
          <w:p w14:paraId="399642D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548FCA1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2B498C5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3F9A666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2156A9F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52CAB2F6" w14:textId="77777777" w:rsidTr="00AA77B2">
        <w:tc>
          <w:tcPr>
            <w:tcW w:w="988" w:type="dxa"/>
            <w:vMerge/>
            <w:shd w:val="clear" w:color="auto" w:fill="auto"/>
          </w:tcPr>
          <w:p w14:paraId="08DF0C98"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6FF2DAE3"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52C43518"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4C35B2A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4313C82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68F32476" w14:textId="77777777" w:rsidR="00F81531" w:rsidRPr="00FD5964" w:rsidRDefault="00F81531" w:rsidP="00AA77B2">
            <w:pPr>
              <w:rPr>
                <w:rFonts w:ascii="Arial" w:eastAsia="Arial" w:hAnsi="Arial" w:cs="Arial"/>
                <w:sz w:val="20"/>
                <w:szCs w:val="20"/>
              </w:rPr>
            </w:pPr>
          </w:p>
        </w:tc>
      </w:tr>
      <w:tr w:rsidR="00F81531" w:rsidRPr="00FD5964" w14:paraId="179A816B" w14:textId="77777777" w:rsidTr="00AA77B2">
        <w:tc>
          <w:tcPr>
            <w:tcW w:w="988" w:type="dxa"/>
            <w:shd w:val="clear" w:color="auto" w:fill="auto"/>
          </w:tcPr>
          <w:p w14:paraId="4540570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057118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3747BF5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684EE0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4AD93C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20B53C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45232855" w14:textId="77777777" w:rsidTr="00AA77B2">
        <w:tc>
          <w:tcPr>
            <w:tcW w:w="988" w:type="dxa"/>
            <w:shd w:val="clear" w:color="auto" w:fill="auto"/>
          </w:tcPr>
          <w:p w14:paraId="1D63A43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29F8A4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D87A2E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7812FB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2114BD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0C982DD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0569209F" w14:textId="77777777" w:rsidTr="00AA77B2">
        <w:tc>
          <w:tcPr>
            <w:tcW w:w="988" w:type="dxa"/>
            <w:shd w:val="clear" w:color="auto" w:fill="auto"/>
          </w:tcPr>
          <w:p w14:paraId="70CF2A8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6A07615"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64DEDE1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4FA153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190D573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FD7D09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2D15345A" w14:textId="77777777" w:rsidR="00F81531" w:rsidRPr="00FD5964" w:rsidRDefault="00F81531" w:rsidP="00F81531">
      <w:pPr>
        <w:rPr>
          <w:rFonts w:ascii="Arial" w:eastAsia="Arial" w:hAnsi="Arial" w:cs="Arial"/>
          <w:sz w:val="20"/>
          <w:szCs w:val="20"/>
        </w:rPr>
      </w:pPr>
    </w:p>
    <w:p w14:paraId="21862A34"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32B07B47" w14:textId="77777777" w:rsidTr="00AA77B2">
        <w:tc>
          <w:tcPr>
            <w:tcW w:w="14128" w:type="dxa"/>
            <w:gridSpan w:val="7"/>
            <w:shd w:val="clear" w:color="auto" w:fill="auto"/>
          </w:tcPr>
          <w:p w14:paraId="330DC7A3" w14:textId="77777777" w:rsidR="00F81531" w:rsidRPr="00FD5964" w:rsidRDefault="00F81531" w:rsidP="00AA77B2">
            <w:pPr>
              <w:rPr>
                <w:rFonts w:ascii="Arial" w:hAnsi="Arial" w:cs="Arial"/>
                <w:b/>
                <w:sz w:val="20"/>
                <w:szCs w:val="20"/>
              </w:rPr>
            </w:pPr>
            <w:r w:rsidRPr="00FD5964">
              <w:rPr>
                <w:rFonts w:ascii="Arial" w:hAnsi="Arial" w:cs="Arial"/>
                <w:b/>
                <w:sz w:val="20"/>
                <w:szCs w:val="20"/>
              </w:rPr>
              <w:t>1. Salud Sexual y Reproductiva</w:t>
            </w:r>
          </w:p>
        </w:tc>
      </w:tr>
      <w:tr w:rsidR="00F81531" w:rsidRPr="00FD5964" w14:paraId="64A5C83B" w14:textId="77777777" w:rsidTr="00AA77B2">
        <w:tc>
          <w:tcPr>
            <w:tcW w:w="280" w:type="dxa"/>
            <w:shd w:val="clear" w:color="auto" w:fill="auto"/>
          </w:tcPr>
          <w:p w14:paraId="37761C13"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491FD11B" w14:textId="77777777" w:rsidR="00F81531" w:rsidRPr="00FD5964" w:rsidRDefault="00F81531" w:rsidP="00AA77B2">
            <w:pPr>
              <w:rPr>
                <w:rFonts w:ascii="Arial" w:hAnsi="Arial" w:cs="Arial"/>
                <w:sz w:val="20"/>
                <w:szCs w:val="20"/>
              </w:rPr>
            </w:pPr>
            <w:r w:rsidRPr="00FD5964">
              <w:rPr>
                <w:rFonts w:ascii="Arial" w:hAnsi="Arial" w:cs="Arial"/>
                <w:sz w:val="20"/>
                <w:szCs w:val="20"/>
              </w:rPr>
              <w:t>2. PF y Anticoncepción</w:t>
            </w:r>
          </w:p>
        </w:tc>
      </w:tr>
      <w:tr w:rsidR="00F81531" w:rsidRPr="00FD5964" w14:paraId="765E7CA8" w14:textId="77777777" w:rsidTr="00AA77B2">
        <w:tc>
          <w:tcPr>
            <w:tcW w:w="2417" w:type="dxa"/>
            <w:gridSpan w:val="2"/>
            <w:shd w:val="clear" w:color="auto" w:fill="auto"/>
          </w:tcPr>
          <w:p w14:paraId="46FF6DF4"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502A006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7F48EF11" w14:textId="77777777" w:rsidTr="00AA77B2">
        <w:tc>
          <w:tcPr>
            <w:tcW w:w="2417" w:type="dxa"/>
            <w:gridSpan w:val="2"/>
            <w:shd w:val="clear" w:color="auto" w:fill="auto"/>
          </w:tcPr>
          <w:p w14:paraId="21E121EF"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54DF8CB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1F2524F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6F08CAB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3F5588E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4F72B9A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498ECC80" w14:textId="77777777" w:rsidTr="00AA77B2">
        <w:tc>
          <w:tcPr>
            <w:tcW w:w="2417" w:type="dxa"/>
            <w:gridSpan w:val="2"/>
            <w:shd w:val="clear" w:color="auto" w:fill="auto"/>
            <w:vAlign w:val="center"/>
          </w:tcPr>
          <w:p w14:paraId="2C08503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5FB381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21A45EFE"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39DD016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E8C938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2058A13"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06481CED"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0291F574" w14:textId="77777777" w:rsidTr="00AA77B2">
        <w:tc>
          <w:tcPr>
            <w:tcW w:w="988" w:type="dxa"/>
            <w:vMerge w:val="restart"/>
            <w:shd w:val="clear" w:color="auto" w:fill="auto"/>
            <w:vAlign w:val="center"/>
          </w:tcPr>
          <w:p w14:paraId="178A5C1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31FB5D0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132BE53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1605B13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736B9DC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1A84FC0E" w14:textId="77777777" w:rsidTr="00AA77B2">
        <w:tc>
          <w:tcPr>
            <w:tcW w:w="988" w:type="dxa"/>
            <w:vMerge/>
            <w:shd w:val="clear" w:color="auto" w:fill="auto"/>
          </w:tcPr>
          <w:p w14:paraId="3482224E"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7F6AE8E5"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437592E0"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1090749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10D691B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129FE0EF" w14:textId="77777777" w:rsidR="00F81531" w:rsidRPr="00FD5964" w:rsidRDefault="00F81531" w:rsidP="00AA77B2">
            <w:pPr>
              <w:rPr>
                <w:rFonts w:ascii="Arial" w:eastAsia="Arial" w:hAnsi="Arial" w:cs="Arial"/>
                <w:sz w:val="20"/>
                <w:szCs w:val="20"/>
              </w:rPr>
            </w:pPr>
          </w:p>
        </w:tc>
      </w:tr>
      <w:tr w:rsidR="00F81531" w:rsidRPr="00FD5964" w14:paraId="04757A17" w14:textId="77777777" w:rsidTr="00AA77B2">
        <w:tc>
          <w:tcPr>
            <w:tcW w:w="988" w:type="dxa"/>
            <w:shd w:val="clear" w:color="auto" w:fill="auto"/>
          </w:tcPr>
          <w:p w14:paraId="7AC666A5"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285CC5A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A18298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BFE1C4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E8F896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397752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6146A42A" w14:textId="77777777" w:rsidTr="00AA77B2">
        <w:tc>
          <w:tcPr>
            <w:tcW w:w="988" w:type="dxa"/>
            <w:shd w:val="clear" w:color="auto" w:fill="auto"/>
          </w:tcPr>
          <w:p w14:paraId="29D9649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3F4394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B46963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DFD76A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7FBDA0C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8CD266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2085C14E" w14:textId="77777777" w:rsidTr="00AA77B2">
        <w:tc>
          <w:tcPr>
            <w:tcW w:w="988" w:type="dxa"/>
            <w:shd w:val="clear" w:color="auto" w:fill="auto"/>
          </w:tcPr>
          <w:p w14:paraId="6E14D74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309431A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4041088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19F082A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AD1EEB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2BF50A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46558E60" w14:textId="77777777" w:rsidR="00F81531" w:rsidRPr="00FD5964" w:rsidRDefault="00F81531" w:rsidP="00F81531">
      <w:pP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52091E65" w14:textId="77777777" w:rsidTr="00AA77B2">
        <w:tc>
          <w:tcPr>
            <w:tcW w:w="14128" w:type="dxa"/>
            <w:gridSpan w:val="7"/>
            <w:shd w:val="clear" w:color="auto" w:fill="auto"/>
          </w:tcPr>
          <w:p w14:paraId="5B43C5D3" w14:textId="77777777" w:rsidR="00F81531" w:rsidRPr="00FD5964" w:rsidRDefault="00F81531" w:rsidP="00AA77B2">
            <w:pPr>
              <w:rPr>
                <w:rFonts w:ascii="Arial" w:hAnsi="Arial" w:cs="Arial"/>
                <w:b/>
                <w:sz w:val="20"/>
                <w:szCs w:val="20"/>
              </w:rPr>
            </w:pPr>
            <w:r w:rsidRPr="00FD5964">
              <w:rPr>
                <w:rFonts w:ascii="Arial" w:hAnsi="Arial" w:cs="Arial"/>
                <w:b/>
                <w:sz w:val="20"/>
                <w:szCs w:val="20"/>
              </w:rPr>
              <w:t>1. Salud Sexual y Reproductiva</w:t>
            </w:r>
          </w:p>
        </w:tc>
      </w:tr>
      <w:tr w:rsidR="00F81531" w:rsidRPr="00FD5964" w14:paraId="52CA43A2" w14:textId="77777777" w:rsidTr="00AA77B2">
        <w:tc>
          <w:tcPr>
            <w:tcW w:w="280" w:type="dxa"/>
            <w:shd w:val="clear" w:color="auto" w:fill="auto"/>
          </w:tcPr>
          <w:p w14:paraId="42DFF45D"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24AE6E4D" w14:textId="77777777" w:rsidR="00F81531" w:rsidRPr="00FD5964" w:rsidRDefault="00F81531" w:rsidP="00AA77B2">
            <w:pPr>
              <w:rPr>
                <w:rFonts w:ascii="Arial" w:hAnsi="Arial" w:cs="Arial"/>
                <w:sz w:val="20"/>
                <w:szCs w:val="20"/>
              </w:rPr>
            </w:pPr>
            <w:r w:rsidRPr="00FD5964">
              <w:rPr>
                <w:rFonts w:ascii="Arial" w:hAnsi="Arial" w:cs="Arial"/>
                <w:sz w:val="20"/>
                <w:szCs w:val="20"/>
              </w:rPr>
              <w:t>3. Salud Materna</w:t>
            </w:r>
          </w:p>
        </w:tc>
      </w:tr>
      <w:tr w:rsidR="00F81531" w:rsidRPr="00FD5964" w14:paraId="007EC0A6" w14:textId="77777777" w:rsidTr="00AA77B2">
        <w:tc>
          <w:tcPr>
            <w:tcW w:w="2417" w:type="dxa"/>
            <w:gridSpan w:val="2"/>
            <w:shd w:val="clear" w:color="auto" w:fill="auto"/>
          </w:tcPr>
          <w:p w14:paraId="34917884"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4BC9318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501AF293" w14:textId="77777777" w:rsidTr="00AA77B2">
        <w:tc>
          <w:tcPr>
            <w:tcW w:w="2417" w:type="dxa"/>
            <w:gridSpan w:val="2"/>
            <w:shd w:val="clear" w:color="auto" w:fill="auto"/>
          </w:tcPr>
          <w:p w14:paraId="19B14C4A"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41C87E4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43A0AB5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05DA066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1834FA3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43708E9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3790F938" w14:textId="77777777" w:rsidTr="00AA77B2">
        <w:tc>
          <w:tcPr>
            <w:tcW w:w="2417" w:type="dxa"/>
            <w:gridSpan w:val="2"/>
            <w:shd w:val="clear" w:color="auto" w:fill="auto"/>
            <w:vAlign w:val="center"/>
          </w:tcPr>
          <w:p w14:paraId="34D8C253"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7AA3CA95"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789FAD90"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20D25BD5"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119D13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167C3F3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4FB59895"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73CC4101" w14:textId="77777777" w:rsidTr="00AA77B2">
        <w:tc>
          <w:tcPr>
            <w:tcW w:w="988" w:type="dxa"/>
            <w:vMerge w:val="restart"/>
            <w:shd w:val="clear" w:color="auto" w:fill="auto"/>
            <w:vAlign w:val="center"/>
          </w:tcPr>
          <w:p w14:paraId="04AB71A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4034189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29A03B8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0318D91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6B4C93B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4CD05C6B" w14:textId="77777777" w:rsidTr="00AA77B2">
        <w:tc>
          <w:tcPr>
            <w:tcW w:w="988" w:type="dxa"/>
            <w:vMerge/>
            <w:shd w:val="clear" w:color="auto" w:fill="auto"/>
          </w:tcPr>
          <w:p w14:paraId="7DE6ACA2"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1579CB00"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7C6D741F"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0E0CC12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1A5A9A4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20DCAC72" w14:textId="77777777" w:rsidR="00F81531" w:rsidRPr="00FD5964" w:rsidRDefault="00F81531" w:rsidP="00AA77B2">
            <w:pPr>
              <w:rPr>
                <w:rFonts w:ascii="Arial" w:eastAsia="Arial" w:hAnsi="Arial" w:cs="Arial"/>
                <w:sz w:val="20"/>
                <w:szCs w:val="20"/>
              </w:rPr>
            </w:pPr>
          </w:p>
        </w:tc>
      </w:tr>
      <w:tr w:rsidR="00F81531" w:rsidRPr="00FD5964" w14:paraId="7A232154" w14:textId="77777777" w:rsidTr="00AA77B2">
        <w:tc>
          <w:tcPr>
            <w:tcW w:w="988" w:type="dxa"/>
            <w:shd w:val="clear" w:color="auto" w:fill="auto"/>
          </w:tcPr>
          <w:p w14:paraId="707647E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04B0D990"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F9713C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31DF529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5F6FA69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957033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0F0CC24A" w14:textId="77777777" w:rsidTr="00AA77B2">
        <w:tc>
          <w:tcPr>
            <w:tcW w:w="988" w:type="dxa"/>
            <w:shd w:val="clear" w:color="auto" w:fill="auto"/>
          </w:tcPr>
          <w:p w14:paraId="30C2973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3430E59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52E490F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5996B8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9BE1AA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D11CDB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789F6403" w14:textId="77777777" w:rsidTr="00AA77B2">
        <w:tc>
          <w:tcPr>
            <w:tcW w:w="988" w:type="dxa"/>
            <w:shd w:val="clear" w:color="auto" w:fill="auto"/>
          </w:tcPr>
          <w:p w14:paraId="7786533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lastRenderedPageBreak/>
              <w:t>9.9.9.</w:t>
            </w:r>
          </w:p>
        </w:tc>
        <w:tc>
          <w:tcPr>
            <w:tcW w:w="7229" w:type="dxa"/>
            <w:shd w:val="clear" w:color="auto" w:fill="auto"/>
          </w:tcPr>
          <w:p w14:paraId="7732757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65D20B7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60E799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45C94B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EC2F78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15CCC319" w14:textId="77777777" w:rsidR="00F81531" w:rsidRPr="00FD5964" w:rsidRDefault="00F81531" w:rsidP="00F81531">
      <w:pP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2B501BC1" w14:textId="77777777" w:rsidTr="00AA77B2">
        <w:tc>
          <w:tcPr>
            <w:tcW w:w="14128" w:type="dxa"/>
            <w:gridSpan w:val="7"/>
            <w:shd w:val="clear" w:color="auto" w:fill="auto"/>
          </w:tcPr>
          <w:p w14:paraId="6B65613C" w14:textId="77777777" w:rsidR="00F81531" w:rsidRPr="00FD5964" w:rsidRDefault="00F81531" w:rsidP="00AA77B2">
            <w:pPr>
              <w:rPr>
                <w:rFonts w:ascii="Arial" w:hAnsi="Arial" w:cs="Arial"/>
                <w:b/>
                <w:sz w:val="20"/>
                <w:szCs w:val="20"/>
              </w:rPr>
            </w:pPr>
            <w:r w:rsidRPr="00FD5964">
              <w:rPr>
                <w:rFonts w:ascii="Arial" w:hAnsi="Arial" w:cs="Arial"/>
                <w:b/>
                <w:sz w:val="20"/>
                <w:szCs w:val="20"/>
              </w:rPr>
              <w:t>1. Salud Sexual y Reproductiva</w:t>
            </w:r>
          </w:p>
        </w:tc>
      </w:tr>
      <w:tr w:rsidR="00F81531" w:rsidRPr="00FD5964" w14:paraId="7B1491D3" w14:textId="77777777" w:rsidTr="00AA77B2">
        <w:tc>
          <w:tcPr>
            <w:tcW w:w="280" w:type="dxa"/>
            <w:shd w:val="clear" w:color="auto" w:fill="auto"/>
          </w:tcPr>
          <w:p w14:paraId="3B4596C0"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77B52335" w14:textId="77777777" w:rsidR="00F81531" w:rsidRPr="00FD5964" w:rsidRDefault="00F81531" w:rsidP="00AA77B2">
            <w:pPr>
              <w:rPr>
                <w:rFonts w:ascii="Arial" w:hAnsi="Arial" w:cs="Arial"/>
                <w:sz w:val="20"/>
                <w:szCs w:val="20"/>
              </w:rPr>
            </w:pPr>
            <w:r w:rsidRPr="00FD5964">
              <w:rPr>
                <w:rFonts w:ascii="Arial" w:hAnsi="Arial" w:cs="Arial"/>
                <w:sz w:val="20"/>
                <w:szCs w:val="20"/>
              </w:rPr>
              <w:t>4. Salud Perinatal</w:t>
            </w:r>
          </w:p>
        </w:tc>
      </w:tr>
      <w:tr w:rsidR="00F81531" w:rsidRPr="00FD5964" w14:paraId="3FE19A69" w14:textId="77777777" w:rsidTr="00AA77B2">
        <w:tc>
          <w:tcPr>
            <w:tcW w:w="2417" w:type="dxa"/>
            <w:gridSpan w:val="2"/>
            <w:shd w:val="clear" w:color="auto" w:fill="auto"/>
          </w:tcPr>
          <w:p w14:paraId="5F2B494E"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1AA826B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1A212FBF" w14:textId="77777777" w:rsidTr="00AA77B2">
        <w:tc>
          <w:tcPr>
            <w:tcW w:w="2417" w:type="dxa"/>
            <w:gridSpan w:val="2"/>
            <w:shd w:val="clear" w:color="auto" w:fill="auto"/>
          </w:tcPr>
          <w:p w14:paraId="4CED91E0"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51020F2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570BF74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011B1E4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0865C42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432268F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778B7EE0" w14:textId="77777777" w:rsidTr="00AA77B2">
        <w:tc>
          <w:tcPr>
            <w:tcW w:w="2417" w:type="dxa"/>
            <w:gridSpan w:val="2"/>
            <w:shd w:val="clear" w:color="auto" w:fill="auto"/>
            <w:vAlign w:val="center"/>
          </w:tcPr>
          <w:p w14:paraId="06317F1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33E65560"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2666158C"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35557540"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A7FE67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7B9A214"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3D8F5E9F"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0FE3A721" w14:textId="77777777" w:rsidTr="00AA77B2">
        <w:tc>
          <w:tcPr>
            <w:tcW w:w="988" w:type="dxa"/>
            <w:vMerge w:val="restart"/>
            <w:shd w:val="clear" w:color="auto" w:fill="auto"/>
            <w:vAlign w:val="center"/>
          </w:tcPr>
          <w:p w14:paraId="402DCE5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385255A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49AD6E7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1D72BF6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5626219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51BDC01F" w14:textId="77777777" w:rsidTr="00AA77B2">
        <w:tc>
          <w:tcPr>
            <w:tcW w:w="988" w:type="dxa"/>
            <w:vMerge/>
            <w:shd w:val="clear" w:color="auto" w:fill="auto"/>
          </w:tcPr>
          <w:p w14:paraId="2B8F4779"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32B5C66C"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0289F26F"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01262D9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30AFEC9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68139165" w14:textId="77777777" w:rsidR="00F81531" w:rsidRPr="00FD5964" w:rsidRDefault="00F81531" w:rsidP="00AA77B2">
            <w:pPr>
              <w:rPr>
                <w:rFonts w:ascii="Arial" w:eastAsia="Arial" w:hAnsi="Arial" w:cs="Arial"/>
                <w:sz w:val="20"/>
                <w:szCs w:val="20"/>
              </w:rPr>
            </w:pPr>
          </w:p>
        </w:tc>
      </w:tr>
      <w:tr w:rsidR="00F81531" w:rsidRPr="00FD5964" w14:paraId="0CF44D33" w14:textId="77777777" w:rsidTr="00AA77B2">
        <w:tc>
          <w:tcPr>
            <w:tcW w:w="988" w:type="dxa"/>
            <w:shd w:val="clear" w:color="auto" w:fill="auto"/>
          </w:tcPr>
          <w:p w14:paraId="7780411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0E4F36A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FEF756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0781C7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AE869C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12ED6D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0EA383B9" w14:textId="77777777" w:rsidTr="00AA77B2">
        <w:tc>
          <w:tcPr>
            <w:tcW w:w="988" w:type="dxa"/>
            <w:shd w:val="clear" w:color="auto" w:fill="auto"/>
          </w:tcPr>
          <w:p w14:paraId="13424A4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7127B0A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AB1A98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CC0667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6C27002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F3E933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7360949" w14:textId="77777777" w:rsidTr="00AA77B2">
        <w:tc>
          <w:tcPr>
            <w:tcW w:w="988" w:type="dxa"/>
            <w:shd w:val="clear" w:color="auto" w:fill="auto"/>
          </w:tcPr>
          <w:p w14:paraId="32010DA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6D75710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4D7EA7B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0EF5B12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2995D6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0A0785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2F0F1847" w14:textId="77777777" w:rsidR="00F81531" w:rsidRPr="00FD5964" w:rsidRDefault="00F81531" w:rsidP="00F81531">
      <w:pP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6B5DC118" w14:textId="77777777" w:rsidTr="00AA77B2">
        <w:tc>
          <w:tcPr>
            <w:tcW w:w="14128" w:type="dxa"/>
            <w:gridSpan w:val="7"/>
            <w:shd w:val="clear" w:color="auto" w:fill="auto"/>
          </w:tcPr>
          <w:p w14:paraId="71231EB4" w14:textId="77777777" w:rsidR="00F81531" w:rsidRPr="00FD5964" w:rsidRDefault="00F81531" w:rsidP="00AA77B2">
            <w:pPr>
              <w:rPr>
                <w:rFonts w:ascii="Arial" w:hAnsi="Arial" w:cs="Arial"/>
                <w:b/>
                <w:sz w:val="20"/>
                <w:szCs w:val="20"/>
              </w:rPr>
            </w:pPr>
            <w:r w:rsidRPr="00FD5964">
              <w:rPr>
                <w:rFonts w:ascii="Arial" w:hAnsi="Arial" w:cs="Arial"/>
                <w:b/>
                <w:sz w:val="20"/>
                <w:szCs w:val="20"/>
              </w:rPr>
              <w:t>1. Salud Sexual y Reproductiva</w:t>
            </w:r>
          </w:p>
        </w:tc>
      </w:tr>
      <w:tr w:rsidR="00F81531" w:rsidRPr="00FD5964" w14:paraId="71A8B6E9" w14:textId="77777777" w:rsidTr="00AA77B2">
        <w:tc>
          <w:tcPr>
            <w:tcW w:w="280" w:type="dxa"/>
            <w:shd w:val="clear" w:color="auto" w:fill="auto"/>
          </w:tcPr>
          <w:p w14:paraId="06C5B088"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6911F9CA" w14:textId="77777777" w:rsidR="00F81531" w:rsidRPr="00FD5964" w:rsidRDefault="00F81531" w:rsidP="00AA77B2">
            <w:pPr>
              <w:rPr>
                <w:rFonts w:ascii="Arial" w:hAnsi="Arial" w:cs="Arial"/>
                <w:sz w:val="20"/>
                <w:szCs w:val="20"/>
              </w:rPr>
            </w:pPr>
            <w:r w:rsidRPr="00FD5964">
              <w:rPr>
                <w:rFonts w:ascii="Arial" w:hAnsi="Arial" w:cs="Arial"/>
                <w:sz w:val="20"/>
                <w:szCs w:val="20"/>
              </w:rPr>
              <w:t>5. Aborto Seguro</w:t>
            </w:r>
          </w:p>
        </w:tc>
      </w:tr>
      <w:tr w:rsidR="00F81531" w:rsidRPr="00FD5964" w14:paraId="1047968B" w14:textId="77777777" w:rsidTr="00AA77B2">
        <w:tc>
          <w:tcPr>
            <w:tcW w:w="2417" w:type="dxa"/>
            <w:gridSpan w:val="2"/>
            <w:shd w:val="clear" w:color="auto" w:fill="auto"/>
          </w:tcPr>
          <w:p w14:paraId="707E0480"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2D7F861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10356C93" w14:textId="77777777" w:rsidTr="00AA77B2">
        <w:tc>
          <w:tcPr>
            <w:tcW w:w="2417" w:type="dxa"/>
            <w:gridSpan w:val="2"/>
            <w:shd w:val="clear" w:color="auto" w:fill="auto"/>
          </w:tcPr>
          <w:p w14:paraId="25670DD7"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7D8AC58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4FC980E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0062C6E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6875737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7CDB9D7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1E619329" w14:textId="77777777" w:rsidTr="00AA77B2">
        <w:tc>
          <w:tcPr>
            <w:tcW w:w="2417" w:type="dxa"/>
            <w:gridSpan w:val="2"/>
            <w:shd w:val="clear" w:color="auto" w:fill="auto"/>
            <w:vAlign w:val="center"/>
          </w:tcPr>
          <w:p w14:paraId="6C9304A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F26CF9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6EF79C90"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2C3E3B0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A6C0337"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CC4363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20574CEF"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5DDC447A" w14:textId="77777777" w:rsidTr="00AA77B2">
        <w:tc>
          <w:tcPr>
            <w:tcW w:w="988" w:type="dxa"/>
            <w:vMerge w:val="restart"/>
            <w:shd w:val="clear" w:color="auto" w:fill="auto"/>
            <w:vAlign w:val="center"/>
          </w:tcPr>
          <w:p w14:paraId="502F39C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3EC84FA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25A5652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55268A0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428AB20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7B8F0057" w14:textId="77777777" w:rsidTr="00AA77B2">
        <w:tc>
          <w:tcPr>
            <w:tcW w:w="988" w:type="dxa"/>
            <w:vMerge/>
            <w:shd w:val="clear" w:color="auto" w:fill="auto"/>
          </w:tcPr>
          <w:p w14:paraId="663BF447"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25174094"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0815401E"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324963E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448AD78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1D7A655A" w14:textId="77777777" w:rsidR="00F81531" w:rsidRPr="00FD5964" w:rsidRDefault="00F81531" w:rsidP="00AA77B2">
            <w:pPr>
              <w:rPr>
                <w:rFonts w:ascii="Arial" w:eastAsia="Arial" w:hAnsi="Arial" w:cs="Arial"/>
                <w:sz w:val="20"/>
                <w:szCs w:val="20"/>
              </w:rPr>
            </w:pPr>
          </w:p>
        </w:tc>
      </w:tr>
      <w:tr w:rsidR="00F81531" w:rsidRPr="00FD5964" w14:paraId="406ABFD7" w14:textId="77777777" w:rsidTr="00AA77B2">
        <w:tc>
          <w:tcPr>
            <w:tcW w:w="988" w:type="dxa"/>
            <w:shd w:val="clear" w:color="auto" w:fill="auto"/>
          </w:tcPr>
          <w:p w14:paraId="380CF0D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6380E71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632E158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9FDA4E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12AC143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6E90B48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4220046F" w14:textId="77777777" w:rsidTr="00AA77B2">
        <w:tc>
          <w:tcPr>
            <w:tcW w:w="988" w:type="dxa"/>
            <w:shd w:val="clear" w:color="auto" w:fill="auto"/>
          </w:tcPr>
          <w:p w14:paraId="5A4E6D7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0DC9C68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0D1ABD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6B9400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1BDB055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C69CE6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5995932F" w14:textId="77777777" w:rsidTr="00AA77B2">
        <w:tc>
          <w:tcPr>
            <w:tcW w:w="988" w:type="dxa"/>
            <w:shd w:val="clear" w:color="auto" w:fill="auto"/>
          </w:tcPr>
          <w:p w14:paraId="6156E6F2"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DE6BCD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77E73F4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D74337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6DE7CCA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0A3DE5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5A3C5B59" w14:textId="77777777" w:rsidR="00F81531" w:rsidRPr="00FD5964" w:rsidRDefault="00F81531" w:rsidP="00F81531">
      <w:pPr>
        <w:rPr>
          <w:rFonts w:ascii="Arial" w:eastAsia="Arial" w:hAnsi="Arial" w:cs="Arial"/>
          <w:sz w:val="20"/>
          <w:szCs w:val="20"/>
        </w:rPr>
      </w:pPr>
    </w:p>
    <w:p w14:paraId="5889470A"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65F010F0" w14:textId="77777777" w:rsidTr="00AA77B2">
        <w:tc>
          <w:tcPr>
            <w:tcW w:w="14128" w:type="dxa"/>
            <w:gridSpan w:val="7"/>
            <w:shd w:val="clear" w:color="auto" w:fill="auto"/>
          </w:tcPr>
          <w:p w14:paraId="25771F14" w14:textId="77777777" w:rsidR="00F81531" w:rsidRPr="00FD5964" w:rsidRDefault="00F81531" w:rsidP="00AA77B2">
            <w:pPr>
              <w:rPr>
                <w:rFonts w:ascii="Arial" w:hAnsi="Arial" w:cs="Arial"/>
                <w:b/>
                <w:sz w:val="20"/>
                <w:szCs w:val="20"/>
              </w:rPr>
            </w:pPr>
            <w:r w:rsidRPr="00FD5964">
              <w:rPr>
                <w:rFonts w:ascii="Arial" w:hAnsi="Arial" w:cs="Arial"/>
                <w:b/>
                <w:sz w:val="20"/>
                <w:szCs w:val="20"/>
              </w:rPr>
              <w:t>1. Salud Sexual y Reproductiva</w:t>
            </w:r>
          </w:p>
        </w:tc>
      </w:tr>
      <w:tr w:rsidR="00F81531" w:rsidRPr="00FD5964" w14:paraId="6CA931EA" w14:textId="77777777" w:rsidTr="00AA77B2">
        <w:tc>
          <w:tcPr>
            <w:tcW w:w="280" w:type="dxa"/>
            <w:shd w:val="clear" w:color="auto" w:fill="auto"/>
          </w:tcPr>
          <w:p w14:paraId="45C6BCC0" w14:textId="77777777" w:rsidR="00F81531" w:rsidRPr="00FD5964" w:rsidRDefault="00F81531" w:rsidP="00AA77B2">
            <w:pPr>
              <w:rPr>
                <w:rFonts w:ascii="Arial" w:hAnsi="Arial" w:cs="Arial"/>
                <w:sz w:val="20"/>
                <w:szCs w:val="20"/>
              </w:rPr>
            </w:pPr>
          </w:p>
        </w:tc>
        <w:tc>
          <w:tcPr>
            <w:tcW w:w="13848" w:type="dxa"/>
            <w:gridSpan w:val="6"/>
            <w:shd w:val="clear" w:color="auto" w:fill="auto"/>
          </w:tcPr>
          <w:p w14:paraId="7443EB5D" w14:textId="77777777" w:rsidR="00F81531" w:rsidRPr="00FD5964" w:rsidRDefault="00F81531" w:rsidP="00AA77B2">
            <w:pPr>
              <w:rPr>
                <w:rFonts w:ascii="Arial" w:hAnsi="Arial" w:cs="Arial"/>
                <w:sz w:val="20"/>
                <w:szCs w:val="20"/>
              </w:rPr>
            </w:pPr>
            <w:r w:rsidRPr="00FD5964">
              <w:rPr>
                <w:rFonts w:ascii="Arial" w:hAnsi="Arial" w:cs="Arial"/>
                <w:sz w:val="20"/>
                <w:szCs w:val="20"/>
              </w:rPr>
              <w:t>6. Violencia de Género</w:t>
            </w:r>
          </w:p>
        </w:tc>
      </w:tr>
      <w:tr w:rsidR="00F81531" w:rsidRPr="00FD5964" w14:paraId="205829A2" w14:textId="77777777" w:rsidTr="00AA77B2">
        <w:tc>
          <w:tcPr>
            <w:tcW w:w="2417" w:type="dxa"/>
            <w:gridSpan w:val="2"/>
            <w:shd w:val="clear" w:color="auto" w:fill="auto"/>
          </w:tcPr>
          <w:p w14:paraId="31ECC3D6"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6321BCE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37ACA37F" w14:textId="77777777" w:rsidTr="00AA77B2">
        <w:tc>
          <w:tcPr>
            <w:tcW w:w="2417" w:type="dxa"/>
            <w:gridSpan w:val="2"/>
            <w:shd w:val="clear" w:color="auto" w:fill="auto"/>
          </w:tcPr>
          <w:p w14:paraId="7141E52B"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0801A11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418E2D4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066CA80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11780D1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4599C87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21540506" w14:textId="77777777" w:rsidTr="00AA77B2">
        <w:tc>
          <w:tcPr>
            <w:tcW w:w="2417" w:type="dxa"/>
            <w:gridSpan w:val="2"/>
            <w:shd w:val="clear" w:color="auto" w:fill="auto"/>
            <w:vAlign w:val="center"/>
          </w:tcPr>
          <w:p w14:paraId="75091B4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79691C7B"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50768DD9"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6F2C9EB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1DD1A70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F0080A5"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2F516ACE"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30E072F6" w14:textId="77777777" w:rsidTr="00AA77B2">
        <w:tc>
          <w:tcPr>
            <w:tcW w:w="988" w:type="dxa"/>
            <w:vMerge w:val="restart"/>
            <w:shd w:val="clear" w:color="auto" w:fill="auto"/>
            <w:vAlign w:val="center"/>
          </w:tcPr>
          <w:p w14:paraId="617B407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5064269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2D28314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79F7A89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2D0B985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774F91F0" w14:textId="77777777" w:rsidTr="00AA77B2">
        <w:tc>
          <w:tcPr>
            <w:tcW w:w="988" w:type="dxa"/>
            <w:vMerge/>
            <w:shd w:val="clear" w:color="auto" w:fill="auto"/>
          </w:tcPr>
          <w:p w14:paraId="2DA71F09"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7F5E63AC"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6322C1A8"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476C33C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1D0A584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30E90AC9" w14:textId="77777777" w:rsidR="00F81531" w:rsidRPr="00FD5964" w:rsidRDefault="00F81531" w:rsidP="00AA77B2">
            <w:pPr>
              <w:rPr>
                <w:rFonts w:ascii="Arial" w:eastAsia="Arial" w:hAnsi="Arial" w:cs="Arial"/>
                <w:sz w:val="20"/>
                <w:szCs w:val="20"/>
              </w:rPr>
            </w:pPr>
          </w:p>
        </w:tc>
      </w:tr>
      <w:tr w:rsidR="00F81531" w:rsidRPr="00FD5964" w14:paraId="425EA683" w14:textId="77777777" w:rsidTr="00AA77B2">
        <w:tc>
          <w:tcPr>
            <w:tcW w:w="988" w:type="dxa"/>
            <w:shd w:val="clear" w:color="auto" w:fill="auto"/>
          </w:tcPr>
          <w:p w14:paraId="429EAAF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C1256B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4694B9A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2A28D4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113190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14B36CB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C0B21A5" w14:textId="77777777" w:rsidTr="00AA77B2">
        <w:tc>
          <w:tcPr>
            <w:tcW w:w="988" w:type="dxa"/>
            <w:shd w:val="clear" w:color="auto" w:fill="auto"/>
          </w:tcPr>
          <w:p w14:paraId="4426B6F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C47327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7267292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AA208D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53B0EE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5B6ACA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7A72F29F" w14:textId="77777777" w:rsidTr="00AA77B2">
        <w:tc>
          <w:tcPr>
            <w:tcW w:w="988" w:type="dxa"/>
            <w:shd w:val="clear" w:color="auto" w:fill="auto"/>
          </w:tcPr>
          <w:p w14:paraId="121684A5"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lastRenderedPageBreak/>
              <w:t>9.9.9.</w:t>
            </w:r>
          </w:p>
        </w:tc>
        <w:tc>
          <w:tcPr>
            <w:tcW w:w="7229" w:type="dxa"/>
            <w:shd w:val="clear" w:color="auto" w:fill="auto"/>
          </w:tcPr>
          <w:p w14:paraId="04EB6F48"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5718DF9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0478EA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438B03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0DCC876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26D2C229" w14:textId="77777777" w:rsidR="00F81531" w:rsidRPr="00FD5964" w:rsidRDefault="00F81531" w:rsidP="00F81531">
      <w:pP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153E188F" w14:textId="77777777" w:rsidTr="00AA77B2">
        <w:tc>
          <w:tcPr>
            <w:tcW w:w="14128" w:type="dxa"/>
            <w:gridSpan w:val="6"/>
            <w:shd w:val="clear" w:color="auto" w:fill="auto"/>
          </w:tcPr>
          <w:p w14:paraId="7E6F773B"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2. Prevención y Control del Cáncer</w:t>
            </w:r>
          </w:p>
        </w:tc>
      </w:tr>
      <w:tr w:rsidR="00F81531" w:rsidRPr="00FD5964" w14:paraId="20658496" w14:textId="77777777" w:rsidTr="00AA77B2">
        <w:tc>
          <w:tcPr>
            <w:tcW w:w="2417" w:type="dxa"/>
            <w:shd w:val="clear" w:color="auto" w:fill="auto"/>
          </w:tcPr>
          <w:p w14:paraId="0A40DED3"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75B0F2F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70367948" w14:textId="77777777" w:rsidTr="00AA77B2">
        <w:tc>
          <w:tcPr>
            <w:tcW w:w="2417" w:type="dxa"/>
            <w:shd w:val="clear" w:color="auto" w:fill="auto"/>
          </w:tcPr>
          <w:p w14:paraId="719C3167"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10201E2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3B30861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4F942F3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02E4202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04B35E5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01EF1A72" w14:textId="77777777" w:rsidTr="00AA77B2">
        <w:tc>
          <w:tcPr>
            <w:tcW w:w="2417" w:type="dxa"/>
            <w:shd w:val="clear" w:color="auto" w:fill="auto"/>
            <w:vAlign w:val="center"/>
          </w:tcPr>
          <w:p w14:paraId="74D7BBE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1350681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vAlign w:val="center"/>
          </w:tcPr>
          <w:p w14:paraId="0EB6AFE6"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1186C71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7A90DAE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22BB5E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4CD6369E"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104F85FE" w14:textId="77777777" w:rsidTr="00AA77B2">
        <w:tc>
          <w:tcPr>
            <w:tcW w:w="988" w:type="dxa"/>
            <w:vMerge w:val="restart"/>
            <w:shd w:val="clear" w:color="auto" w:fill="auto"/>
            <w:vAlign w:val="center"/>
          </w:tcPr>
          <w:p w14:paraId="50FA35E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29F1A12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35BF1EC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000D273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13A732A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3A70EFA7" w14:textId="77777777" w:rsidTr="00AA77B2">
        <w:tc>
          <w:tcPr>
            <w:tcW w:w="988" w:type="dxa"/>
            <w:vMerge/>
            <w:shd w:val="clear" w:color="auto" w:fill="auto"/>
          </w:tcPr>
          <w:p w14:paraId="55D4276D"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46F95330"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65F930DA"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23D401E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175A95B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092DBB23" w14:textId="77777777" w:rsidR="00F81531" w:rsidRPr="00FD5964" w:rsidRDefault="00F81531" w:rsidP="00AA77B2">
            <w:pPr>
              <w:rPr>
                <w:rFonts w:ascii="Arial" w:eastAsia="Arial" w:hAnsi="Arial" w:cs="Arial"/>
                <w:sz w:val="20"/>
                <w:szCs w:val="20"/>
              </w:rPr>
            </w:pPr>
          </w:p>
        </w:tc>
      </w:tr>
      <w:tr w:rsidR="00F81531" w:rsidRPr="00FD5964" w14:paraId="030223BD" w14:textId="77777777" w:rsidTr="00AA77B2">
        <w:tc>
          <w:tcPr>
            <w:tcW w:w="988" w:type="dxa"/>
            <w:shd w:val="clear" w:color="auto" w:fill="auto"/>
          </w:tcPr>
          <w:p w14:paraId="19A6AD8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2A5B5E3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E3B60B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16F93CE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72A2DC4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6CEAB3D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59096CC7" w14:textId="77777777" w:rsidTr="00AA77B2">
        <w:tc>
          <w:tcPr>
            <w:tcW w:w="988" w:type="dxa"/>
            <w:shd w:val="clear" w:color="auto" w:fill="auto"/>
          </w:tcPr>
          <w:p w14:paraId="0421BB0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D113D0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395E666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58B9BE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7E9CA1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EFA728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5936DAAB" w14:textId="77777777" w:rsidTr="00AA77B2">
        <w:tc>
          <w:tcPr>
            <w:tcW w:w="988" w:type="dxa"/>
            <w:shd w:val="clear" w:color="auto" w:fill="auto"/>
          </w:tcPr>
          <w:p w14:paraId="599EFB2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4316512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4A34F9C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6D5FE7C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134B302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468436C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286FB28E" w14:textId="77777777" w:rsidR="00F81531" w:rsidRPr="00FD5964" w:rsidRDefault="00F81531" w:rsidP="00F81531">
      <w:pPr>
        <w:rPr>
          <w:rFonts w:ascii="Arial" w:eastAsia="Arial" w:hAnsi="Arial" w:cs="Arial"/>
          <w:sz w:val="20"/>
          <w:szCs w:val="20"/>
        </w:rPr>
      </w:pPr>
    </w:p>
    <w:p w14:paraId="6021C2A8"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44B15940" w14:textId="77777777" w:rsidTr="00AA77B2">
        <w:tc>
          <w:tcPr>
            <w:tcW w:w="14128" w:type="dxa"/>
            <w:gridSpan w:val="6"/>
            <w:shd w:val="clear" w:color="auto" w:fill="auto"/>
          </w:tcPr>
          <w:p w14:paraId="0A359567"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3. Igualdad de Género</w:t>
            </w:r>
          </w:p>
        </w:tc>
      </w:tr>
      <w:tr w:rsidR="00F81531" w:rsidRPr="00FD5964" w14:paraId="0862C0DD" w14:textId="77777777" w:rsidTr="00AA77B2">
        <w:tc>
          <w:tcPr>
            <w:tcW w:w="2417" w:type="dxa"/>
            <w:shd w:val="clear" w:color="auto" w:fill="auto"/>
          </w:tcPr>
          <w:p w14:paraId="62B9B501"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0961CF8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73EC9983" w14:textId="77777777" w:rsidTr="00AA77B2">
        <w:tc>
          <w:tcPr>
            <w:tcW w:w="2417" w:type="dxa"/>
            <w:shd w:val="clear" w:color="auto" w:fill="auto"/>
          </w:tcPr>
          <w:p w14:paraId="4F8DA3D1"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07D2785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305FA5A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6061ED4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27D883D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384616F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60AAD95B" w14:textId="77777777" w:rsidTr="00AA77B2">
        <w:tc>
          <w:tcPr>
            <w:tcW w:w="2417" w:type="dxa"/>
            <w:shd w:val="clear" w:color="auto" w:fill="auto"/>
            <w:vAlign w:val="center"/>
          </w:tcPr>
          <w:p w14:paraId="56CA19D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24F4D6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vAlign w:val="center"/>
          </w:tcPr>
          <w:p w14:paraId="5759A756"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2575613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31E4B33"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C37B86B"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156154E6"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649AEDE2" w14:textId="77777777" w:rsidTr="00AA77B2">
        <w:tc>
          <w:tcPr>
            <w:tcW w:w="988" w:type="dxa"/>
            <w:vMerge w:val="restart"/>
            <w:shd w:val="clear" w:color="auto" w:fill="auto"/>
            <w:vAlign w:val="center"/>
          </w:tcPr>
          <w:p w14:paraId="5202B10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4C4F341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158E0D3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059D5C3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00E8233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49D72429" w14:textId="77777777" w:rsidTr="00AA77B2">
        <w:tc>
          <w:tcPr>
            <w:tcW w:w="988" w:type="dxa"/>
            <w:vMerge/>
            <w:shd w:val="clear" w:color="auto" w:fill="auto"/>
          </w:tcPr>
          <w:p w14:paraId="26A4E433"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1ED34974"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2AB5A136"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14F665B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4BA7FF4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06FA4289" w14:textId="77777777" w:rsidR="00F81531" w:rsidRPr="00FD5964" w:rsidRDefault="00F81531" w:rsidP="00AA77B2">
            <w:pPr>
              <w:rPr>
                <w:rFonts w:ascii="Arial" w:eastAsia="Arial" w:hAnsi="Arial" w:cs="Arial"/>
                <w:sz w:val="20"/>
                <w:szCs w:val="20"/>
              </w:rPr>
            </w:pPr>
          </w:p>
        </w:tc>
      </w:tr>
      <w:tr w:rsidR="00F81531" w:rsidRPr="00FD5964" w14:paraId="2E8FFA2F" w14:textId="77777777" w:rsidTr="00AA77B2">
        <w:tc>
          <w:tcPr>
            <w:tcW w:w="988" w:type="dxa"/>
            <w:shd w:val="clear" w:color="auto" w:fill="auto"/>
          </w:tcPr>
          <w:p w14:paraId="5D93210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70678F4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4FF00F9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793500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7970EDA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C5A482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C8353FB" w14:textId="77777777" w:rsidTr="00AA77B2">
        <w:tc>
          <w:tcPr>
            <w:tcW w:w="988" w:type="dxa"/>
            <w:shd w:val="clear" w:color="auto" w:fill="auto"/>
          </w:tcPr>
          <w:p w14:paraId="647D9F1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424CE9C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BB2635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59AFDB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603426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0617076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27B2F25C" w14:textId="77777777" w:rsidTr="00AA77B2">
        <w:tc>
          <w:tcPr>
            <w:tcW w:w="988" w:type="dxa"/>
            <w:shd w:val="clear" w:color="auto" w:fill="auto"/>
          </w:tcPr>
          <w:p w14:paraId="1539970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D64C9E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7EA195C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17FADED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E447E5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4B03A2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17087C54" w14:textId="77777777" w:rsidR="00F81531" w:rsidRPr="00FD5964" w:rsidRDefault="00F81531" w:rsidP="00F81531">
      <w:pPr>
        <w:rPr>
          <w:rFonts w:ascii="Arial" w:eastAsia="Arial" w:hAnsi="Arial" w:cs="Arial"/>
          <w:sz w:val="20"/>
          <w:szCs w:val="20"/>
        </w:rPr>
      </w:pPr>
    </w:p>
    <w:p w14:paraId="3B96723D" w14:textId="77777777" w:rsidR="00F81531" w:rsidRPr="00FD5964" w:rsidRDefault="00F81531" w:rsidP="00F81531">
      <w:pPr>
        <w:rPr>
          <w:rFonts w:ascii="Arial" w:eastAsia="Arial" w:hAnsi="Arial" w:cs="Arial"/>
          <w:sz w:val="20"/>
          <w:szCs w:val="20"/>
        </w:rPr>
      </w:pPr>
    </w:p>
    <w:p w14:paraId="15A97231" w14:textId="77777777" w:rsidR="00F81531" w:rsidRPr="00FD5964" w:rsidRDefault="00F81531" w:rsidP="00F81531">
      <w:pPr>
        <w:jc w:val="center"/>
        <w:rPr>
          <w:rFonts w:ascii="Arial" w:eastAsia="Arial" w:hAnsi="Arial" w:cs="Arial"/>
          <w:b/>
          <w:sz w:val="20"/>
          <w:szCs w:val="20"/>
          <w:shd w:val="clear" w:color="auto" w:fill="FFFFFF"/>
        </w:rPr>
      </w:pPr>
      <w:r w:rsidRPr="00FD5964">
        <w:rPr>
          <w:rFonts w:ascii="Arial" w:eastAsia="Arial" w:hAnsi="Arial" w:cs="Arial"/>
          <w:b/>
          <w:sz w:val="20"/>
          <w:szCs w:val="20"/>
          <w:shd w:val="clear" w:color="auto" w:fill="FFFFFF"/>
        </w:rPr>
        <w:t xml:space="preserve">O00 CENTRO NACIONAL DE </w:t>
      </w:r>
      <w:r w:rsidRPr="00FD5964">
        <w:rPr>
          <w:rFonts w:ascii="Arial" w:hAnsi="Arial" w:cs="Arial"/>
          <w:b/>
          <w:sz w:val="20"/>
          <w:szCs w:val="20"/>
          <w:lang w:eastAsia="es-ES"/>
        </w:rPr>
        <w:t>PREVENCIÓN Y CONTROL DE ENFERMEDADES</w:t>
      </w: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17077602" w14:textId="77777777" w:rsidTr="00AA77B2">
        <w:tc>
          <w:tcPr>
            <w:tcW w:w="14128" w:type="dxa"/>
            <w:gridSpan w:val="6"/>
            <w:shd w:val="clear" w:color="auto" w:fill="auto"/>
          </w:tcPr>
          <w:p w14:paraId="208E8816"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Prevención y Control de Enfermedades Zoonóticas y Emergentes</w:t>
            </w:r>
          </w:p>
        </w:tc>
      </w:tr>
      <w:tr w:rsidR="00F81531" w:rsidRPr="00FD5964" w14:paraId="79E4C847" w14:textId="77777777" w:rsidTr="00AA77B2">
        <w:tc>
          <w:tcPr>
            <w:tcW w:w="2417" w:type="dxa"/>
            <w:shd w:val="clear" w:color="auto" w:fill="auto"/>
          </w:tcPr>
          <w:p w14:paraId="1446DF2E"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7DECA0E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6EE3435A" w14:textId="77777777" w:rsidTr="00AA77B2">
        <w:tc>
          <w:tcPr>
            <w:tcW w:w="2417" w:type="dxa"/>
            <w:shd w:val="clear" w:color="auto" w:fill="auto"/>
          </w:tcPr>
          <w:p w14:paraId="58E44567"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484752C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733EF49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5139C7A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30AC3AB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5A544B8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15E32900" w14:textId="77777777" w:rsidTr="00AA77B2">
        <w:tc>
          <w:tcPr>
            <w:tcW w:w="2417" w:type="dxa"/>
            <w:shd w:val="clear" w:color="auto" w:fill="auto"/>
            <w:vAlign w:val="center"/>
          </w:tcPr>
          <w:p w14:paraId="1F9BB973"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34263E08"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3A2676CC"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70A84B4B"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35D7EA0"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34CF75B3"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46A897BA"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2EBF8A9E" w14:textId="77777777" w:rsidTr="00AA77B2">
        <w:tc>
          <w:tcPr>
            <w:tcW w:w="988" w:type="dxa"/>
            <w:vMerge w:val="restart"/>
            <w:shd w:val="clear" w:color="auto" w:fill="auto"/>
            <w:vAlign w:val="center"/>
          </w:tcPr>
          <w:p w14:paraId="4CD1934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1F0C33C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322A63F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1F49769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605818E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24C29DB1" w14:textId="77777777" w:rsidTr="00AA77B2">
        <w:tc>
          <w:tcPr>
            <w:tcW w:w="988" w:type="dxa"/>
            <w:vMerge/>
            <w:shd w:val="clear" w:color="auto" w:fill="auto"/>
          </w:tcPr>
          <w:p w14:paraId="05359430"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73829F2B"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75213B7D"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16F428D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2FCE9DE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248BDDA4" w14:textId="77777777" w:rsidR="00F81531" w:rsidRPr="00FD5964" w:rsidRDefault="00F81531" w:rsidP="00AA77B2">
            <w:pPr>
              <w:rPr>
                <w:rFonts w:ascii="Arial" w:eastAsia="Arial" w:hAnsi="Arial" w:cs="Arial"/>
                <w:sz w:val="20"/>
                <w:szCs w:val="20"/>
              </w:rPr>
            </w:pPr>
          </w:p>
        </w:tc>
      </w:tr>
      <w:tr w:rsidR="00F81531" w:rsidRPr="00FD5964" w14:paraId="111DA0B6" w14:textId="77777777" w:rsidTr="00AA77B2">
        <w:tc>
          <w:tcPr>
            <w:tcW w:w="988" w:type="dxa"/>
            <w:shd w:val="clear" w:color="auto" w:fill="auto"/>
          </w:tcPr>
          <w:p w14:paraId="59286338"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7D7345F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4A5000C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A3AA96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782EAA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471E9A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5FC97D9E" w14:textId="77777777" w:rsidTr="00AA77B2">
        <w:tc>
          <w:tcPr>
            <w:tcW w:w="988" w:type="dxa"/>
            <w:shd w:val="clear" w:color="auto" w:fill="auto"/>
          </w:tcPr>
          <w:p w14:paraId="38AB0EF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5698042"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B6A20B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0176FEC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D18E56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4F252A0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426F4FB1" w14:textId="77777777" w:rsidTr="00AA77B2">
        <w:tc>
          <w:tcPr>
            <w:tcW w:w="988" w:type="dxa"/>
            <w:shd w:val="clear" w:color="auto" w:fill="auto"/>
          </w:tcPr>
          <w:p w14:paraId="4FE51002"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21A3EF00"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914976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16016AC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F69AFF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48FF9C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43511CCE" w14:textId="77777777" w:rsidR="00F81531" w:rsidRPr="00FD5964" w:rsidRDefault="00F81531" w:rsidP="00F81531">
      <w:pPr>
        <w:rPr>
          <w:rFonts w:ascii="Arial" w:eastAsia="Arial" w:hAnsi="Arial" w:cs="Arial"/>
          <w:sz w:val="20"/>
          <w:szCs w:val="20"/>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18F5840A" w14:textId="77777777" w:rsidTr="00AA77B2">
        <w:tc>
          <w:tcPr>
            <w:tcW w:w="14128" w:type="dxa"/>
            <w:gridSpan w:val="7"/>
            <w:shd w:val="clear" w:color="auto" w:fill="auto"/>
          </w:tcPr>
          <w:p w14:paraId="19CAED12"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2. Control de Enfermedades Transmitidas por Vectores e Intoxicación por Veneno de Artrópodos</w:t>
            </w:r>
          </w:p>
        </w:tc>
      </w:tr>
      <w:tr w:rsidR="00F81531" w:rsidRPr="00FD5964" w14:paraId="5B78D443" w14:textId="77777777" w:rsidTr="00AA77B2">
        <w:tc>
          <w:tcPr>
            <w:tcW w:w="280" w:type="dxa"/>
            <w:shd w:val="clear" w:color="auto" w:fill="auto"/>
          </w:tcPr>
          <w:p w14:paraId="1DD72576"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61C4F1B0" w14:textId="77777777" w:rsidR="00F81531" w:rsidRPr="00FD5964" w:rsidRDefault="00F81531" w:rsidP="00AA77B2">
            <w:pPr>
              <w:rPr>
                <w:rFonts w:ascii="Arial" w:hAnsi="Arial" w:cs="Arial"/>
                <w:sz w:val="20"/>
                <w:szCs w:val="20"/>
              </w:rPr>
            </w:pPr>
            <w:r w:rsidRPr="00FD5964">
              <w:rPr>
                <w:rFonts w:ascii="Arial" w:hAnsi="Arial" w:cs="Arial"/>
                <w:sz w:val="20"/>
                <w:szCs w:val="20"/>
              </w:rPr>
              <w:t>1. Paludismo</w:t>
            </w:r>
          </w:p>
        </w:tc>
      </w:tr>
      <w:tr w:rsidR="00F81531" w:rsidRPr="00FD5964" w14:paraId="7681F9FB" w14:textId="77777777" w:rsidTr="00AA77B2">
        <w:tc>
          <w:tcPr>
            <w:tcW w:w="2417" w:type="dxa"/>
            <w:gridSpan w:val="2"/>
            <w:shd w:val="clear" w:color="auto" w:fill="auto"/>
          </w:tcPr>
          <w:p w14:paraId="4573FAB0"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0D64FE7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2C2566D7" w14:textId="77777777" w:rsidTr="00AA77B2">
        <w:tc>
          <w:tcPr>
            <w:tcW w:w="2417" w:type="dxa"/>
            <w:gridSpan w:val="2"/>
            <w:shd w:val="clear" w:color="auto" w:fill="auto"/>
          </w:tcPr>
          <w:p w14:paraId="73601694"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484F2A7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201D1D6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17FEC4A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23CAFD4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3D6378F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0560ECC7" w14:textId="77777777" w:rsidTr="00AA77B2">
        <w:tc>
          <w:tcPr>
            <w:tcW w:w="2417" w:type="dxa"/>
            <w:gridSpan w:val="2"/>
            <w:shd w:val="clear" w:color="auto" w:fill="auto"/>
            <w:vAlign w:val="center"/>
          </w:tcPr>
          <w:p w14:paraId="31E71348"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8DB8E72"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69F4645B"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5FBAF90F"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2F193E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8C414DB"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72685240"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07E15535" w14:textId="77777777" w:rsidTr="00AA77B2">
        <w:tc>
          <w:tcPr>
            <w:tcW w:w="988" w:type="dxa"/>
            <w:vMerge w:val="restart"/>
            <w:shd w:val="clear" w:color="auto" w:fill="auto"/>
            <w:vAlign w:val="center"/>
          </w:tcPr>
          <w:p w14:paraId="272857C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51BCA1A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4C9218C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1BCE2C7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4F8DA43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3BB04407" w14:textId="77777777" w:rsidTr="00AA77B2">
        <w:tc>
          <w:tcPr>
            <w:tcW w:w="988" w:type="dxa"/>
            <w:vMerge/>
            <w:shd w:val="clear" w:color="auto" w:fill="auto"/>
          </w:tcPr>
          <w:p w14:paraId="6A8E7E76"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77965526"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5D4D7C4D"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00A68C9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106C1E9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1EDDBD34" w14:textId="77777777" w:rsidR="00F81531" w:rsidRPr="00FD5964" w:rsidRDefault="00F81531" w:rsidP="00AA77B2">
            <w:pPr>
              <w:rPr>
                <w:rFonts w:ascii="Arial" w:eastAsia="Arial" w:hAnsi="Arial" w:cs="Arial"/>
                <w:sz w:val="20"/>
                <w:szCs w:val="20"/>
              </w:rPr>
            </w:pPr>
          </w:p>
        </w:tc>
      </w:tr>
      <w:tr w:rsidR="00F81531" w:rsidRPr="00FD5964" w14:paraId="63A86AA8" w14:textId="77777777" w:rsidTr="00AA77B2">
        <w:tc>
          <w:tcPr>
            <w:tcW w:w="988" w:type="dxa"/>
            <w:shd w:val="clear" w:color="auto" w:fill="auto"/>
          </w:tcPr>
          <w:p w14:paraId="742E915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398B12E5"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760B5E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430440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AAE8ED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65AAC73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C86E551" w14:textId="77777777" w:rsidTr="00AA77B2">
        <w:tc>
          <w:tcPr>
            <w:tcW w:w="988" w:type="dxa"/>
            <w:shd w:val="clear" w:color="auto" w:fill="auto"/>
          </w:tcPr>
          <w:p w14:paraId="4F10904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497C37E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3D789A2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6BE240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57790F4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A4C4F3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2B1C9F2B" w14:textId="77777777" w:rsidTr="00AA77B2">
        <w:tc>
          <w:tcPr>
            <w:tcW w:w="988" w:type="dxa"/>
            <w:shd w:val="clear" w:color="auto" w:fill="auto"/>
          </w:tcPr>
          <w:p w14:paraId="1E18181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D60DEA8"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84AA4A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29A86E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D366AF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BB35DA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041303D3" w14:textId="77777777" w:rsidR="00F81531" w:rsidRPr="00FD5964" w:rsidRDefault="00F81531" w:rsidP="00F81531">
      <w:pPr>
        <w:rPr>
          <w:rFonts w:ascii="Arial" w:eastAsia="Arial" w:hAnsi="Arial" w:cs="Arial"/>
          <w:sz w:val="20"/>
          <w:szCs w:val="20"/>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0773490D" w14:textId="77777777" w:rsidTr="00AA77B2">
        <w:tc>
          <w:tcPr>
            <w:tcW w:w="14128" w:type="dxa"/>
            <w:gridSpan w:val="7"/>
            <w:shd w:val="clear" w:color="auto" w:fill="auto"/>
          </w:tcPr>
          <w:p w14:paraId="688668E7"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2. Control de Enfermedades Transmitidas por Vectores e Intoxicación por Veneno de Artrópodos</w:t>
            </w:r>
          </w:p>
        </w:tc>
      </w:tr>
      <w:tr w:rsidR="00F81531" w:rsidRPr="00FD5964" w14:paraId="4319E39B" w14:textId="77777777" w:rsidTr="00AA77B2">
        <w:tc>
          <w:tcPr>
            <w:tcW w:w="280" w:type="dxa"/>
            <w:shd w:val="clear" w:color="auto" w:fill="auto"/>
          </w:tcPr>
          <w:p w14:paraId="6CC6371C"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0B3D20A4" w14:textId="77777777" w:rsidR="00F81531" w:rsidRPr="00FD5964" w:rsidRDefault="00F81531" w:rsidP="00AA77B2">
            <w:pPr>
              <w:rPr>
                <w:rFonts w:ascii="Arial" w:hAnsi="Arial" w:cs="Arial"/>
                <w:sz w:val="20"/>
                <w:szCs w:val="20"/>
              </w:rPr>
            </w:pPr>
            <w:r w:rsidRPr="00FD5964">
              <w:rPr>
                <w:rFonts w:ascii="Arial" w:hAnsi="Arial" w:cs="Arial"/>
                <w:sz w:val="20"/>
                <w:szCs w:val="20"/>
              </w:rPr>
              <w:t>2. Enfermedad de Chagas</w:t>
            </w:r>
          </w:p>
        </w:tc>
      </w:tr>
      <w:tr w:rsidR="00F81531" w:rsidRPr="00FD5964" w14:paraId="6305458B" w14:textId="77777777" w:rsidTr="00AA77B2">
        <w:tc>
          <w:tcPr>
            <w:tcW w:w="2417" w:type="dxa"/>
            <w:gridSpan w:val="2"/>
            <w:shd w:val="clear" w:color="auto" w:fill="auto"/>
          </w:tcPr>
          <w:p w14:paraId="533D9BB5"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7D8B45E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15D4DB9C" w14:textId="77777777" w:rsidTr="00AA77B2">
        <w:tc>
          <w:tcPr>
            <w:tcW w:w="2417" w:type="dxa"/>
            <w:gridSpan w:val="2"/>
            <w:shd w:val="clear" w:color="auto" w:fill="auto"/>
          </w:tcPr>
          <w:p w14:paraId="5C49E04D"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192EDF0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362E454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2825018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2EB7484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485C3E7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62EA0DE9" w14:textId="77777777" w:rsidTr="00AA77B2">
        <w:tc>
          <w:tcPr>
            <w:tcW w:w="2417" w:type="dxa"/>
            <w:gridSpan w:val="2"/>
            <w:shd w:val="clear" w:color="auto" w:fill="auto"/>
            <w:vAlign w:val="center"/>
          </w:tcPr>
          <w:p w14:paraId="21F99FA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06DA08F"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08B542DA"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2CD261D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1DFF4BE2"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60EDAB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4824A139"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22B47CEC" w14:textId="77777777" w:rsidTr="00AA77B2">
        <w:tc>
          <w:tcPr>
            <w:tcW w:w="988" w:type="dxa"/>
            <w:vMerge w:val="restart"/>
            <w:shd w:val="clear" w:color="auto" w:fill="auto"/>
            <w:vAlign w:val="center"/>
          </w:tcPr>
          <w:p w14:paraId="4049F20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6FD6ED1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2351FFB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1BCCF00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2020BB0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22D99893" w14:textId="77777777" w:rsidTr="00AA77B2">
        <w:tc>
          <w:tcPr>
            <w:tcW w:w="988" w:type="dxa"/>
            <w:vMerge/>
            <w:shd w:val="clear" w:color="auto" w:fill="auto"/>
          </w:tcPr>
          <w:p w14:paraId="0129411B"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26B35458"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48B77BE7"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42191A4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581217B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4924C655" w14:textId="77777777" w:rsidR="00F81531" w:rsidRPr="00FD5964" w:rsidRDefault="00F81531" w:rsidP="00AA77B2">
            <w:pPr>
              <w:rPr>
                <w:rFonts w:ascii="Arial" w:eastAsia="Arial" w:hAnsi="Arial" w:cs="Arial"/>
                <w:sz w:val="20"/>
                <w:szCs w:val="20"/>
              </w:rPr>
            </w:pPr>
          </w:p>
        </w:tc>
      </w:tr>
      <w:tr w:rsidR="00F81531" w:rsidRPr="00FD5964" w14:paraId="5CF6D91F" w14:textId="77777777" w:rsidTr="00AA77B2">
        <w:tc>
          <w:tcPr>
            <w:tcW w:w="988" w:type="dxa"/>
            <w:shd w:val="clear" w:color="auto" w:fill="auto"/>
          </w:tcPr>
          <w:p w14:paraId="10BF163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0DC5365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61C398E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7CEA1B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D1E358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4AF9672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69AF303C" w14:textId="77777777" w:rsidTr="00AA77B2">
        <w:tc>
          <w:tcPr>
            <w:tcW w:w="988" w:type="dxa"/>
            <w:shd w:val="clear" w:color="auto" w:fill="auto"/>
          </w:tcPr>
          <w:p w14:paraId="04F45C92"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2D900C8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A3C84F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EC4970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66E27E9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1A20718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51409EDA" w14:textId="77777777" w:rsidTr="00AA77B2">
        <w:tc>
          <w:tcPr>
            <w:tcW w:w="988" w:type="dxa"/>
            <w:shd w:val="clear" w:color="auto" w:fill="auto"/>
          </w:tcPr>
          <w:p w14:paraId="00DA6DD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6B507E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79FE171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3C8CCA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69603A3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BA76E5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371AE138" w14:textId="77777777" w:rsidR="00F81531" w:rsidRPr="00FD5964" w:rsidRDefault="00F81531" w:rsidP="00F81531">
      <w:pPr>
        <w:rPr>
          <w:rFonts w:ascii="Arial" w:eastAsia="Arial" w:hAnsi="Arial" w:cs="Arial"/>
          <w:sz w:val="20"/>
          <w:szCs w:val="20"/>
        </w:rPr>
      </w:pPr>
    </w:p>
    <w:p w14:paraId="1D3EFAE3" w14:textId="77777777" w:rsidR="00F81531" w:rsidRPr="00FD5964" w:rsidRDefault="00F81531" w:rsidP="00F81531">
      <w:pPr>
        <w:rPr>
          <w:rFonts w:ascii="Arial" w:eastAsia="Arial" w:hAnsi="Arial" w:cs="Arial"/>
          <w:sz w:val="20"/>
          <w:szCs w:val="20"/>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65B0D036" w14:textId="77777777" w:rsidTr="00AA77B2">
        <w:tc>
          <w:tcPr>
            <w:tcW w:w="14128" w:type="dxa"/>
            <w:gridSpan w:val="7"/>
            <w:shd w:val="clear" w:color="auto" w:fill="auto"/>
          </w:tcPr>
          <w:p w14:paraId="142B8C44"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2. Control de Enfermedades Transmitidas por Vectores e Intoxicación por Veneno de Artrópodos</w:t>
            </w:r>
          </w:p>
        </w:tc>
      </w:tr>
      <w:tr w:rsidR="00F81531" w:rsidRPr="00FD5964" w14:paraId="3879F7E4" w14:textId="77777777" w:rsidTr="00AA77B2">
        <w:tc>
          <w:tcPr>
            <w:tcW w:w="280" w:type="dxa"/>
            <w:shd w:val="clear" w:color="auto" w:fill="auto"/>
          </w:tcPr>
          <w:p w14:paraId="4B309AB5" w14:textId="77777777" w:rsidR="00F81531" w:rsidRPr="00FD5964" w:rsidRDefault="00F81531" w:rsidP="00AA77B2">
            <w:pPr>
              <w:rPr>
                <w:rFonts w:ascii="Arial" w:hAnsi="Arial" w:cs="Arial"/>
                <w:sz w:val="20"/>
                <w:szCs w:val="20"/>
              </w:rPr>
            </w:pPr>
          </w:p>
        </w:tc>
        <w:tc>
          <w:tcPr>
            <w:tcW w:w="13848" w:type="dxa"/>
            <w:gridSpan w:val="6"/>
            <w:shd w:val="clear" w:color="auto" w:fill="auto"/>
          </w:tcPr>
          <w:p w14:paraId="22ABEB98" w14:textId="77777777" w:rsidR="00F81531" w:rsidRPr="00FD5964" w:rsidRDefault="00F81531" w:rsidP="00AA77B2">
            <w:pPr>
              <w:rPr>
                <w:rFonts w:ascii="Arial" w:hAnsi="Arial" w:cs="Arial"/>
                <w:sz w:val="20"/>
                <w:szCs w:val="20"/>
              </w:rPr>
            </w:pPr>
            <w:r w:rsidRPr="00FD5964">
              <w:rPr>
                <w:rFonts w:ascii="Arial" w:hAnsi="Arial" w:cs="Arial"/>
                <w:sz w:val="20"/>
                <w:szCs w:val="20"/>
              </w:rPr>
              <w:t>3. Leishmaniasis</w:t>
            </w:r>
          </w:p>
        </w:tc>
      </w:tr>
      <w:tr w:rsidR="00F81531" w:rsidRPr="00FD5964" w14:paraId="1979CDCB" w14:textId="77777777" w:rsidTr="00AA77B2">
        <w:tc>
          <w:tcPr>
            <w:tcW w:w="2417" w:type="dxa"/>
            <w:gridSpan w:val="2"/>
            <w:shd w:val="clear" w:color="auto" w:fill="auto"/>
          </w:tcPr>
          <w:p w14:paraId="3A27BF38"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21DF959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6C677FB0" w14:textId="77777777" w:rsidTr="00AA77B2">
        <w:tc>
          <w:tcPr>
            <w:tcW w:w="2417" w:type="dxa"/>
            <w:gridSpan w:val="2"/>
            <w:shd w:val="clear" w:color="auto" w:fill="auto"/>
          </w:tcPr>
          <w:p w14:paraId="70D8B0B9"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44008A1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63BE68F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1ACD0EE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47C107C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5354846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4B799A5E" w14:textId="77777777" w:rsidTr="00AA77B2">
        <w:tc>
          <w:tcPr>
            <w:tcW w:w="2417" w:type="dxa"/>
            <w:gridSpan w:val="2"/>
            <w:shd w:val="clear" w:color="auto" w:fill="auto"/>
            <w:vAlign w:val="center"/>
          </w:tcPr>
          <w:p w14:paraId="599A65D7"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1341E052"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61475CE3"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09C36C0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913E9D0"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7BFD9CE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1323EE94"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7C00C3E6" w14:textId="77777777" w:rsidTr="00AA77B2">
        <w:tc>
          <w:tcPr>
            <w:tcW w:w="988" w:type="dxa"/>
            <w:vMerge w:val="restart"/>
            <w:shd w:val="clear" w:color="auto" w:fill="auto"/>
            <w:vAlign w:val="center"/>
          </w:tcPr>
          <w:p w14:paraId="648462D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45D1432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0809EF9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0039EF3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499BE08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63A7DAA1" w14:textId="77777777" w:rsidTr="00AA77B2">
        <w:tc>
          <w:tcPr>
            <w:tcW w:w="988" w:type="dxa"/>
            <w:vMerge/>
            <w:shd w:val="clear" w:color="auto" w:fill="auto"/>
          </w:tcPr>
          <w:p w14:paraId="446853A1"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715D11BD"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1A7E8017"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0204B2B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094917C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5423274F" w14:textId="77777777" w:rsidR="00F81531" w:rsidRPr="00FD5964" w:rsidRDefault="00F81531" w:rsidP="00AA77B2">
            <w:pPr>
              <w:rPr>
                <w:rFonts w:ascii="Arial" w:eastAsia="Arial" w:hAnsi="Arial" w:cs="Arial"/>
                <w:sz w:val="20"/>
                <w:szCs w:val="20"/>
              </w:rPr>
            </w:pPr>
          </w:p>
        </w:tc>
      </w:tr>
      <w:tr w:rsidR="00F81531" w:rsidRPr="00FD5964" w14:paraId="462EED0D" w14:textId="77777777" w:rsidTr="00AA77B2">
        <w:tc>
          <w:tcPr>
            <w:tcW w:w="988" w:type="dxa"/>
            <w:shd w:val="clear" w:color="auto" w:fill="auto"/>
          </w:tcPr>
          <w:p w14:paraId="397B3458"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4693F659"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355EA12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0A583EF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76734FC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40C7A5C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46702DE7" w14:textId="77777777" w:rsidTr="00AA77B2">
        <w:tc>
          <w:tcPr>
            <w:tcW w:w="988" w:type="dxa"/>
            <w:shd w:val="clear" w:color="auto" w:fill="auto"/>
          </w:tcPr>
          <w:p w14:paraId="1148E2F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3436FB8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3C5BA0C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233405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337375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1853159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548F8552" w14:textId="77777777" w:rsidTr="00AA77B2">
        <w:tc>
          <w:tcPr>
            <w:tcW w:w="988" w:type="dxa"/>
            <w:shd w:val="clear" w:color="auto" w:fill="auto"/>
          </w:tcPr>
          <w:p w14:paraId="589DCDE9"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38F13910"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926F75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06EBF7B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589D31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372C22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20FA803F" w14:textId="77777777" w:rsidR="00F81531" w:rsidRPr="00FD5964" w:rsidRDefault="00F81531" w:rsidP="00F81531">
      <w:pPr>
        <w:rPr>
          <w:rFonts w:ascii="Arial" w:eastAsia="Arial" w:hAnsi="Arial" w:cs="Arial"/>
          <w:sz w:val="20"/>
          <w:szCs w:val="20"/>
        </w:rPr>
      </w:pPr>
    </w:p>
    <w:p w14:paraId="4516A21D" w14:textId="77777777" w:rsidR="00F81531" w:rsidRPr="00FD5964" w:rsidRDefault="00F81531" w:rsidP="00F81531">
      <w:pPr>
        <w:rPr>
          <w:rFonts w:ascii="Arial" w:eastAsia="Arial" w:hAnsi="Arial" w:cs="Arial"/>
          <w:sz w:val="20"/>
          <w:szCs w:val="20"/>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5216DA2C" w14:textId="77777777" w:rsidTr="00AA77B2">
        <w:tc>
          <w:tcPr>
            <w:tcW w:w="14128" w:type="dxa"/>
            <w:gridSpan w:val="7"/>
            <w:shd w:val="clear" w:color="auto" w:fill="auto"/>
          </w:tcPr>
          <w:p w14:paraId="10561957"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2. Control de Enfermedades Transmitidas por Vectores e Intoxicación por Veneno de Artrópodos</w:t>
            </w:r>
          </w:p>
        </w:tc>
      </w:tr>
      <w:tr w:rsidR="00F81531" w:rsidRPr="00FD5964" w14:paraId="4C4093E9" w14:textId="77777777" w:rsidTr="00AA77B2">
        <w:tc>
          <w:tcPr>
            <w:tcW w:w="280" w:type="dxa"/>
            <w:shd w:val="clear" w:color="auto" w:fill="auto"/>
          </w:tcPr>
          <w:p w14:paraId="51BCB355"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4F38AC8E" w14:textId="77777777" w:rsidR="00F81531" w:rsidRPr="00FD5964" w:rsidRDefault="00F81531" w:rsidP="00AA77B2">
            <w:pPr>
              <w:rPr>
                <w:rFonts w:ascii="Arial" w:hAnsi="Arial" w:cs="Arial"/>
                <w:sz w:val="20"/>
                <w:szCs w:val="20"/>
              </w:rPr>
            </w:pPr>
            <w:r w:rsidRPr="00FD5964">
              <w:rPr>
                <w:rFonts w:ascii="Arial" w:hAnsi="Arial" w:cs="Arial"/>
                <w:sz w:val="20"/>
                <w:szCs w:val="20"/>
              </w:rPr>
              <w:t>4. Intoxicación por Artrópodos</w:t>
            </w:r>
          </w:p>
        </w:tc>
      </w:tr>
      <w:tr w:rsidR="00F81531" w:rsidRPr="00FD5964" w14:paraId="0868ACFB" w14:textId="77777777" w:rsidTr="00AA77B2">
        <w:tc>
          <w:tcPr>
            <w:tcW w:w="2417" w:type="dxa"/>
            <w:gridSpan w:val="2"/>
            <w:shd w:val="clear" w:color="auto" w:fill="auto"/>
          </w:tcPr>
          <w:p w14:paraId="647720B1"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492E185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69D12BC3" w14:textId="77777777" w:rsidTr="00AA77B2">
        <w:tc>
          <w:tcPr>
            <w:tcW w:w="2417" w:type="dxa"/>
            <w:gridSpan w:val="2"/>
            <w:shd w:val="clear" w:color="auto" w:fill="auto"/>
          </w:tcPr>
          <w:p w14:paraId="32C0D7D3"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2B248DC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3460A44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7A8AF11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3F50BDA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17887A8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728D679D" w14:textId="77777777" w:rsidTr="00AA77B2">
        <w:tc>
          <w:tcPr>
            <w:tcW w:w="2417" w:type="dxa"/>
            <w:gridSpan w:val="2"/>
            <w:shd w:val="clear" w:color="auto" w:fill="auto"/>
            <w:vAlign w:val="center"/>
          </w:tcPr>
          <w:p w14:paraId="1888C3D0"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1CCD29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39B79E08"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5436751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835F70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9537A73"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35CCEA12"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104FF52F" w14:textId="77777777" w:rsidTr="00AA77B2">
        <w:tc>
          <w:tcPr>
            <w:tcW w:w="988" w:type="dxa"/>
            <w:vMerge w:val="restart"/>
            <w:shd w:val="clear" w:color="auto" w:fill="auto"/>
            <w:vAlign w:val="center"/>
          </w:tcPr>
          <w:p w14:paraId="113C8E1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5B23716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79C34C7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54598AA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0A2A356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3F9CD51A" w14:textId="77777777" w:rsidTr="00AA77B2">
        <w:tc>
          <w:tcPr>
            <w:tcW w:w="988" w:type="dxa"/>
            <w:vMerge/>
            <w:shd w:val="clear" w:color="auto" w:fill="auto"/>
          </w:tcPr>
          <w:p w14:paraId="667DBF19"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011916AD"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3A87903D"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7DB5402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2D6A6B1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669A1176" w14:textId="77777777" w:rsidR="00F81531" w:rsidRPr="00FD5964" w:rsidRDefault="00F81531" w:rsidP="00AA77B2">
            <w:pPr>
              <w:rPr>
                <w:rFonts w:ascii="Arial" w:eastAsia="Arial" w:hAnsi="Arial" w:cs="Arial"/>
                <w:sz w:val="20"/>
                <w:szCs w:val="20"/>
              </w:rPr>
            </w:pPr>
          </w:p>
        </w:tc>
      </w:tr>
      <w:tr w:rsidR="00F81531" w:rsidRPr="00FD5964" w14:paraId="2008D6E8" w14:textId="77777777" w:rsidTr="00AA77B2">
        <w:tc>
          <w:tcPr>
            <w:tcW w:w="988" w:type="dxa"/>
            <w:shd w:val="clear" w:color="auto" w:fill="auto"/>
          </w:tcPr>
          <w:p w14:paraId="7EA81C3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250292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848751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EC0FA1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C469B5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4BC357B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41B012D2" w14:textId="77777777" w:rsidTr="00AA77B2">
        <w:tc>
          <w:tcPr>
            <w:tcW w:w="988" w:type="dxa"/>
            <w:shd w:val="clear" w:color="auto" w:fill="auto"/>
          </w:tcPr>
          <w:p w14:paraId="0E294A7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6119817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A88260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427505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34271E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171953C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C9025D5" w14:textId="77777777" w:rsidTr="00AA77B2">
        <w:tc>
          <w:tcPr>
            <w:tcW w:w="988" w:type="dxa"/>
            <w:shd w:val="clear" w:color="auto" w:fill="auto"/>
          </w:tcPr>
          <w:p w14:paraId="1ACEE319"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0DEB03A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BF7379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61D731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52D589F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651A49D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01083CF7" w14:textId="77777777" w:rsidR="00F81531" w:rsidRPr="00FD5964" w:rsidRDefault="00F81531" w:rsidP="00F81531">
      <w:pPr>
        <w:rPr>
          <w:rFonts w:ascii="Arial" w:eastAsia="Arial" w:hAnsi="Arial" w:cs="Arial"/>
          <w:sz w:val="20"/>
          <w:szCs w:val="20"/>
        </w:rPr>
      </w:pPr>
    </w:p>
    <w:p w14:paraId="34178861" w14:textId="77777777" w:rsidR="00F81531" w:rsidRPr="00FD5964" w:rsidRDefault="00F81531" w:rsidP="00F81531">
      <w:pPr>
        <w:rPr>
          <w:rFonts w:ascii="Arial" w:eastAsia="Arial" w:hAnsi="Arial" w:cs="Arial"/>
          <w:sz w:val="20"/>
          <w:szCs w:val="20"/>
        </w:rPr>
      </w:pPr>
    </w:p>
    <w:p w14:paraId="05D7B102" w14:textId="77777777" w:rsidR="00F81531" w:rsidRPr="00FD5964" w:rsidRDefault="00F81531" w:rsidP="00F81531">
      <w:pPr>
        <w:rPr>
          <w:rFonts w:ascii="Arial" w:eastAsia="Arial" w:hAnsi="Arial" w:cs="Arial"/>
          <w:sz w:val="20"/>
          <w:szCs w:val="20"/>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3F1E0DC6" w14:textId="77777777" w:rsidTr="00AA77B2">
        <w:trPr>
          <w:trHeight w:val="370"/>
        </w:trPr>
        <w:tc>
          <w:tcPr>
            <w:tcW w:w="14128" w:type="dxa"/>
            <w:gridSpan w:val="7"/>
            <w:shd w:val="clear" w:color="auto" w:fill="auto"/>
          </w:tcPr>
          <w:p w14:paraId="3EAE4872"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2. Control de Enfermedades Transmitidas por Vectores e Intoxicación por Veneno de Artrópodos</w:t>
            </w:r>
          </w:p>
        </w:tc>
      </w:tr>
      <w:tr w:rsidR="00F81531" w:rsidRPr="00FD5964" w14:paraId="206F0B3E" w14:textId="77777777" w:rsidTr="00AA77B2">
        <w:tc>
          <w:tcPr>
            <w:tcW w:w="280" w:type="dxa"/>
            <w:shd w:val="clear" w:color="auto" w:fill="auto"/>
          </w:tcPr>
          <w:p w14:paraId="7F034AAE"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3C54E8AD" w14:textId="77777777" w:rsidR="00F81531" w:rsidRPr="00FD5964" w:rsidRDefault="00F81531" w:rsidP="00AA77B2">
            <w:pPr>
              <w:rPr>
                <w:rFonts w:ascii="Arial" w:hAnsi="Arial" w:cs="Arial"/>
                <w:sz w:val="20"/>
                <w:szCs w:val="20"/>
              </w:rPr>
            </w:pPr>
            <w:r w:rsidRPr="00FD5964">
              <w:rPr>
                <w:rFonts w:ascii="Arial" w:hAnsi="Arial" w:cs="Arial"/>
                <w:sz w:val="20"/>
                <w:szCs w:val="20"/>
              </w:rPr>
              <w:t>5. Dengue</w:t>
            </w:r>
          </w:p>
        </w:tc>
      </w:tr>
      <w:tr w:rsidR="00F81531" w:rsidRPr="00FD5964" w14:paraId="7F2B9BB5" w14:textId="77777777" w:rsidTr="00AA77B2">
        <w:tc>
          <w:tcPr>
            <w:tcW w:w="2417" w:type="dxa"/>
            <w:gridSpan w:val="2"/>
            <w:shd w:val="clear" w:color="auto" w:fill="auto"/>
          </w:tcPr>
          <w:p w14:paraId="5F0F0D8F"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5F87FE1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5ACDA5A6" w14:textId="77777777" w:rsidTr="00AA77B2">
        <w:tc>
          <w:tcPr>
            <w:tcW w:w="2417" w:type="dxa"/>
            <w:gridSpan w:val="2"/>
            <w:shd w:val="clear" w:color="auto" w:fill="auto"/>
          </w:tcPr>
          <w:p w14:paraId="47016969"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1C35C85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5652D03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420A094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1612869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5FC31A1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4E92C4F9" w14:textId="77777777" w:rsidTr="00AA77B2">
        <w:tc>
          <w:tcPr>
            <w:tcW w:w="2417" w:type="dxa"/>
            <w:gridSpan w:val="2"/>
            <w:shd w:val="clear" w:color="auto" w:fill="auto"/>
            <w:vAlign w:val="center"/>
          </w:tcPr>
          <w:p w14:paraId="1E58A65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9F28464"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77CDC4EB"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2C086E5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A7E134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31B6D83F"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6F9B675C"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0F88A7BB" w14:textId="77777777" w:rsidTr="00AA77B2">
        <w:tc>
          <w:tcPr>
            <w:tcW w:w="988" w:type="dxa"/>
            <w:vMerge w:val="restart"/>
            <w:shd w:val="clear" w:color="auto" w:fill="auto"/>
            <w:vAlign w:val="center"/>
          </w:tcPr>
          <w:p w14:paraId="37D92BA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216BBF6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3D9A3B7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60E9144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68BC013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72E855A9" w14:textId="77777777" w:rsidTr="00AA77B2">
        <w:tc>
          <w:tcPr>
            <w:tcW w:w="988" w:type="dxa"/>
            <w:vMerge/>
            <w:shd w:val="clear" w:color="auto" w:fill="auto"/>
          </w:tcPr>
          <w:p w14:paraId="08975C3F"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31BA8FEA"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5D2FD23B"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0EA1138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5477D43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1414896A" w14:textId="77777777" w:rsidR="00F81531" w:rsidRPr="00FD5964" w:rsidRDefault="00F81531" w:rsidP="00AA77B2">
            <w:pPr>
              <w:rPr>
                <w:rFonts w:ascii="Arial" w:eastAsia="Arial" w:hAnsi="Arial" w:cs="Arial"/>
                <w:sz w:val="20"/>
                <w:szCs w:val="20"/>
              </w:rPr>
            </w:pPr>
          </w:p>
        </w:tc>
      </w:tr>
      <w:tr w:rsidR="00F81531" w:rsidRPr="00FD5964" w14:paraId="3A673657" w14:textId="77777777" w:rsidTr="00AA77B2">
        <w:tc>
          <w:tcPr>
            <w:tcW w:w="988" w:type="dxa"/>
            <w:shd w:val="clear" w:color="auto" w:fill="auto"/>
          </w:tcPr>
          <w:p w14:paraId="562B306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1ECAA92"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7F5883F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01CCA92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381023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73F172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090E9BE2" w14:textId="77777777" w:rsidTr="00AA77B2">
        <w:tc>
          <w:tcPr>
            <w:tcW w:w="988" w:type="dxa"/>
            <w:shd w:val="clear" w:color="auto" w:fill="auto"/>
          </w:tcPr>
          <w:p w14:paraId="249C69E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F982CB2"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BF777B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FB8732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7226B0E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15D72E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27D8754F" w14:textId="77777777" w:rsidTr="00AA77B2">
        <w:tc>
          <w:tcPr>
            <w:tcW w:w="988" w:type="dxa"/>
            <w:shd w:val="clear" w:color="auto" w:fill="auto"/>
          </w:tcPr>
          <w:p w14:paraId="107EDFE8"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6E608099"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7326C1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34686CA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51DA13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CBE33D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3619313D" w14:textId="77777777" w:rsidR="00F81531" w:rsidRPr="00FD5964" w:rsidRDefault="00F81531" w:rsidP="00F81531">
      <w:pPr>
        <w:rPr>
          <w:rFonts w:ascii="Arial" w:eastAsia="Arial" w:hAnsi="Arial" w:cs="Arial"/>
          <w:sz w:val="20"/>
          <w:szCs w:val="20"/>
        </w:rPr>
      </w:pPr>
    </w:p>
    <w:p w14:paraId="7F82CD52" w14:textId="77777777" w:rsidR="00F81531" w:rsidRPr="00FD5964" w:rsidRDefault="00F81531" w:rsidP="00F81531">
      <w:pPr>
        <w:rPr>
          <w:rFonts w:ascii="Arial" w:eastAsia="Arial" w:hAnsi="Arial" w:cs="Arial"/>
          <w:sz w:val="20"/>
          <w:szCs w:val="20"/>
        </w:rPr>
      </w:pPr>
    </w:p>
    <w:tbl>
      <w:tblPr>
        <w:tblStyle w:val="Tablaconcuadrcula1"/>
        <w:tblW w:w="0" w:type="auto"/>
        <w:tblLook w:val="04A0" w:firstRow="1" w:lastRow="0" w:firstColumn="1" w:lastColumn="0" w:noHBand="0" w:noVBand="1"/>
      </w:tblPr>
      <w:tblGrid>
        <w:gridCol w:w="280"/>
        <w:gridCol w:w="2137"/>
        <w:gridCol w:w="2416"/>
        <w:gridCol w:w="2021"/>
        <w:gridCol w:w="2442"/>
        <w:gridCol w:w="2416"/>
        <w:gridCol w:w="2416"/>
      </w:tblGrid>
      <w:tr w:rsidR="00F81531" w:rsidRPr="00FD5964" w14:paraId="52EBC28F" w14:textId="77777777" w:rsidTr="00AA77B2">
        <w:tc>
          <w:tcPr>
            <w:tcW w:w="14128" w:type="dxa"/>
            <w:gridSpan w:val="7"/>
            <w:shd w:val="clear" w:color="auto" w:fill="auto"/>
          </w:tcPr>
          <w:p w14:paraId="580BACA9"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2. Control de Enfermedades Transmitidas por Vectores e Intoxicación por Veneno de Artrópodos</w:t>
            </w:r>
          </w:p>
        </w:tc>
      </w:tr>
      <w:tr w:rsidR="00F81531" w:rsidRPr="00FD5964" w14:paraId="38344E4F" w14:textId="77777777" w:rsidTr="00AA77B2">
        <w:tc>
          <w:tcPr>
            <w:tcW w:w="280" w:type="dxa"/>
            <w:shd w:val="clear" w:color="auto" w:fill="auto"/>
          </w:tcPr>
          <w:p w14:paraId="3993C8C2" w14:textId="77777777" w:rsidR="00F81531" w:rsidRPr="00FD5964" w:rsidRDefault="00F81531" w:rsidP="00AA77B2">
            <w:pPr>
              <w:rPr>
                <w:rFonts w:ascii="Arial" w:hAnsi="Arial" w:cs="Arial"/>
                <w:b/>
                <w:sz w:val="20"/>
                <w:szCs w:val="20"/>
              </w:rPr>
            </w:pPr>
          </w:p>
        </w:tc>
        <w:tc>
          <w:tcPr>
            <w:tcW w:w="13848" w:type="dxa"/>
            <w:gridSpan w:val="6"/>
            <w:shd w:val="clear" w:color="auto" w:fill="auto"/>
          </w:tcPr>
          <w:p w14:paraId="75898806" w14:textId="77777777" w:rsidR="00F81531" w:rsidRPr="00FD5964" w:rsidRDefault="00F81531" w:rsidP="00AA77B2">
            <w:pPr>
              <w:rPr>
                <w:rFonts w:ascii="Arial" w:hAnsi="Arial" w:cs="Arial"/>
                <w:sz w:val="20"/>
                <w:szCs w:val="20"/>
              </w:rPr>
            </w:pPr>
            <w:r w:rsidRPr="00FD5964">
              <w:rPr>
                <w:rFonts w:ascii="Arial" w:hAnsi="Arial" w:cs="Arial"/>
                <w:sz w:val="20"/>
                <w:szCs w:val="20"/>
              </w:rPr>
              <w:t>6. Vigilancia Post Oncocercosis</w:t>
            </w:r>
          </w:p>
        </w:tc>
      </w:tr>
      <w:tr w:rsidR="00F81531" w:rsidRPr="00FD5964" w14:paraId="5875D717" w14:textId="77777777" w:rsidTr="00AA77B2">
        <w:tc>
          <w:tcPr>
            <w:tcW w:w="2417" w:type="dxa"/>
            <w:gridSpan w:val="2"/>
            <w:shd w:val="clear" w:color="auto" w:fill="auto"/>
          </w:tcPr>
          <w:p w14:paraId="49ACF78D"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0BA1C7A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4932B6FA" w14:textId="77777777" w:rsidTr="00AA77B2">
        <w:tc>
          <w:tcPr>
            <w:tcW w:w="2417" w:type="dxa"/>
            <w:gridSpan w:val="2"/>
            <w:shd w:val="clear" w:color="auto" w:fill="auto"/>
          </w:tcPr>
          <w:p w14:paraId="3BC983BE"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3CCFE99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0F40157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2884ACD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04E7341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34C6C9A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0DE9A5D3" w14:textId="77777777" w:rsidTr="00AA77B2">
        <w:tc>
          <w:tcPr>
            <w:tcW w:w="2417" w:type="dxa"/>
            <w:gridSpan w:val="2"/>
            <w:shd w:val="clear" w:color="auto" w:fill="auto"/>
            <w:vAlign w:val="center"/>
          </w:tcPr>
          <w:p w14:paraId="39A26E3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76ADBD8"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4980B939"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6A4E8BAF"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2519974"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F78F205"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578B5ACE"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78B99746" w14:textId="77777777" w:rsidTr="00AA77B2">
        <w:tc>
          <w:tcPr>
            <w:tcW w:w="988" w:type="dxa"/>
            <w:vMerge w:val="restart"/>
            <w:shd w:val="clear" w:color="auto" w:fill="auto"/>
            <w:vAlign w:val="center"/>
          </w:tcPr>
          <w:p w14:paraId="182771C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3C45543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4ABD535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5C323C3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0E3DECF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25523043" w14:textId="77777777" w:rsidTr="00AA77B2">
        <w:tc>
          <w:tcPr>
            <w:tcW w:w="988" w:type="dxa"/>
            <w:vMerge/>
            <w:shd w:val="clear" w:color="auto" w:fill="auto"/>
          </w:tcPr>
          <w:p w14:paraId="02ED51D1"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65687C4A"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74751A05"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4B741B5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4048C2A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42612EEE" w14:textId="77777777" w:rsidR="00F81531" w:rsidRPr="00FD5964" w:rsidRDefault="00F81531" w:rsidP="00AA77B2">
            <w:pPr>
              <w:rPr>
                <w:rFonts w:ascii="Arial" w:eastAsia="Arial" w:hAnsi="Arial" w:cs="Arial"/>
                <w:sz w:val="20"/>
                <w:szCs w:val="20"/>
              </w:rPr>
            </w:pPr>
          </w:p>
        </w:tc>
      </w:tr>
      <w:tr w:rsidR="00F81531" w:rsidRPr="00FD5964" w14:paraId="7AF83506" w14:textId="77777777" w:rsidTr="00AA77B2">
        <w:tc>
          <w:tcPr>
            <w:tcW w:w="988" w:type="dxa"/>
            <w:shd w:val="clear" w:color="auto" w:fill="auto"/>
          </w:tcPr>
          <w:p w14:paraId="5D123EF9"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lastRenderedPageBreak/>
              <w:t>9.9.9.</w:t>
            </w:r>
          </w:p>
        </w:tc>
        <w:tc>
          <w:tcPr>
            <w:tcW w:w="7229" w:type="dxa"/>
            <w:shd w:val="clear" w:color="auto" w:fill="auto"/>
          </w:tcPr>
          <w:p w14:paraId="2006BEF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3DD98BE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DDA271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151B74D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95DB51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472F3043" w14:textId="77777777" w:rsidTr="00AA77B2">
        <w:tc>
          <w:tcPr>
            <w:tcW w:w="988" w:type="dxa"/>
            <w:shd w:val="clear" w:color="auto" w:fill="auto"/>
          </w:tcPr>
          <w:p w14:paraId="1F171DF2"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4E47CA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5C8E947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64E280D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6076336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19F4BE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1B983B17" w14:textId="77777777" w:rsidTr="00AA77B2">
        <w:tc>
          <w:tcPr>
            <w:tcW w:w="988" w:type="dxa"/>
            <w:shd w:val="clear" w:color="auto" w:fill="auto"/>
          </w:tcPr>
          <w:p w14:paraId="785B4A49"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613DCB7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AB3019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6050357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020515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2DCCC5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3A1FB19B" w14:textId="77777777" w:rsidR="00F81531" w:rsidRPr="00FD5964" w:rsidRDefault="00F81531" w:rsidP="00F81531">
      <w:pPr>
        <w:rPr>
          <w:rFonts w:ascii="Arial" w:eastAsia="Arial" w:hAnsi="Arial" w:cs="Arial"/>
          <w:b/>
          <w:sz w:val="20"/>
          <w:szCs w:val="20"/>
          <w:shd w:val="clear" w:color="auto" w:fill="FFFFFF"/>
        </w:rPr>
      </w:pPr>
    </w:p>
    <w:p w14:paraId="6CED4F63"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3F18D9B3" w14:textId="77777777" w:rsidTr="00AA77B2">
        <w:tc>
          <w:tcPr>
            <w:tcW w:w="14128" w:type="dxa"/>
            <w:gridSpan w:val="6"/>
            <w:shd w:val="clear" w:color="auto" w:fill="auto"/>
          </w:tcPr>
          <w:p w14:paraId="670B7F20"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3. Programa Nacional de Prevención y Control de las micobacteriosis (Tuberculosis y Lepra)</w:t>
            </w:r>
          </w:p>
        </w:tc>
      </w:tr>
      <w:tr w:rsidR="00F81531" w:rsidRPr="00FD5964" w14:paraId="32EB2C90" w14:textId="77777777" w:rsidTr="00AA77B2">
        <w:tc>
          <w:tcPr>
            <w:tcW w:w="2417" w:type="dxa"/>
            <w:shd w:val="clear" w:color="auto" w:fill="auto"/>
          </w:tcPr>
          <w:p w14:paraId="37647129"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2355F02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08649E50" w14:textId="77777777" w:rsidTr="00AA77B2">
        <w:tc>
          <w:tcPr>
            <w:tcW w:w="2417" w:type="dxa"/>
            <w:shd w:val="clear" w:color="auto" w:fill="auto"/>
          </w:tcPr>
          <w:p w14:paraId="031957B9"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7E470BA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0696EF6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676ACB7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070D2D1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1F86909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565BD24A" w14:textId="77777777" w:rsidTr="00AA77B2">
        <w:tc>
          <w:tcPr>
            <w:tcW w:w="2417" w:type="dxa"/>
            <w:shd w:val="clear" w:color="auto" w:fill="auto"/>
            <w:vAlign w:val="center"/>
          </w:tcPr>
          <w:p w14:paraId="171A06C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C83D8F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49274430"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026FB1B8"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12018FE0"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0F9486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1B9F3B2D"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0EB27530" w14:textId="77777777" w:rsidTr="00AA77B2">
        <w:tc>
          <w:tcPr>
            <w:tcW w:w="988" w:type="dxa"/>
            <w:vMerge w:val="restart"/>
            <w:shd w:val="clear" w:color="auto" w:fill="auto"/>
            <w:vAlign w:val="center"/>
          </w:tcPr>
          <w:p w14:paraId="46ADDC1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16E1B87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6C6ECA6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7158BAF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7408BFC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5BFDFAD1" w14:textId="77777777" w:rsidTr="00AA77B2">
        <w:tc>
          <w:tcPr>
            <w:tcW w:w="988" w:type="dxa"/>
            <w:vMerge/>
            <w:shd w:val="clear" w:color="auto" w:fill="auto"/>
          </w:tcPr>
          <w:p w14:paraId="6F466CF4"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7BCEC785"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46C93553"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300F7C4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5D209D4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473F21BC" w14:textId="77777777" w:rsidR="00F81531" w:rsidRPr="00FD5964" w:rsidRDefault="00F81531" w:rsidP="00AA77B2">
            <w:pPr>
              <w:rPr>
                <w:rFonts w:ascii="Arial" w:eastAsia="Arial" w:hAnsi="Arial" w:cs="Arial"/>
                <w:sz w:val="20"/>
                <w:szCs w:val="20"/>
              </w:rPr>
            </w:pPr>
          </w:p>
        </w:tc>
      </w:tr>
      <w:tr w:rsidR="00F81531" w:rsidRPr="00FD5964" w14:paraId="697241CF" w14:textId="77777777" w:rsidTr="00AA77B2">
        <w:tc>
          <w:tcPr>
            <w:tcW w:w="988" w:type="dxa"/>
            <w:shd w:val="clear" w:color="auto" w:fill="auto"/>
          </w:tcPr>
          <w:p w14:paraId="398C15B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4E2AF07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6058DCC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C1A915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2458DC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15D758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04E3533A" w14:textId="77777777" w:rsidTr="00AA77B2">
        <w:tc>
          <w:tcPr>
            <w:tcW w:w="988" w:type="dxa"/>
            <w:shd w:val="clear" w:color="auto" w:fill="auto"/>
          </w:tcPr>
          <w:p w14:paraId="5F53A1E0"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2675FBF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751358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17EAE3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13ED723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17431E0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51AEEEC9" w14:textId="77777777" w:rsidTr="00AA77B2">
        <w:tc>
          <w:tcPr>
            <w:tcW w:w="988" w:type="dxa"/>
            <w:shd w:val="clear" w:color="auto" w:fill="auto"/>
          </w:tcPr>
          <w:p w14:paraId="1FFC8E65"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36EF869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E0C31A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4D93D0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D07880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14F9E41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3F0B7EF8"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65EDF219" w14:textId="77777777" w:rsidTr="00AA77B2">
        <w:tc>
          <w:tcPr>
            <w:tcW w:w="14128" w:type="dxa"/>
            <w:gridSpan w:val="6"/>
            <w:shd w:val="clear" w:color="auto" w:fill="auto"/>
          </w:tcPr>
          <w:p w14:paraId="3712C3CA"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4. Emergencias en Salud</w:t>
            </w:r>
          </w:p>
        </w:tc>
      </w:tr>
      <w:tr w:rsidR="00F81531" w:rsidRPr="00FD5964" w14:paraId="23C557B7" w14:textId="77777777" w:rsidTr="00AA77B2">
        <w:tc>
          <w:tcPr>
            <w:tcW w:w="2417" w:type="dxa"/>
            <w:shd w:val="clear" w:color="auto" w:fill="auto"/>
          </w:tcPr>
          <w:p w14:paraId="746DA17D"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2CD934A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26E49DBA" w14:textId="77777777" w:rsidTr="00AA77B2">
        <w:tc>
          <w:tcPr>
            <w:tcW w:w="2417" w:type="dxa"/>
            <w:shd w:val="clear" w:color="auto" w:fill="auto"/>
          </w:tcPr>
          <w:p w14:paraId="64C2BCAD"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1DCD37B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64DEBBB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4FD47F0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261ADD3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6FA4F8A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00A46DB8" w14:textId="77777777" w:rsidTr="00AA77B2">
        <w:tc>
          <w:tcPr>
            <w:tcW w:w="2417" w:type="dxa"/>
            <w:shd w:val="clear" w:color="auto" w:fill="auto"/>
            <w:vAlign w:val="center"/>
          </w:tcPr>
          <w:p w14:paraId="2B83A7B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74C6B5D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063B753E"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320D878B"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C15A5E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758B6B68"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3F11E5EA"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7CE13C4C" w14:textId="77777777" w:rsidTr="00AA77B2">
        <w:tc>
          <w:tcPr>
            <w:tcW w:w="988" w:type="dxa"/>
            <w:vMerge w:val="restart"/>
            <w:shd w:val="clear" w:color="auto" w:fill="auto"/>
            <w:vAlign w:val="center"/>
          </w:tcPr>
          <w:p w14:paraId="2CAE131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2D1EE01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1488064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4164F06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5866DAB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63EA8DA2" w14:textId="77777777" w:rsidTr="00AA77B2">
        <w:tc>
          <w:tcPr>
            <w:tcW w:w="988" w:type="dxa"/>
            <w:vMerge/>
            <w:shd w:val="clear" w:color="auto" w:fill="auto"/>
          </w:tcPr>
          <w:p w14:paraId="67D33B0C"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2D8D3CE9"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1E6692A9"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601512F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2385891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54E803E7" w14:textId="77777777" w:rsidR="00F81531" w:rsidRPr="00FD5964" w:rsidRDefault="00F81531" w:rsidP="00AA77B2">
            <w:pPr>
              <w:rPr>
                <w:rFonts w:ascii="Arial" w:eastAsia="Arial" w:hAnsi="Arial" w:cs="Arial"/>
                <w:sz w:val="20"/>
                <w:szCs w:val="20"/>
              </w:rPr>
            </w:pPr>
          </w:p>
        </w:tc>
      </w:tr>
      <w:tr w:rsidR="00F81531" w:rsidRPr="00FD5964" w14:paraId="7B509F78" w14:textId="77777777" w:rsidTr="00AA77B2">
        <w:tc>
          <w:tcPr>
            <w:tcW w:w="988" w:type="dxa"/>
            <w:shd w:val="clear" w:color="auto" w:fill="auto"/>
          </w:tcPr>
          <w:p w14:paraId="38485C1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4B01A8D5"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9B6E25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18164A8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A36AB0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0E4B56E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285037FE" w14:textId="77777777" w:rsidTr="00AA77B2">
        <w:tc>
          <w:tcPr>
            <w:tcW w:w="988" w:type="dxa"/>
            <w:shd w:val="clear" w:color="auto" w:fill="auto"/>
          </w:tcPr>
          <w:p w14:paraId="5F02C57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085E3E4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287C75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DF637A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79C1071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D39AA8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6C8908A4" w14:textId="77777777" w:rsidTr="00AA77B2">
        <w:tc>
          <w:tcPr>
            <w:tcW w:w="988" w:type="dxa"/>
            <w:shd w:val="clear" w:color="auto" w:fill="auto"/>
          </w:tcPr>
          <w:p w14:paraId="2880C63E"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6F42107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547F6EB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37C649B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D064A3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055A194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601D76D5" w14:textId="77777777" w:rsidR="00F81531" w:rsidRPr="00FD5964" w:rsidRDefault="00F81531" w:rsidP="00F81531">
      <w:pPr>
        <w:rPr>
          <w:rFonts w:ascii="Arial" w:eastAsia="Arial" w:hAnsi="Arial" w:cs="Arial"/>
          <w:sz w:val="20"/>
          <w:szCs w:val="20"/>
        </w:rPr>
      </w:pPr>
    </w:p>
    <w:p w14:paraId="6564C1F0"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39E6A304" w14:textId="77777777" w:rsidTr="00AA77B2">
        <w:tc>
          <w:tcPr>
            <w:tcW w:w="14128" w:type="dxa"/>
            <w:gridSpan w:val="6"/>
            <w:shd w:val="clear" w:color="auto" w:fill="auto"/>
          </w:tcPr>
          <w:p w14:paraId="6570F7FD"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5. Programa Nacional de Prevención y Control de Infecciones Respiratorias Agudas (Neumonías, Influenza y COVID-19)</w:t>
            </w:r>
          </w:p>
        </w:tc>
      </w:tr>
      <w:tr w:rsidR="00F81531" w:rsidRPr="00FD5964" w14:paraId="3F3B577D" w14:textId="77777777" w:rsidTr="00AA77B2">
        <w:tc>
          <w:tcPr>
            <w:tcW w:w="2417" w:type="dxa"/>
            <w:shd w:val="clear" w:color="auto" w:fill="auto"/>
          </w:tcPr>
          <w:p w14:paraId="60089ED4"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45C204B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0591CE90" w14:textId="77777777" w:rsidTr="00AA77B2">
        <w:tc>
          <w:tcPr>
            <w:tcW w:w="2417" w:type="dxa"/>
            <w:shd w:val="clear" w:color="auto" w:fill="auto"/>
          </w:tcPr>
          <w:p w14:paraId="6298380A"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04AACB7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274CB3C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4498C1F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3354F15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5CBACE8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243EDB04" w14:textId="77777777" w:rsidTr="00AA77B2">
        <w:tc>
          <w:tcPr>
            <w:tcW w:w="2417" w:type="dxa"/>
            <w:shd w:val="clear" w:color="auto" w:fill="auto"/>
            <w:vAlign w:val="center"/>
          </w:tcPr>
          <w:p w14:paraId="45AE22A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47477A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431EF55E"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15B7FDB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E8D959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8B0DDEF"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1A64DCFB"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582664A6" w14:textId="77777777" w:rsidTr="00AA77B2">
        <w:tc>
          <w:tcPr>
            <w:tcW w:w="988" w:type="dxa"/>
            <w:vMerge w:val="restart"/>
            <w:shd w:val="clear" w:color="auto" w:fill="auto"/>
            <w:vAlign w:val="center"/>
          </w:tcPr>
          <w:p w14:paraId="2A7E495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49CFBB3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414DDA1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62B4652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3D9A010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760EDC4D" w14:textId="77777777" w:rsidTr="00AA77B2">
        <w:tc>
          <w:tcPr>
            <w:tcW w:w="988" w:type="dxa"/>
            <w:vMerge/>
            <w:shd w:val="clear" w:color="auto" w:fill="auto"/>
          </w:tcPr>
          <w:p w14:paraId="53F01EDA"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3DDC7646"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4DB2368B"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48E3478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523C593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70368164" w14:textId="77777777" w:rsidR="00F81531" w:rsidRPr="00FD5964" w:rsidRDefault="00F81531" w:rsidP="00AA77B2">
            <w:pPr>
              <w:rPr>
                <w:rFonts w:ascii="Arial" w:eastAsia="Arial" w:hAnsi="Arial" w:cs="Arial"/>
                <w:sz w:val="20"/>
                <w:szCs w:val="20"/>
              </w:rPr>
            </w:pPr>
          </w:p>
        </w:tc>
      </w:tr>
      <w:tr w:rsidR="00F81531" w:rsidRPr="00FD5964" w14:paraId="4BF33EB3" w14:textId="77777777" w:rsidTr="00AA77B2">
        <w:tc>
          <w:tcPr>
            <w:tcW w:w="988" w:type="dxa"/>
            <w:shd w:val="clear" w:color="auto" w:fill="auto"/>
          </w:tcPr>
          <w:p w14:paraId="3326634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62BC0EA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638C32A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147F294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6D5F33A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84D639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73864CEB" w14:textId="77777777" w:rsidTr="00AA77B2">
        <w:tc>
          <w:tcPr>
            <w:tcW w:w="988" w:type="dxa"/>
            <w:shd w:val="clear" w:color="auto" w:fill="auto"/>
          </w:tcPr>
          <w:p w14:paraId="4DB9299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37CD05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765218B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68BD0C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7CD5D62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286AC2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179920A2" w14:textId="77777777" w:rsidTr="00AA77B2">
        <w:tc>
          <w:tcPr>
            <w:tcW w:w="988" w:type="dxa"/>
            <w:shd w:val="clear" w:color="auto" w:fill="auto"/>
          </w:tcPr>
          <w:p w14:paraId="0241D8E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lastRenderedPageBreak/>
              <w:t>9.9.9.</w:t>
            </w:r>
          </w:p>
        </w:tc>
        <w:tc>
          <w:tcPr>
            <w:tcW w:w="7229" w:type="dxa"/>
            <w:shd w:val="clear" w:color="auto" w:fill="auto"/>
          </w:tcPr>
          <w:p w14:paraId="332A970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3F1504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BA15EA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58B9029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4CA6019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6885A198" w14:textId="77777777" w:rsidR="00F81531" w:rsidRPr="00FD5964" w:rsidRDefault="00F81531" w:rsidP="00F81531">
      <w:pPr>
        <w:rPr>
          <w:rFonts w:ascii="Arial" w:eastAsia="Arial" w:hAnsi="Arial" w:cs="Arial"/>
          <w:sz w:val="20"/>
          <w:szCs w:val="20"/>
        </w:rPr>
      </w:pPr>
    </w:p>
    <w:p w14:paraId="69952DA4"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248142E9" w14:textId="77777777" w:rsidTr="00AA77B2">
        <w:tc>
          <w:tcPr>
            <w:tcW w:w="14128" w:type="dxa"/>
            <w:gridSpan w:val="6"/>
            <w:shd w:val="clear" w:color="auto" w:fill="auto"/>
          </w:tcPr>
          <w:p w14:paraId="1B04DC39"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6. Programa de Acción Específico para la Prevención y Control de Enfermedades Respiratorias Crónicas</w:t>
            </w:r>
          </w:p>
        </w:tc>
      </w:tr>
      <w:tr w:rsidR="00F81531" w:rsidRPr="00FD5964" w14:paraId="2EC4296F" w14:textId="77777777" w:rsidTr="00AA77B2">
        <w:tc>
          <w:tcPr>
            <w:tcW w:w="2417" w:type="dxa"/>
            <w:shd w:val="clear" w:color="auto" w:fill="auto"/>
          </w:tcPr>
          <w:p w14:paraId="0DF0B412"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6638DEB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210D4158" w14:textId="77777777" w:rsidTr="00AA77B2">
        <w:tc>
          <w:tcPr>
            <w:tcW w:w="2417" w:type="dxa"/>
            <w:shd w:val="clear" w:color="auto" w:fill="auto"/>
          </w:tcPr>
          <w:p w14:paraId="367647D7"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72AEC5A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35E109C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15420CF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21F80D2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441CD46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3F227B0C" w14:textId="77777777" w:rsidTr="00AA77B2">
        <w:tc>
          <w:tcPr>
            <w:tcW w:w="2417" w:type="dxa"/>
            <w:shd w:val="clear" w:color="auto" w:fill="auto"/>
            <w:vAlign w:val="center"/>
          </w:tcPr>
          <w:p w14:paraId="1490A337"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BD22B15"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18CB7DA7"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51A02BE9"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8C164F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7E4BDB2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28D75127"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0F3241E3" w14:textId="77777777" w:rsidTr="00AA77B2">
        <w:tc>
          <w:tcPr>
            <w:tcW w:w="988" w:type="dxa"/>
            <w:vMerge w:val="restart"/>
            <w:shd w:val="clear" w:color="auto" w:fill="auto"/>
            <w:vAlign w:val="center"/>
          </w:tcPr>
          <w:p w14:paraId="67511E2E"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2DFFC2D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47E1D2A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3D5AF46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655F2C4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4A0E96E8" w14:textId="77777777" w:rsidTr="00AA77B2">
        <w:tc>
          <w:tcPr>
            <w:tcW w:w="988" w:type="dxa"/>
            <w:vMerge/>
            <w:shd w:val="clear" w:color="auto" w:fill="auto"/>
          </w:tcPr>
          <w:p w14:paraId="16166DBF"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757CE86A"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53ED14E8"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4947DF6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6553159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3F701626" w14:textId="77777777" w:rsidR="00F81531" w:rsidRPr="00FD5964" w:rsidRDefault="00F81531" w:rsidP="00AA77B2">
            <w:pPr>
              <w:rPr>
                <w:rFonts w:ascii="Arial" w:eastAsia="Arial" w:hAnsi="Arial" w:cs="Arial"/>
                <w:sz w:val="20"/>
                <w:szCs w:val="20"/>
              </w:rPr>
            </w:pPr>
          </w:p>
        </w:tc>
      </w:tr>
      <w:tr w:rsidR="00F81531" w:rsidRPr="00FD5964" w14:paraId="0EF1F255" w14:textId="77777777" w:rsidTr="00AA77B2">
        <w:tc>
          <w:tcPr>
            <w:tcW w:w="988" w:type="dxa"/>
            <w:shd w:val="clear" w:color="auto" w:fill="auto"/>
          </w:tcPr>
          <w:p w14:paraId="2CC019B9"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60A7A712"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AC147B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03E8F9B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1BC0D13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4F2664B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63CE8DE7" w14:textId="77777777" w:rsidTr="00AA77B2">
        <w:tc>
          <w:tcPr>
            <w:tcW w:w="988" w:type="dxa"/>
            <w:shd w:val="clear" w:color="auto" w:fill="auto"/>
          </w:tcPr>
          <w:p w14:paraId="72EA6F68"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26C0E26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50B9E8A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0720003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71B5809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B12302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33C130E" w14:textId="77777777" w:rsidTr="00AA77B2">
        <w:tc>
          <w:tcPr>
            <w:tcW w:w="988" w:type="dxa"/>
            <w:shd w:val="clear" w:color="auto" w:fill="auto"/>
          </w:tcPr>
          <w:p w14:paraId="0626BE2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75A5D00"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0AE99A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54853A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2BF422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E58E45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22B3D4D5" w14:textId="77777777" w:rsidR="00F81531" w:rsidRPr="00FD5964" w:rsidRDefault="00F81531" w:rsidP="00F81531">
      <w:pPr>
        <w:rPr>
          <w:rFonts w:ascii="Arial" w:eastAsia="Arial" w:hAnsi="Arial" w:cs="Arial"/>
          <w:sz w:val="20"/>
          <w:szCs w:val="20"/>
        </w:rPr>
      </w:pPr>
    </w:p>
    <w:p w14:paraId="67F8B390"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60035770" w14:textId="77777777" w:rsidTr="00AA77B2">
        <w:tc>
          <w:tcPr>
            <w:tcW w:w="14128" w:type="dxa"/>
            <w:gridSpan w:val="6"/>
            <w:shd w:val="clear" w:color="auto" w:fill="auto"/>
          </w:tcPr>
          <w:p w14:paraId="4B0D8064"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7. Enfermedades Cardiometabólicas</w:t>
            </w:r>
          </w:p>
        </w:tc>
      </w:tr>
      <w:tr w:rsidR="00F81531" w:rsidRPr="00FD5964" w14:paraId="1311D60A" w14:textId="77777777" w:rsidTr="00AA77B2">
        <w:tc>
          <w:tcPr>
            <w:tcW w:w="2417" w:type="dxa"/>
            <w:shd w:val="clear" w:color="auto" w:fill="auto"/>
          </w:tcPr>
          <w:p w14:paraId="7B3E5F17"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22D2FBC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6E232076" w14:textId="77777777" w:rsidTr="00AA77B2">
        <w:tc>
          <w:tcPr>
            <w:tcW w:w="2417" w:type="dxa"/>
            <w:shd w:val="clear" w:color="auto" w:fill="auto"/>
          </w:tcPr>
          <w:p w14:paraId="2E4D01D2"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5B4B9401"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7D79C57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4399AE5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79C305E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49C6E3E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174D874A" w14:textId="77777777" w:rsidTr="00AA77B2">
        <w:tc>
          <w:tcPr>
            <w:tcW w:w="2417" w:type="dxa"/>
            <w:shd w:val="clear" w:color="auto" w:fill="auto"/>
            <w:vAlign w:val="center"/>
          </w:tcPr>
          <w:p w14:paraId="54A14A7F"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AB3DF40"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7188706A"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1A4D8E5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C5B695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9E5FDF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144BD416"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2F4A255E" w14:textId="77777777" w:rsidTr="00AA77B2">
        <w:tc>
          <w:tcPr>
            <w:tcW w:w="988" w:type="dxa"/>
            <w:vMerge w:val="restart"/>
            <w:shd w:val="clear" w:color="auto" w:fill="auto"/>
            <w:vAlign w:val="center"/>
          </w:tcPr>
          <w:p w14:paraId="3C141E4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6ADAF5F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6D1AF2F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3DE7359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6A0079B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05646EAB" w14:textId="77777777" w:rsidTr="00AA77B2">
        <w:tc>
          <w:tcPr>
            <w:tcW w:w="988" w:type="dxa"/>
            <w:vMerge/>
            <w:shd w:val="clear" w:color="auto" w:fill="auto"/>
          </w:tcPr>
          <w:p w14:paraId="4A88505A"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6A7F784A"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3736A8CB"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46F63B8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6F56845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651F85FF" w14:textId="77777777" w:rsidR="00F81531" w:rsidRPr="00FD5964" w:rsidRDefault="00F81531" w:rsidP="00AA77B2">
            <w:pPr>
              <w:rPr>
                <w:rFonts w:ascii="Arial" w:eastAsia="Arial" w:hAnsi="Arial" w:cs="Arial"/>
                <w:sz w:val="20"/>
                <w:szCs w:val="20"/>
              </w:rPr>
            </w:pPr>
          </w:p>
        </w:tc>
      </w:tr>
      <w:tr w:rsidR="00F81531" w:rsidRPr="00FD5964" w14:paraId="2DA88C41" w14:textId="77777777" w:rsidTr="00AA77B2">
        <w:tc>
          <w:tcPr>
            <w:tcW w:w="988" w:type="dxa"/>
            <w:shd w:val="clear" w:color="auto" w:fill="auto"/>
          </w:tcPr>
          <w:p w14:paraId="78F6403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A0AF46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314F96B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556EA1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260346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FC6188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783356F7" w14:textId="77777777" w:rsidTr="00AA77B2">
        <w:tc>
          <w:tcPr>
            <w:tcW w:w="988" w:type="dxa"/>
            <w:shd w:val="clear" w:color="auto" w:fill="auto"/>
          </w:tcPr>
          <w:p w14:paraId="3619587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05642960"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6E93EE5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3C2A53D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EE05F9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40BEF11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8CB7028" w14:textId="77777777" w:rsidTr="00AA77B2">
        <w:tc>
          <w:tcPr>
            <w:tcW w:w="988" w:type="dxa"/>
            <w:shd w:val="clear" w:color="auto" w:fill="auto"/>
          </w:tcPr>
          <w:p w14:paraId="649C459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A271928"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8FD092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0E55973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49684E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1D7551A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6F9A703E" w14:textId="77777777" w:rsidR="00F81531" w:rsidRPr="00FD5964" w:rsidRDefault="00F81531" w:rsidP="00F81531">
      <w:pPr>
        <w:rPr>
          <w:rFonts w:ascii="Arial" w:eastAsia="Arial" w:hAnsi="Arial" w:cs="Arial"/>
          <w:sz w:val="20"/>
          <w:szCs w:val="20"/>
        </w:rPr>
      </w:pPr>
    </w:p>
    <w:p w14:paraId="12D0DFD4"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730C3C29" w14:textId="77777777" w:rsidTr="00AA77B2">
        <w:tc>
          <w:tcPr>
            <w:tcW w:w="14128" w:type="dxa"/>
            <w:gridSpan w:val="6"/>
            <w:shd w:val="clear" w:color="auto" w:fill="auto"/>
          </w:tcPr>
          <w:p w14:paraId="722791AB"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8. Programa de Acción Específico en Atención al Envejecimiento</w:t>
            </w:r>
          </w:p>
        </w:tc>
      </w:tr>
      <w:tr w:rsidR="00F81531" w:rsidRPr="00FD5964" w14:paraId="3A888B71" w14:textId="77777777" w:rsidTr="00AA77B2">
        <w:tc>
          <w:tcPr>
            <w:tcW w:w="2417" w:type="dxa"/>
            <w:shd w:val="clear" w:color="auto" w:fill="auto"/>
          </w:tcPr>
          <w:p w14:paraId="376CF897"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6A8990E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4782AB39" w14:textId="77777777" w:rsidTr="00AA77B2">
        <w:tc>
          <w:tcPr>
            <w:tcW w:w="2417" w:type="dxa"/>
            <w:shd w:val="clear" w:color="auto" w:fill="auto"/>
          </w:tcPr>
          <w:p w14:paraId="235A3742"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5706A43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34D67F2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23D9360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5EFAF7E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5D05EDD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1D53A4FB" w14:textId="77777777" w:rsidTr="00AA77B2">
        <w:tc>
          <w:tcPr>
            <w:tcW w:w="2417" w:type="dxa"/>
            <w:shd w:val="clear" w:color="auto" w:fill="auto"/>
            <w:vAlign w:val="center"/>
          </w:tcPr>
          <w:p w14:paraId="7AEF7A2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02F13B2"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39137D8A"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3BC3E3D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50948C2"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30393283"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2CECFF69"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247BA3E5" w14:textId="77777777" w:rsidTr="00AA77B2">
        <w:tc>
          <w:tcPr>
            <w:tcW w:w="988" w:type="dxa"/>
            <w:vMerge w:val="restart"/>
            <w:shd w:val="clear" w:color="auto" w:fill="auto"/>
            <w:vAlign w:val="center"/>
          </w:tcPr>
          <w:p w14:paraId="1B0F2AE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2FED858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4628934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1DA7526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37110F1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56F39C75" w14:textId="77777777" w:rsidTr="00AA77B2">
        <w:tc>
          <w:tcPr>
            <w:tcW w:w="988" w:type="dxa"/>
            <w:vMerge/>
            <w:shd w:val="clear" w:color="auto" w:fill="auto"/>
          </w:tcPr>
          <w:p w14:paraId="364B3BD1"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7F42A088"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3A1578EB"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64CC9E6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18E660E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5920B604" w14:textId="77777777" w:rsidR="00F81531" w:rsidRPr="00FD5964" w:rsidRDefault="00F81531" w:rsidP="00AA77B2">
            <w:pPr>
              <w:rPr>
                <w:rFonts w:ascii="Arial" w:eastAsia="Arial" w:hAnsi="Arial" w:cs="Arial"/>
                <w:sz w:val="20"/>
                <w:szCs w:val="20"/>
              </w:rPr>
            </w:pPr>
          </w:p>
        </w:tc>
      </w:tr>
      <w:tr w:rsidR="00F81531" w:rsidRPr="00FD5964" w14:paraId="051FAB9B" w14:textId="77777777" w:rsidTr="00AA77B2">
        <w:tc>
          <w:tcPr>
            <w:tcW w:w="988" w:type="dxa"/>
            <w:shd w:val="clear" w:color="auto" w:fill="auto"/>
          </w:tcPr>
          <w:p w14:paraId="5AC608A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7A46A17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2AD584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F2073F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B0E5C5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60FA807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1FCA3E15" w14:textId="77777777" w:rsidTr="00AA77B2">
        <w:tc>
          <w:tcPr>
            <w:tcW w:w="988" w:type="dxa"/>
            <w:shd w:val="clear" w:color="auto" w:fill="auto"/>
          </w:tcPr>
          <w:p w14:paraId="2B07004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46A2424A"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59D5E7F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E3031A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19EE1F2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F2EC1B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7BC1EA59" w14:textId="77777777" w:rsidTr="00AA77B2">
        <w:tc>
          <w:tcPr>
            <w:tcW w:w="988" w:type="dxa"/>
            <w:shd w:val="clear" w:color="auto" w:fill="auto"/>
          </w:tcPr>
          <w:p w14:paraId="2CBC72B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48A7E99"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6027876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6783444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1DE3B6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59A4E7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59484979" w14:textId="77777777" w:rsidR="00F81531" w:rsidRPr="00FD5964" w:rsidRDefault="00F81531" w:rsidP="00F81531">
      <w:pPr>
        <w:rPr>
          <w:rFonts w:ascii="Arial" w:eastAsia="Arial" w:hAnsi="Arial" w:cs="Arial"/>
          <w:sz w:val="20"/>
          <w:szCs w:val="20"/>
        </w:rPr>
      </w:pPr>
    </w:p>
    <w:p w14:paraId="45378B96"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444ED94D" w14:textId="77777777" w:rsidTr="00AA77B2">
        <w:tc>
          <w:tcPr>
            <w:tcW w:w="14128" w:type="dxa"/>
            <w:gridSpan w:val="6"/>
            <w:shd w:val="clear" w:color="auto" w:fill="auto"/>
          </w:tcPr>
          <w:p w14:paraId="7EF2D128"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9. Prevención, Detección y Control de las Enfermedades Bucales</w:t>
            </w:r>
          </w:p>
        </w:tc>
      </w:tr>
      <w:tr w:rsidR="00F81531" w:rsidRPr="00FD5964" w14:paraId="32C80E49" w14:textId="77777777" w:rsidTr="00AA77B2">
        <w:tc>
          <w:tcPr>
            <w:tcW w:w="2417" w:type="dxa"/>
            <w:shd w:val="clear" w:color="auto" w:fill="auto"/>
          </w:tcPr>
          <w:p w14:paraId="1FF33CDC"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51728E4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1EE9B3EA" w14:textId="77777777" w:rsidTr="00AA77B2">
        <w:tc>
          <w:tcPr>
            <w:tcW w:w="2417" w:type="dxa"/>
            <w:shd w:val="clear" w:color="auto" w:fill="auto"/>
          </w:tcPr>
          <w:p w14:paraId="3FD8C29D"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79AECE6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42326A8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232D1CE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14BA805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51D9785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6D80FDBC" w14:textId="77777777" w:rsidTr="00AA77B2">
        <w:tc>
          <w:tcPr>
            <w:tcW w:w="2417" w:type="dxa"/>
            <w:shd w:val="clear" w:color="auto" w:fill="auto"/>
            <w:vAlign w:val="center"/>
          </w:tcPr>
          <w:p w14:paraId="06A7CE7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EA9208B"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695268DC"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198D9D3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8D4D98F"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8AB44F3"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0892FEE0"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4513B615" w14:textId="77777777" w:rsidTr="00AA77B2">
        <w:tc>
          <w:tcPr>
            <w:tcW w:w="988" w:type="dxa"/>
            <w:vMerge w:val="restart"/>
            <w:shd w:val="clear" w:color="auto" w:fill="auto"/>
            <w:vAlign w:val="center"/>
          </w:tcPr>
          <w:p w14:paraId="0A48884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1BA1E34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2C9873C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6F9D9AF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0C4EC62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4FD711A4" w14:textId="77777777" w:rsidTr="00AA77B2">
        <w:tc>
          <w:tcPr>
            <w:tcW w:w="988" w:type="dxa"/>
            <w:vMerge/>
            <w:shd w:val="clear" w:color="auto" w:fill="auto"/>
          </w:tcPr>
          <w:p w14:paraId="203D1228"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61EE49CB"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0D91D29B"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2E49405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4B359CF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62D2E639" w14:textId="77777777" w:rsidR="00F81531" w:rsidRPr="00FD5964" w:rsidRDefault="00F81531" w:rsidP="00AA77B2">
            <w:pPr>
              <w:rPr>
                <w:rFonts w:ascii="Arial" w:eastAsia="Arial" w:hAnsi="Arial" w:cs="Arial"/>
                <w:sz w:val="20"/>
                <w:szCs w:val="20"/>
              </w:rPr>
            </w:pPr>
          </w:p>
        </w:tc>
      </w:tr>
      <w:tr w:rsidR="00F81531" w:rsidRPr="00FD5964" w14:paraId="1BD499FB" w14:textId="77777777" w:rsidTr="00AA77B2">
        <w:tc>
          <w:tcPr>
            <w:tcW w:w="988" w:type="dxa"/>
            <w:shd w:val="clear" w:color="auto" w:fill="auto"/>
          </w:tcPr>
          <w:p w14:paraId="08CCA0D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2D44016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4F75C7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40A3C92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6667C6C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641F80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59DC247C" w14:textId="77777777" w:rsidTr="00AA77B2">
        <w:tc>
          <w:tcPr>
            <w:tcW w:w="988" w:type="dxa"/>
            <w:shd w:val="clear" w:color="auto" w:fill="auto"/>
          </w:tcPr>
          <w:p w14:paraId="4623F492"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6C6A5C5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4764F3C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06EA184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5DB1371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29BB0D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1112188D" w14:textId="77777777" w:rsidTr="00AA77B2">
        <w:tc>
          <w:tcPr>
            <w:tcW w:w="988" w:type="dxa"/>
            <w:shd w:val="clear" w:color="auto" w:fill="auto"/>
          </w:tcPr>
          <w:p w14:paraId="6D7096F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35C6D7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5BE0C2F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8A3D81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0A6C9B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994807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7E44843A" w14:textId="77777777" w:rsidR="00F81531" w:rsidRPr="00FD5964" w:rsidRDefault="00F81531" w:rsidP="00F81531">
      <w:pPr>
        <w:rPr>
          <w:rFonts w:ascii="Arial" w:eastAsia="Arial" w:hAnsi="Arial" w:cs="Arial"/>
          <w:b/>
          <w:sz w:val="20"/>
          <w:szCs w:val="20"/>
          <w:shd w:val="clear" w:color="auto" w:fill="FFFFFF"/>
        </w:rPr>
      </w:pPr>
    </w:p>
    <w:p w14:paraId="2591AF51"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424C4C0E" w14:textId="77777777" w:rsidTr="00AA77B2">
        <w:tc>
          <w:tcPr>
            <w:tcW w:w="14128" w:type="dxa"/>
            <w:gridSpan w:val="6"/>
            <w:shd w:val="clear" w:color="auto" w:fill="auto"/>
          </w:tcPr>
          <w:p w14:paraId="60FF6ED8"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10. Prevención y Control de Enfermedades Diarréicas Agudas</w:t>
            </w:r>
          </w:p>
        </w:tc>
      </w:tr>
      <w:tr w:rsidR="00F81531" w:rsidRPr="00FD5964" w14:paraId="224D3BA5" w14:textId="77777777" w:rsidTr="00AA77B2">
        <w:tc>
          <w:tcPr>
            <w:tcW w:w="2417" w:type="dxa"/>
            <w:shd w:val="clear" w:color="auto" w:fill="auto"/>
          </w:tcPr>
          <w:p w14:paraId="040E8B08"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3CF8727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153F6EFB" w14:textId="77777777" w:rsidTr="00AA77B2">
        <w:tc>
          <w:tcPr>
            <w:tcW w:w="2417" w:type="dxa"/>
            <w:shd w:val="clear" w:color="auto" w:fill="auto"/>
          </w:tcPr>
          <w:p w14:paraId="07F5E3B0"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7F2C99F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6D1CBB4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0249858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5993A9A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10E0A5A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4B4E3930" w14:textId="77777777" w:rsidTr="00AA77B2">
        <w:tc>
          <w:tcPr>
            <w:tcW w:w="2417" w:type="dxa"/>
            <w:shd w:val="clear" w:color="auto" w:fill="auto"/>
            <w:vAlign w:val="center"/>
          </w:tcPr>
          <w:p w14:paraId="3D9143F6"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8E917B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713FE880"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3BC75D9A"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A5EB462"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E3B12D4"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12F4CF0A"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11CE5D9D" w14:textId="77777777" w:rsidTr="00AA77B2">
        <w:tc>
          <w:tcPr>
            <w:tcW w:w="988" w:type="dxa"/>
            <w:vMerge w:val="restart"/>
            <w:shd w:val="clear" w:color="auto" w:fill="auto"/>
            <w:vAlign w:val="center"/>
          </w:tcPr>
          <w:p w14:paraId="54B77BF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1E1C6C1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436B2CE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01A7955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1519974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453626A1" w14:textId="77777777" w:rsidTr="00AA77B2">
        <w:tc>
          <w:tcPr>
            <w:tcW w:w="988" w:type="dxa"/>
            <w:vMerge/>
            <w:shd w:val="clear" w:color="auto" w:fill="auto"/>
          </w:tcPr>
          <w:p w14:paraId="34E9F995"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0F18AB67"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40743737"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4577224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066B693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61B0583E" w14:textId="77777777" w:rsidR="00F81531" w:rsidRPr="00FD5964" w:rsidRDefault="00F81531" w:rsidP="00AA77B2">
            <w:pPr>
              <w:rPr>
                <w:rFonts w:ascii="Arial" w:eastAsia="Arial" w:hAnsi="Arial" w:cs="Arial"/>
                <w:sz w:val="20"/>
                <w:szCs w:val="20"/>
              </w:rPr>
            </w:pPr>
          </w:p>
        </w:tc>
      </w:tr>
      <w:tr w:rsidR="00F81531" w:rsidRPr="00FD5964" w14:paraId="7904BE7F" w14:textId="77777777" w:rsidTr="00AA77B2">
        <w:tc>
          <w:tcPr>
            <w:tcW w:w="988" w:type="dxa"/>
            <w:shd w:val="clear" w:color="auto" w:fill="auto"/>
          </w:tcPr>
          <w:p w14:paraId="4974BBBD"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E5325EB"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76E25D3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651E232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5038514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1B93327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6547CD5" w14:textId="77777777" w:rsidTr="00AA77B2">
        <w:tc>
          <w:tcPr>
            <w:tcW w:w="988" w:type="dxa"/>
            <w:shd w:val="clear" w:color="auto" w:fill="auto"/>
          </w:tcPr>
          <w:p w14:paraId="460D0D3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7DC0D33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6973D5D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1BDEC869"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CBB25E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42AB07B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1E94B3FD" w14:textId="77777777" w:rsidTr="00AA77B2">
        <w:tc>
          <w:tcPr>
            <w:tcW w:w="988" w:type="dxa"/>
            <w:shd w:val="clear" w:color="auto" w:fill="auto"/>
          </w:tcPr>
          <w:p w14:paraId="6245C06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28F43FFC"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3D47825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B5FE44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8C532C3"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30393AE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49C9BA1D" w14:textId="77777777" w:rsidR="00F81531" w:rsidRPr="00FD5964" w:rsidRDefault="00F81531" w:rsidP="00F81531">
      <w:pPr>
        <w:rPr>
          <w:rFonts w:ascii="Arial" w:eastAsia="Arial" w:hAnsi="Arial" w:cs="Arial"/>
          <w:sz w:val="20"/>
          <w:szCs w:val="20"/>
        </w:rPr>
      </w:pPr>
    </w:p>
    <w:p w14:paraId="5AF5D622" w14:textId="77777777" w:rsidR="00F81531" w:rsidRPr="00FD5964" w:rsidRDefault="00F81531" w:rsidP="00F81531">
      <w:pPr>
        <w:jc w:val="center"/>
        <w:rPr>
          <w:rFonts w:ascii="Arial" w:eastAsia="Arial" w:hAnsi="Arial" w:cs="Arial"/>
          <w:b/>
          <w:sz w:val="20"/>
          <w:szCs w:val="20"/>
          <w:shd w:val="clear" w:color="auto" w:fill="FFFFFF"/>
        </w:rPr>
      </w:pPr>
    </w:p>
    <w:p w14:paraId="2424A9E6" w14:textId="77777777" w:rsidR="00F81531" w:rsidRPr="00FD5964" w:rsidRDefault="00F81531" w:rsidP="00F81531">
      <w:pPr>
        <w:jc w:val="center"/>
        <w:rPr>
          <w:rFonts w:ascii="Arial" w:eastAsia="Arial" w:hAnsi="Arial" w:cs="Arial"/>
          <w:b/>
          <w:sz w:val="20"/>
          <w:szCs w:val="20"/>
          <w:shd w:val="clear" w:color="auto" w:fill="FFFFFF"/>
        </w:rPr>
      </w:pPr>
      <w:r w:rsidRPr="00FD5964">
        <w:rPr>
          <w:rFonts w:ascii="Arial" w:eastAsia="Arial" w:hAnsi="Arial" w:cs="Arial"/>
          <w:b/>
          <w:sz w:val="20"/>
          <w:szCs w:val="20"/>
          <w:shd w:val="clear" w:color="auto" w:fill="FFFFFF"/>
        </w:rPr>
        <w:t>R00 CENTRO NACIONAL PARA LA SALUD DE LA INFANCIA Y LA ADOLESCENCIA</w:t>
      </w: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072B5189" w14:textId="77777777" w:rsidTr="00AA77B2">
        <w:tc>
          <w:tcPr>
            <w:tcW w:w="14128" w:type="dxa"/>
            <w:gridSpan w:val="6"/>
            <w:shd w:val="clear" w:color="auto" w:fill="auto"/>
          </w:tcPr>
          <w:p w14:paraId="2D96A456"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1. Vacunación Universal</w:t>
            </w:r>
          </w:p>
        </w:tc>
      </w:tr>
      <w:tr w:rsidR="00F81531" w:rsidRPr="00FD5964" w14:paraId="35771A3A" w14:textId="77777777" w:rsidTr="00AA77B2">
        <w:tc>
          <w:tcPr>
            <w:tcW w:w="2417" w:type="dxa"/>
            <w:shd w:val="clear" w:color="auto" w:fill="auto"/>
          </w:tcPr>
          <w:p w14:paraId="23E3A387"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6F0532B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778061FF" w14:textId="77777777" w:rsidTr="00AA77B2">
        <w:tc>
          <w:tcPr>
            <w:tcW w:w="2417" w:type="dxa"/>
            <w:shd w:val="clear" w:color="auto" w:fill="auto"/>
          </w:tcPr>
          <w:p w14:paraId="35360035"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73B2C2A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2BE1580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7EF9FD25"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57716C0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354A1E7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2646A97A" w14:textId="77777777" w:rsidTr="00AA77B2">
        <w:tc>
          <w:tcPr>
            <w:tcW w:w="2417" w:type="dxa"/>
            <w:shd w:val="clear" w:color="auto" w:fill="auto"/>
            <w:vAlign w:val="center"/>
          </w:tcPr>
          <w:p w14:paraId="133C6382"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0EC22D0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4A46EF63"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1E5A947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13FF4BF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4412F4D0"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7FE085F5"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56D43784" w14:textId="77777777" w:rsidTr="00AA77B2">
        <w:tc>
          <w:tcPr>
            <w:tcW w:w="988" w:type="dxa"/>
            <w:vMerge w:val="restart"/>
            <w:shd w:val="clear" w:color="auto" w:fill="auto"/>
            <w:vAlign w:val="center"/>
          </w:tcPr>
          <w:p w14:paraId="638003A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411852F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5D33A3E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2123840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6A8DA3D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7ABE926A" w14:textId="77777777" w:rsidTr="00AA77B2">
        <w:tc>
          <w:tcPr>
            <w:tcW w:w="988" w:type="dxa"/>
            <w:vMerge/>
            <w:shd w:val="clear" w:color="auto" w:fill="auto"/>
          </w:tcPr>
          <w:p w14:paraId="2662A1D0"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30E680C1"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15E63DF0"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3CE2E127"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66E45B2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6189B3AB" w14:textId="77777777" w:rsidR="00F81531" w:rsidRPr="00FD5964" w:rsidRDefault="00F81531" w:rsidP="00AA77B2">
            <w:pPr>
              <w:rPr>
                <w:rFonts w:ascii="Arial" w:eastAsia="Arial" w:hAnsi="Arial" w:cs="Arial"/>
                <w:sz w:val="20"/>
                <w:szCs w:val="20"/>
              </w:rPr>
            </w:pPr>
          </w:p>
        </w:tc>
      </w:tr>
      <w:tr w:rsidR="00F81531" w:rsidRPr="00FD5964" w14:paraId="36A828F2" w14:textId="77777777" w:rsidTr="00AA77B2">
        <w:tc>
          <w:tcPr>
            <w:tcW w:w="988" w:type="dxa"/>
            <w:shd w:val="clear" w:color="auto" w:fill="auto"/>
          </w:tcPr>
          <w:p w14:paraId="7C03F0E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3E3DCC9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63DFCF9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1C2BE04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5A47A00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08D38BD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2322055C" w14:textId="77777777" w:rsidTr="00AA77B2">
        <w:tc>
          <w:tcPr>
            <w:tcW w:w="988" w:type="dxa"/>
            <w:shd w:val="clear" w:color="auto" w:fill="auto"/>
          </w:tcPr>
          <w:p w14:paraId="6C379916"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2BF8E4A5"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066846F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69772DF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1C2B84C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4C9249B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226361AA" w14:textId="77777777" w:rsidTr="00AA77B2">
        <w:tc>
          <w:tcPr>
            <w:tcW w:w="988" w:type="dxa"/>
            <w:shd w:val="clear" w:color="auto" w:fill="auto"/>
          </w:tcPr>
          <w:p w14:paraId="6B347023"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5BEE720"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17B58C9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2ADE7DA1"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48652F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02ABB6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59A68009" w14:textId="77777777" w:rsidR="00F81531" w:rsidRPr="00FD5964" w:rsidRDefault="00F81531" w:rsidP="00F81531">
      <w:pPr>
        <w:rPr>
          <w:rFonts w:ascii="Arial" w:eastAsia="Arial" w:hAnsi="Arial" w:cs="Arial"/>
          <w:sz w:val="20"/>
          <w:szCs w:val="20"/>
        </w:rPr>
      </w:pPr>
    </w:p>
    <w:p w14:paraId="638ACBD5"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389F59C7" w14:textId="77777777" w:rsidTr="00AA77B2">
        <w:tc>
          <w:tcPr>
            <w:tcW w:w="14128" w:type="dxa"/>
            <w:gridSpan w:val="6"/>
            <w:shd w:val="clear" w:color="auto" w:fill="auto"/>
          </w:tcPr>
          <w:p w14:paraId="5EBAA02A"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2. Atención a la Salud de la Adolescencia</w:t>
            </w:r>
          </w:p>
        </w:tc>
      </w:tr>
      <w:tr w:rsidR="00F81531" w:rsidRPr="00FD5964" w14:paraId="0D26950E" w14:textId="77777777" w:rsidTr="00AA77B2">
        <w:tc>
          <w:tcPr>
            <w:tcW w:w="2417" w:type="dxa"/>
            <w:shd w:val="clear" w:color="auto" w:fill="auto"/>
          </w:tcPr>
          <w:p w14:paraId="5443FE0F"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4F766C5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6DC152C8" w14:textId="77777777" w:rsidTr="00AA77B2">
        <w:tc>
          <w:tcPr>
            <w:tcW w:w="2417" w:type="dxa"/>
            <w:shd w:val="clear" w:color="auto" w:fill="auto"/>
          </w:tcPr>
          <w:p w14:paraId="1C30F8F4"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1DCB6B5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1FE1425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1FB9FE3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3D5B115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69B55D1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163F37B5" w14:textId="77777777" w:rsidTr="00AA77B2">
        <w:tc>
          <w:tcPr>
            <w:tcW w:w="2417" w:type="dxa"/>
            <w:shd w:val="clear" w:color="auto" w:fill="auto"/>
            <w:vAlign w:val="center"/>
          </w:tcPr>
          <w:p w14:paraId="2C91C688"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F7A1D4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3AC13C40"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223143F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5709E121"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310E8CE0"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1248D56D"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6CEE2AD5" w14:textId="77777777" w:rsidTr="00AA77B2">
        <w:tc>
          <w:tcPr>
            <w:tcW w:w="988" w:type="dxa"/>
            <w:vMerge w:val="restart"/>
            <w:shd w:val="clear" w:color="auto" w:fill="auto"/>
            <w:vAlign w:val="center"/>
          </w:tcPr>
          <w:p w14:paraId="0F3072B2"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50ACBDB3"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0DF66E3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41EF2D4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0FA94CA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4A74A5C7" w14:textId="77777777" w:rsidTr="00AA77B2">
        <w:tc>
          <w:tcPr>
            <w:tcW w:w="988" w:type="dxa"/>
            <w:vMerge/>
            <w:shd w:val="clear" w:color="auto" w:fill="auto"/>
          </w:tcPr>
          <w:p w14:paraId="07EE25DE"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562F6C1F"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7453BD1F"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4B8B42A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3887D169"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4D798874" w14:textId="77777777" w:rsidR="00F81531" w:rsidRPr="00FD5964" w:rsidRDefault="00F81531" w:rsidP="00AA77B2">
            <w:pPr>
              <w:rPr>
                <w:rFonts w:ascii="Arial" w:eastAsia="Arial" w:hAnsi="Arial" w:cs="Arial"/>
                <w:sz w:val="20"/>
                <w:szCs w:val="20"/>
              </w:rPr>
            </w:pPr>
          </w:p>
        </w:tc>
      </w:tr>
      <w:tr w:rsidR="00F81531" w:rsidRPr="00FD5964" w14:paraId="380173B9" w14:textId="77777777" w:rsidTr="00AA77B2">
        <w:tc>
          <w:tcPr>
            <w:tcW w:w="988" w:type="dxa"/>
            <w:shd w:val="clear" w:color="auto" w:fill="auto"/>
          </w:tcPr>
          <w:p w14:paraId="7808A2C0"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7E588952"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5990C7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B7F3C6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5B3DA7E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675EB98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2C290448" w14:textId="77777777" w:rsidTr="00AA77B2">
        <w:tc>
          <w:tcPr>
            <w:tcW w:w="988" w:type="dxa"/>
            <w:shd w:val="clear" w:color="auto" w:fill="auto"/>
          </w:tcPr>
          <w:p w14:paraId="2AC152B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558E9CB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5B1E9302"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3EFAA9F7"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3157345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797F8548"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EFC63AA" w14:textId="77777777" w:rsidTr="00AA77B2">
        <w:tc>
          <w:tcPr>
            <w:tcW w:w="988" w:type="dxa"/>
            <w:shd w:val="clear" w:color="auto" w:fill="auto"/>
          </w:tcPr>
          <w:p w14:paraId="3C961200"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643D6DA7"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23A48FD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B2EDB5B"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FA2315C"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1C4C87A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7388365D" w14:textId="77777777" w:rsidR="00F81531" w:rsidRPr="00FD5964" w:rsidRDefault="00F81531" w:rsidP="00F81531">
      <w:pPr>
        <w:jc w:val="center"/>
        <w:rPr>
          <w:rFonts w:ascii="Arial" w:hAnsi="Arial" w:cs="Arial"/>
          <w:sz w:val="20"/>
          <w:szCs w:val="20"/>
        </w:rPr>
      </w:pPr>
    </w:p>
    <w:p w14:paraId="4B9A842C" w14:textId="77777777" w:rsidR="00F81531" w:rsidRPr="00FD5964" w:rsidRDefault="00F81531" w:rsidP="00F81531">
      <w:pPr>
        <w:jc w:val="center"/>
        <w:rPr>
          <w:rFonts w:ascii="Arial" w:eastAsia="Arial" w:hAnsi="Arial" w:cs="Arial"/>
          <w:b/>
          <w:sz w:val="20"/>
          <w:szCs w:val="20"/>
          <w:shd w:val="clear" w:color="auto" w:fill="FFFFFF"/>
        </w:rPr>
      </w:pPr>
    </w:p>
    <w:tbl>
      <w:tblPr>
        <w:tblStyle w:val="Tablaconcuadrcula1"/>
        <w:tblW w:w="0" w:type="auto"/>
        <w:tblLook w:val="04A0" w:firstRow="1" w:lastRow="0" w:firstColumn="1" w:lastColumn="0" w:noHBand="0" w:noVBand="1"/>
      </w:tblPr>
      <w:tblGrid>
        <w:gridCol w:w="2417"/>
        <w:gridCol w:w="2416"/>
        <w:gridCol w:w="2021"/>
        <w:gridCol w:w="2442"/>
        <w:gridCol w:w="2416"/>
        <w:gridCol w:w="2416"/>
      </w:tblGrid>
      <w:tr w:rsidR="00F81531" w:rsidRPr="00FD5964" w14:paraId="3FBCA1D8" w14:textId="77777777" w:rsidTr="00AA77B2">
        <w:tc>
          <w:tcPr>
            <w:tcW w:w="14128" w:type="dxa"/>
            <w:gridSpan w:val="6"/>
            <w:shd w:val="clear" w:color="auto" w:fill="auto"/>
          </w:tcPr>
          <w:p w14:paraId="01CD6587" w14:textId="77777777" w:rsidR="00F81531" w:rsidRPr="00FD5964" w:rsidRDefault="00F81531" w:rsidP="00AA77B2">
            <w:pPr>
              <w:rPr>
                <w:rFonts w:ascii="Arial" w:eastAsia="Arial" w:hAnsi="Arial" w:cs="Arial"/>
                <w:b/>
                <w:sz w:val="20"/>
                <w:szCs w:val="20"/>
              </w:rPr>
            </w:pPr>
            <w:r w:rsidRPr="00FD5964">
              <w:rPr>
                <w:rFonts w:ascii="Arial" w:hAnsi="Arial" w:cs="Arial"/>
                <w:b/>
                <w:sz w:val="20"/>
                <w:szCs w:val="20"/>
              </w:rPr>
              <w:t>3. Atención a la Salud en la Infancia</w:t>
            </w:r>
          </w:p>
        </w:tc>
      </w:tr>
      <w:tr w:rsidR="00F81531" w:rsidRPr="00FD5964" w14:paraId="11CB6FC9" w14:textId="77777777" w:rsidTr="00AA77B2">
        <w:tc>
          <w:tcPr>
            <w:tcW w:w="2417" w:type="dxa"/>
            <w:shd w:val="clear" w:color="auto" w:fill="auto"/>
          </w:tcPr>
          <w:p w14:paraId="42999EFB" w14:textId="77777777" w:rsidR="00F81531" w:rsidRPr="00FD5964" w:rsidRDefault="00F81531" w:rsidP="00AA77B2">
            <w:pPr>
              <w:jc w:val="center"/>
              <w:rPr>
                <w:rFonts w:ascii="Arial" w:eastAsia="Arial" w:hAnsi="Arial" w:cs="Arial"/>
                <w:b/>
                <w:sz w:val="20"/>
                <w:szCs w:val="20"/>
              </w:rPr>
            </w:pPr>
          </w:p>
        </w:tc>
        <w:tc>
          <w:tcPr>
            <w:tcW w:w="11711" w:type="dxa"/>
            <w:gridSpan w:val="5"/>
            <w:shd w:val="clear" w:color="auto" w:fill="auto"/>
            <w:vAlign w:val="center"/>
          </w:tcPr>
          <w:p w14:paraId="1A74E6EA"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Presupuesto del programa</w:t>
            </w:r>
          </w:p>
        </w:tc>
      </w:tr>
      <w:tr w:rsidR="00F81531" w:rsidRPr="00FD5964" w14:paraId="4D035283" w14:textId="77777777" w:rsidTr="00AA77B2">
        <w:tc>
          <w:tcPr>
            <w:tcW w:w="2417" w:type="dxa"/>
            <w:shd w:val="clear" w:color="auto" w:fill="auto"/>
          </w:tcPr>
          <w:p w14:paraId="448C1E27" w14:textId="77777777" w:rsidR="00F81531" w:rsidRPr="00FD5964" w:rsidRDefault="00F81531" w:rsidP="00AA77B2">
            <w:pPr>
              <w:tabs>
                <w:tab w:val="center" w:pos="1304"/>
              </w:tabs>
              <w:jc w:val="center"/>
              <w:rPr>
                <w:rFonts w:ascii="Arial" w:eastAsia="Arial" w:hAnsi="Arial" w:cs="Arial"/>
                <w:b/>
                <w:sz w:val="20"/>
                <w:szCs w:val="20"/>
              </w:rPr>
            </w:pPr>
            <w:r w:rsidRPr="00FD5964">
              <w:rPr>
                <w:rFonts w:ascii="Arial" w:eastAsia="Arial" w:hAnsi="Arial" w:cs="Arial"/>
                <w:b/>
                <w:sz w:val="20"/>
                <w:szCs w:val="20"/>
              </w:rPr>
              <w:t>Autorizado</w:t>
            </w:r>
          </w:p>
        </w:tc>
        <w:tc>
          <w:tcPr>
            <w:tcW w:w="2416" w:type="dxa"/>
            <w:shd w:val="clear" w:color="auto" w:fill="auto"/>
          </w:tcPr>
          <w:p w14:paraId="4E6D977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Ministrado</w:t>
            </w:r>
          </w:p>
        </w:tc>
        <w:tc>
          <w:tcPr>
            <w:tcW w:w="2021" w:type="dxa"/>
            <w:shd w:val="clear" w:color="auto" w:fill="auto"/>
          </w:tcPr>
          <w:p w14:paraId="5D59374D"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Ejercido</w:t>
            </w:r>
          </w:p>
        </w:tc>
        <w:tc>
          <w:tcPr>
            <w:tcW w:w="2442" w:type="dxa"/>
            <w:shd w:val="clear" w:color="auto" w:fill="auto"/>
          </w:tcPr>
          <w:p w14:paraId="42AB7B3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Comprobado</w:t>
            </w:r>
          </w:p>
        </w:tc>
        <w:tc>
          <w:tcPr>
            <w:tcW w:w="2416" w:type="dxa"/>
            <w:shd w:val="clear" w:color="auto" w:fill="auto"/>
          </w:tcPr>
          <w:p w14:paraId="47A2923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Reintegrado</w:t>
            </w:r>
          </w:p>
        </w:tc>
        <w:tc>
          <w:tcPr>
            <w:tcW w:w="2416" w:type="dxa"/>
            <w:shd w:val="clear" w:color="auto" w:fill="auto"/>
          </w:tcPr>
          <w:p w14:paraId="42D052BF"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Pendiente de comprobar / reintegrar</w:t>
            </w:r>
          </w:p>
        </w:tc>
      </w:tr>
      <w:tr w:rsidR="00F81531" w:rsidRPr="00FD5964" w14:paraId="6471637A" w14:textId="77777777" w:rsidTr="00AA77B2">
        <w:tc>
          <w:tcPr>
            <w:tcW w:w="2417" w:type="dxa"/>
            <w:shd w:val="clear" w:color="auto" w:fill="auto"/>
            <w:vAlign w:val="center"/>
          </w:tcPr>
          <w:p w14:paraId="13813F5D"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6068891B"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021" w:type="dxa"/>
            <w:shd w:val="clear" w:color="auto" w:fill="auto"/>
          </w:tcPr>
          <w:p w14:paraId="2560C519" w14:textId="77777777" w:rsidR="00F81531" w:rsidRPr="00FD5964" w:rsidRDefault="00F81531" w:rsidP="00AA77B2">
            <w:pPr>
              <w:jc w:val="right"/>
              <w:rPr>
                <w:rFonts w:ascii="Arial" w:hAnsi="Arial" w:cs="Arial"/>
                <w:sz w:val="20"/>
                <w:szCs w:val="20"/>
              </w:rPr>
            </w:pPr>
            <w:r w:rsidRPr="00FD5964">
              <w:rPr>
                <w:rFonts w:ascii="Arial" w:hAnsi="Arial" w:cs="Arial"/>
                <w:sz w:val="20"/>
                <w:szCs w:val="20"/>
              </w:rPr>
              <w:t>9,999,999.99</w:t>
            </w:r>
          </w:p>
        </w:tc>
        <w:tc>
          <w:tcPr>
            <w:tcW w:w="2442" w:type="dxa"/>
            <w:shd w:val="clear" w:color="auto" w:fill="auto"/>
            <w:vAlign w:val="center"/>
          </w:tcPr>
          <w:p w14:paraId="0C762654"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2BA91A9E"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c>
          <w:tcPr>
            <w:tcW w:w="2416" w:type="dxa"/>
            <w:shd w:val="clear" w:color="auto" w:fill="auto"/>
            <w:vAlign w:val="center"/>
          </w:tcPr>
          <w:p w14:paraId="116ED86C" w14:textId="77777777" w:rsidR="00F81531" w:rsidRPr="00FD5964" w:rsidRDefault="00F81531" w:rsidP="00AA77B2">
            <w:pPr>
              <w:jc w:val="right"/>
              <w:rPr>
                <w:rFonts w:ascii="Arial" w:eastAsia="Arial" w:hAnsi="Arial" w:cs="Arial"/>
                <w:sz w:val="20"/>
                <w:szCs w:val="20"/>
              </w:rPr>
            </w:pPr>
            <w:r w:rsidRPr="00FD5964">
              <w:rPr>
                <w:rFonts w:ascii="Arial" w:hAnsi="Arial" w:cs="Arial"/>
                <w:sz w:val="20"/>
                <w:szCs w:val="20"/>
              </w:rPr>
              <w:t>9,999,999.99</w:t>
            </w:r>
          </w:p>
        </w:tc>
      </w:tr>
    </w:tbl>
    <w:p w14:paraId="6D021AA8" w14:textId="77777777" w:rsidR="00F81531" w:rsidRPr="00FD5964" w:rsidRDefault="00F81531" w:rsidP="00F81531">
      <w:pPr>
        <w:jc w:val="center"/>
        <w:rPr>
          <w:rFonts w:ascii="Arial" w:hAnsi="Arial" w:cs="Arial"/>
          <w:sz w:val="20"/>
          <w:szCs w:val="20"/>
        </w:rPr>
      </w:pPr>
    </w:p>
    <w:tbl>
      <w:tblPr>
        <w:tblStyle w:val="Tablaconcuadrcula1"/>
        <w:tblW w:w="0" w:type="auto"/>
        <w:tblLook w:val="04A0" w:firstRow="1" w:lastRow="0" w:firstColumn="1" w:lastColumn="0" w:noHBand="0" w:noVBand="1"/>
      </w:tblPr>
      <w:tblGrid>
        <w:gridCol w:w="988"/>
        <w:gridCol w:w="7229"/>
        <w:gridCol w:w="1559"/>
        <w:gridCol w:w="1418"/>
        <w:gridCol w:w="992"/>
        <w:gridCol w:w="1942"/>
      </w:tblGrid>
      <w:tr w:rsidR="00F81531" w:rsidRPr="00FD5964" w14:paraId="6EA67F13" w14:textId="77777777" w:rsidTr="00AA77B2">
        <w:tc>
          <w:tcPr>
            <w:tcW w:w="988" w:type="dxa"/>
            <w:vMerge w:val="restart"/>
            <w:shd w:val="clear" w:color="auto" w:fill="auto"/>
            <w:vAlign w:val="center"/>
          </w:tcPr>
          <w:p w14:paraId="04C588FC"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índice</w:t>
            </w:r>
          </w:p>
        </w:tc>
        <w:tc>
          <w:tcPr>
            <w:tcW w:w="7229" w:type="dxa"/>
            <w:vMerge w:val="restart"/>
            <w:shd w:val="clear" w:color="auto" w:fill="auto"/>
            <w:vAlign w:val="center"/>
          </w:tcPr>
          <w:p w14:paraId="2924D908"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Detalle del Indicador</w:t>
            </w:r>
          </w:p>
        </w:tc>
        <w:tc>
          <w:tcPr>
            <w:tcW w:w="1559" w:type="dxa"/>
            <w:vMerge w:val="restart"/>
            <w:shd w:val="clear" w:color="auto" w:fill="auto"/>
            <w:vAlign w:val="center"/>
          </w:tcPr>
          <w:p w14:paraId="05A6C53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Meta estatal</w:t>
            </w:r>
          </w:p>
        </w:tc>
        <w:tc>
          <w:tcPr>
            <w:tcW w:w="2410" w:type="dxa"/>
            <w:gridSpan w:val="2"/>
            <w:shd w:val="clear" w:color="auto" w:fill="auto"/>
            <w:vAlign w:val="center"/>
          </w:tcPr>
          <w:p w14:paraId="69E7FF54"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Avance de meta</w:t>
            </w:r>
          </w:p>
        </w:tc>
        <w:tc>
          <w:tcPr>
            <w:tcW w:w="1942" w:type="dxa"/>
            <w:vMerge w:val="restart"/>
            <w:shd w:val="clear" w:color="auto" w:fill="auto"/>
            <w:vAlign w:val="center"/>
          </w:tcPr>
          <w:p w14:paraId="043B3680"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Frecuencia de medición</w:t>
            </w:r>
          </w:p>
        </w:tc>
      </w:tr>
      <w:tr w:rsidR="00F81531" w:rsidRPr="00FD5964" w14:paraId="62273DA6" w14:textId="77777777" w:rsidTr="00AA77B2">
        <w:tc>
          <w:tcPr>
            <w:tcW w:w="988" w:type="dxa"/>
            <w:vMerge/>
            <w:shd w:val="clear" w:color="auto" w:fill="auto"/>
          </w:tcPr>
          <w:p w14:paraId="0465ED0C" w14:textId="77777777" w:rsidR="00F81531" w:rsidRPr="00FD5964" w:rsidRDefault="00F81531" w:rsidP="00AA77B2">
            <w:pPr>
              <w:rPr>
                <w:rFonts w:ascii="Arial" w:eastAsia="Arial" w:hAnsi="Arial" w:cs="Arial"/>
                <w:sz w:val="20"/>
                <w:szCs w:val="20"/>
              </w:rPr>
            </w:pPr>
          </w:p>
        </w:tc>
        <w:tc>
          <w:tcPr>
            <w:tcW w:w="7229" w:type="dxa"/>
            <w:vMerge/>
            <w:shd w:val="clear" w:color="auto" w:fill="auto"/>
          </w:tcPr>
          <w:p w14:paraId="5543A3A0" w14:textId="77777777" w:rsidR="00F81531" w:rsidRPr="00FD5964" w:rsidRDefault="00F81531" w:rsidP="00AA77B2">
            <w:pPr>
              <w:rPr>
                <w:rFonts w:ascii="Arial" w:eastAsia="Arial" w:hAnsi="Arial" w:cs="Arial"/>
                <w:sz w:val="20"/>
                <w:szCs w:val="20"/>
              </w:rPr>
            </w:pPr>
          </w:p>
        </w:tc>
        <w:tc>
          <w:tcPr>
            <w:tcW w:w="1559" w:type="dxa"/>
            <w:vMerge/>
            <w:shd w:val="clear" w:color="auto" w:fill="auto"/>
          </w:tcPr>
          <w:p w14:paraId="1EE908CB" w14:textId="77777777" w:rsidR="00F81531" w:rsidRPr="00FD5964" w:rsidRDefault="00F81531" w:rsidP="00AA77B2">
            <w:pPr>
              <w:rPr>
                <w:rFonts w:ascii="Arial" w:eastAsia="Arial" w:hAnsi="Arial" w:cs="Arial"/>
                <w:sz w:val="20"/>
                <w:szCs w:val="20"/>
              </w:rPr>
            </w:pPr>
          </w:p>
        </w:tc>
        <w:tc>
          <w:tcPr>
            <w:tcW w:w="1418" w:type="dxa"/>
            <w:shd w:val="clear" w:color="auto" w:fill="auto"/>
          </w:tcPr>
          <w:p w14:paraId="6D031B26"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Cantidad</w:t>
            </w:r>
          </w:p>
        </w:tc>
        <w:tc>
          <w:tcPr>
            <w:tcW w:w="992" w:type="dxa"/>
            <w:shd w:val="clear" w:color="auto" w:fill="auto"/>
          </w:tcPr>
          <w:p w14:paraId="2B3584FB" w14:textId="77777777" w:rsidR="00F81531" w:rsidRPr="00FD5964" w:rsidRDefault="00F81531" w:rsidP="00AA77B2">
            <w:pPr>
              <w:jc w:val="center"/>
              <w:rPr>
                <w:rFonts w:ascii="Arial" w:eastAsia="Arial" w:hAnsi="Arial" w:cs="Arial"/>
                <w:b/>
                <w:sz w:val="20"/>
                <w:szCs w:val="20"/>
              </w:rPr>
            </w:pPr>
            <w:r w:rsidRPr="00FD5964">
              <w:rPr>
                <w:rFonts w:ascii="Arial" w:eastAsia="Arial" w:hAnsi="Arial" w:cs="Arial"/>
                <w:b/>
                <w:sz w:val="20"/>
                <w:szCs w:val="20"/>
              </w:rPr>
              <w:t>(%)</w:t>
            </w:r>
          </w:p>
        </w:tc>
        <w:tc>
          <w:tcPr>
            <w:tcW w:w="1942" w:type="dxa"/>
            <w:vMerge/>
            <w:shd w:val="clear" w:color="auto" w:fill="auto"/>
          </w:tcPr>
          <w:p w14:paraId="3F3B548B" w14:textId="77777777" w:rsidR="00F81531" w:rsidRPr="00FD5964" w:rsidRDefault="00F81531" w:rsidP="00AA77B2">
            <w:pPr>
              <w:rPr>
                <w:rFonts w:ascii="Arial" w:eastAsia="Arial" w:hAnsi="Arial" w:cs="Arial"/>
                <w:sz w:val="20"/>
                <w:szCs w:val="20"/>
              </w:rPr>
            </w:pPr>
          </w:p>
        </w:tc>
      </w:tr>
      <w:tr w:rsidR="00F81531" w:rsidRPr="00FD5964" w14:paraId="36F1B7B8" w14:textId="77777777" w:rsidTr="00AA77B2">
        <w:tc>
          <w:tcPr>
            <w:tcW w:w="988" w:type="dxa"/>
            <w:shd w:val="clear" w:color="auto" w:fill="auto"/>
          </w:tcPr>
          <w:p w14:paraId="1674EB6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E7705E4"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5729B5E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63409A0"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45622D7F"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62782A0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1F967BF4" w14:textId="77777777" w:rsidTr="00AA77B2">
        <w:tc>
          <w:tcPr>
            <w:tcW w:w="988" w:type="dxa"/>
            <w:shd w:val="clear" w:color="auto" w:fill="auto"/>
          </w:tcPr>
          <w:p w14:paraId="7221F1D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1B48E4A9"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5678E98E"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77A4D55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09991B8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51C221C6"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r w:rsidR="00F81531" w:rsidRPr="00FD5964" w14:paraId="351F3981" w14:textId="77777777" w:rsidTr="00AA77B2">
        <w:tc>
          <w:tcPr>
            <w:tcW w:w="988" w:type="dxa"/>
            <w:shd w:val="clear" w:color="auto" w:fill="auto"/>
          </w:tcPr>
          <w:p w14:paraId="6B1DFD01"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9.9.9.</w:t>
            </w:r>
          </w:p>
        </w:tc>
        <w:tc>
          <w:tcPr>
            <w:tcW w:w="7229" w:type="dxa"/>
            <w:shd w:val="clear" w:color="auto" w:fill="auto"/>
          </w:tcPr>
          <w:p w14:paraId="7880067F" w14:textId="77777777" w:rsidR="00F81531" w:rsidRPr="00FD5964" w:rsidRDefault="00F81531" w:rsidP="00AA77B2">
            <w:pPr>
              <w:rPr>
                <w:rFonts w:ascii="Arial" w:eastAsia="Arial" w:hAnsi="Arial" w:cs="Arial"/>
                <w:sz w:val="20"/>
                <w:szCs w:val="20"/>
              </w:rPr>
            </w:pPr>
            <w:r w:rsidRPr="00FD5964">
              <w:rPr>
                <w:rFonts w:ascii="Arial" w:eastAsia="Arial" w:hAnsi="Arial" w:cs="Arial"/>
                <w:sz w:val="20"/>
                <w:szCs w:val="20"/>
              </w:rPr>
              <w:t>Descripción del detalle del indicador</w:t>
            </w:r>
          </w:p>
        </w:tc>
        <w:tc>
          <w:tcPr>
            <w:tcW w:w="1559" w:type="dxa"/>
            <w:shd w:val="clear" w:color="auto" w:fill="auto"/>
          </w:tcPr>
          <w:p w14:paraId="62862F25"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999.99</w:t>
            </w:r>
          </w:p>
        </w:tc>
        <w:tc>
          <w:tcPr>
            <w:tcW w:w="1418" w:type="dxa"/>
            <w:shd w:val="clear" w:color="auto" w:fill="auto"/>
          </w:tcPr>
          <w:p w14:paraId="50CB85C4"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w:t>
            </w:r>
          </w:p>
        </w:tc>
        <w:tc>
          <w:tcPr>
            <w:tcW w:w="992" w:type="dxa"/>
            <w:shd w:val="clear" w:color="auto" w:fill="auto"/>
          </w:tcPr>
          <w:p w14:paraId="2AD79C8D"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999%</w:t>
            </w:r>
          </w:p>
        </w:tc>
        <w:tc>
          <w:tcPr>
            <w:tcW w:w="1942" w:type="dxa"/>
            <w:shd w:val="clear" w:color="auto" w:fill="auto"/>
          </w:tcPr>
          <w:p w14:paraId="2C9D99BA" w14:textId="77777777" w:rsidR="00F81531" w:rsidRPr="00FD5964" w:rsidRDefault="00F81531" w:rsidP="00AA77B2">
            <w:pPr>
              <w:jc w:val="center"/>
              <w:rPr>
                <w:rFonts w:ascii="Arial" w:eastAsia="Arial" w:hAnsi="Arial" w:cs="Arial"/>
                <w:sz w:val="20"/>
                <w:szCs w:val="20"/>
              </w:rPr>
            </w:pPr>
            <w:r w:rsidRPr="00FD5964">
              <w:rPr>
                <w:rFonts w:ascii="Arial" w:eastAsia="Arial" w:hAnsi="Arial" w:cs="Arial"/>
                <w:sz w:val="20"/>
                <w:szCs w:val="20"/>
              </w:rPr>
              <w:t>Semestral</w:t>
            </w:r>
          </w:p>
        </w:tc>
      </w:tr>
    </w:tbl>
    <w:p w14:paraId="09EDE7E7" w14:textId="77777777" w:rsidR="00F81531" w:rsidRPr="00FD5964" w:rsidRDefault="00F81531" w:rsidP="00F81531">
      <w:pPr>
        <w:jc w:val="center"/>
        <w:rPr>
          <w:rFonts w:ascii="Arial" w:hAnsi="Arial" w:cs="Arial"/>
          <w:sz w:val="20"/>
          <w:szCs w:val="20"/>
        </w:rPr>
      </w:pPr>
    </w:p>
    <w:p w14:paraId="06E63AD3" w14:textId="77777777" w:rsidR="00F81531" w:rsidRPr="00FD5964" w:rsidRDefault="00F81531" w:rsidP="00F81531">
      <w:pPr>
        <w:jc w:val="center"/>
        <w:rPr>
          <w:rFonts w:ascii="Arial" w:hAnsi="Arial" w:cs="Arial"/>
          <w:sz w:val="20"/>
          <w:szCs w:val="20"/>
        </w:rPr>
      </w:pPr>
    </w:p>
    <w:p w14:paraId="496B6314" w14:textId="77777777" w:rsidR="00F81531" w:rsidRPr="00FD5964" w:rsidRDefault="00F81531" w:rsidP="00F81531">
      <w:pPr>
        <w:rPr>
          <w:rFonts w:ascii="Arial" w:hAnsi="Arial" w:cs="Arial"/>
          <w:sz w:val="20"/>
          <w:szCs w:val="20"/>
        </w:rPr>
      </w:pPr>
    </w:p>
    <w:p w14:paraId="37C4D979" w14:textId="77777777" w:rsidR="00F81531" w:rsidRDefault="00F81531" w:rsidP="00F81531">
      <w:pPr>
        <w:rPr>
          <w:rFonts w:ascii="Arial" w:hAnsi="Arial" w:cs="Arial"/>
          <w:sz w:val="20"/>
          <w:szCs w:val="20"/>
          <w:shd w:val="clear" w:color="auto" w:fill="FFFFFF"/>
        </w:rPr>
      </w:pPr>
    </w:p>
    <w:p w14:paraId="15D7BD51" w14:textId="77777777" w:rsidR="00F81531" w:rsidRPr="00A82B13" w:rsidRDefault="00F81531" w:rsidP="00F81531">
      <w:pPr>
        <w:rPr>
          <w:rFonts w:ascii="Arial" w:hAnsi="Arial" w:cs="Arial"/>
          <w:sz w:val="20"/>
          <w:szCs w:val="20"/>
        </w:rPr>
      </w:pPr>
      <w:r w:rsidRPr="00A82B13">
        <w:rPr>
          <w:rFonts w:ascii="Arial" w:hAnsi="Arial" w:cs="Arial"/>
          <w:sz w:val="20"/>
          <w:szCs w:val="20"/>
          <w:shd w:val="clear" w:color="auto" w:fill="FFFFFF"/>
        </w:rPr>
        <w:t>________________________________________________________________________</w:t>
      </w:r>
      <w:r>
        <w:rPr>
          <w:rFonts w:ascii="Arial" w:hAnsi="Arial" w:cs="Arial"/>
          <w:sz w:val="20"/>
          <w:szCs w:val="20"/>
          <w:shd w:val="clear" w:color="auto" w:fill="FFFFFF"/>
        </w:rPr>
        <w:t>_________________________________</w:t>
      </w:r>
      <w:r w:rsidRPr="00A82B13">
        <w:rPr>
          <w:rFonts w:ascii="Arial" w:hAnsi="Arial" w:cs="Arial"/>
          <w:sz w:val="20"/>
          <w:szCs w:val="20"/>
          <w:shd w:val="clear" w:color="auto" w:fill="FFFFFF"/>
        </w:rPr>
        <w:t>______________________</w:t>
      </w:r>
      <w:r w:rsidRPr="00A82B13">
        <w:rPr>
          <w:rFonts w:ascii="Arial" w:hAnsi="Arial" w:cs="Arial"/>
          <w:sz w:val="20"/>
          <w:szCs w:val="20"/>
        </w:rPr>
        <w:br/>
      </w:r>
      <w:r w:rsidRPr="00A82B13">
        <w:rPr>
          <w:rFonts w:ascii="Arial" w:hAnsi="Arial" w:cs="Arial"/>
          <w:sz w:val="20"/>
          <w:szCs w:val="20"/>
          <w:shd w:val="clear" w:color="auto" w:fill="FFFFFF"/>
        </w:rPr>
        <w:t>Continúa en la página siguiente</w:t>
      </w:r>
      <w:r w:rsidRPr="00A82B13">
        <w:rPr>
          <w:rFonts w:ascii="Arial" w:hAnsi="Arial" w:cs="Arial"/>
          <w:sz w:val="20"/>
          <w:szCs w:val="20"/>
        </w:rPr>
        <w:br/>
      </w:r>
      <w:r w:rsidRPr="00A82B13">
        <w:rPr>
          <w:rFonts w:ascii="Arial" w:hAnsi="Arial" w:cs="Arial"/>
          <w:sz w:val="20"/>
          <w:szCs w:val="20"/>
          <w:shd w:val="clear" w:color="auto" w:fill="FFFFFF"/>
        </w:rPr>
        <w:t>_____________________________________________________________________________________________</w:t>
      </w:r>
      <w:r>
        <w:rPr>
          <w:rFonts w:ascii="Arial" w:hAnsi="Arial" w:cs="Arial"/>
          <w:sz w:val="20"/>
          <w:szCs w:val="20"/>
          <w:shd w:val="clear" w:color="auto" w:fill="FFFFFF"/>
        </w:rPr>
        <w:t>_________________________________</w:t>
      </w:r>
      <w:r w:rsidRPr="00A82B13">
        <w:rPr>
          <w:rFonts w:ascii="Arial" w:hAnsi="Arial" w:cs="Arial"/>
          <w:sz w:val="20"/>
          <w:szCs w:val="20"/>
          <w:shd w:val="clear" w:color="auto" w:fill="FFFFFF"/>
        </w:rPr>
        <w:t>_</w:t>
      </w:r>
    </w:p>
    <w:p w14:paraId="3B53F4FD" w14:textId="77777777" w:rsidR="0042605E" w:rsidRPr="0096658F" w:rsidRDefault="00097833">
      <w:pPr>
        <w:pStyle w:val="Estilo1"/>
        <w:spacing w:beforeAutospacing="1" w:afterAutospacing="1"/>
        <w:jc w:val="center"/>
      </w:pPr>
      <w:r w:rsidRPr="0096658F">
        <w:br w:type="page"/>
      </w:r>
      <w:r w:rsidRPr="0096658F">
        <w:rPr>
          <w:b/>
          <w:bCs/>
          <w:shd w:val="clear" w:color="auto" w:fill="FFFFFF"/>
        </w:rPr>
        <w:lastRenderedPageBreak/>
        <w:t>ANEXO 9</w:t>
      </w:r>
    </w:p>
    <w:p w14:paraId="3B53F4FE" w14:textId="77777777" w:rsidR="0042605E" w:rsidRPr="0096658F" w:rsidRDefault="00097833">
      <w:pPr>
        <w:pStyle w:val="Estilo1"/>
        <w:spacing w:beforeAutospacing="1" w:afterAutospacing="1"/>
        <w:jc w:val="both"/>
      </w:pPr>
      <w:r w:rsidRPr="0096658F">
        <w:rPr>
          <w:b/>
          <w:bCs/>
          <w:shd w:val="clear" w:color="auto" w:fill="FFFFFF"/>
        </w:rPr>
        <w:t>CONVENIO ESPECÍFICO DE COORDINACIÓN EN MATERIA DE TRANSFERENCIA DE INSUMOS Y MINISTRACIÓN DE RECURSOS PRESUPUESTARIOS FEDERALES PARA REALIZAR ACCIONES EN MATERIA DE SALUD PÚBLICA EN LAS ENTIDADES FEDERATIVAS</w:t>
      </w:r>
      <w:r w:rsidRPr="0096658F">
        <w:rPr>
          <w:shd w:val="clear" w:color="auto" w:fill="FFFFFF"/>
        </w:rPr>
        <w:t xml:space="preserve"> QUE CELEBRAN, EL EJECUTIVO FEDERAL, POR CONDUCTO DE </w:t>
      </w:r>
      <w:r w:rsidRPr="0096658F">
        <w:rPr>
          <w:b/>
          <w:bCs/>
          <w:shd w:val="clear" w:color="auto" w:fill="FFFFFF"/>
        </w:rPr>
        <w:t>“LA SECRETARÍA”</w:t>
      </w:r>
      <w:r w:rsidRPr="0096658F">
        <w:rPr>
          <w:shd w:val="clear" w:color="auto" w:fill="FFFFFF"/>
        </w:rPr>
        <w:t xml:space="preserve">, Y </w:t>
      </w:r>
      <w:r w:rsidRPr="0096658F">
        <w:rPr>
          <w:b/>
          <w:bCs/>
          <w:shd w:val="clear" w:color="auto" w:fill="FFFFFF"/>
        </w:rPr>
        <w:t>EL ESTADO LIBRE Y SOBERANO DE GUERRERO</w:t>
      </w:r>
      <w:r w:rsidRPr="0096658F">
        <w:rPr>
          <w:shd w:val="clear" w:color="auto" w:fill="FFFFFF"/>
        </w:rPr>
        <w:t xml:space="preserve"> POR CONDUCTO DE </w:t>
      </w:r>
      <w:r w:rsidRPr="0096658F">
        <w:rPr>
          <w:b/>
          <w:bCs/>
          <w:shd w:val="clear" w:color="auto" w:fill="FFFFFF"/>
        </w:rPr>
        <w:t>“LA ENTIDAD”.</w:t>
      </w:r>
    </w:p>
    <w:p w14:paraId="3B53F501" w14:textId="09F26E92" w:rsidR="0042605E" w:rsidRPr="0096658F" w:rsidRDefault="00B15EFD">
      <w:r w:rsidRPr="0096658F">
        <w:rPr>
          <w:noProof/>
          <w:lang w:eastAsia="es-MX"/>
        </w:rPr>
        <w:drawing>
          <wp:inline distT="0" distB="0" distL="0" distR="0" wp14:anchorId="5419D320" wp14:editId="0E0A9024">
            <wp:extent cx="8978900" cy="49210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78900" cy="4921071"/>
                    </a:xfrm>
                    <a:prstGeom prst="rect">
                      <a:avLst/>
                    </a:prstGeom>
                    <a:noFill/>
                    <a:ln>
                      <a:noFill/>
                    </a:ln>
                  </pic:spPr>
                </pic:pic>
              </a:graphicData>
            </a:graphic>
          </wp:inline>
        </w:drawing>
      </w:r>
    </w:p>
    <w:p w14:paraId="34888DD0" w14:textId="7DDBF876" w:rsidR="00B00234" w:rsidRPr="0096658F" w:rsidRDefault="00B00234">
      <w:r w:rsidRPr="0096658F">
        <w:rPr>
          <w:noProof/>
          <w:lang w:eastAsia="es-MX"/>
        </w:rPr>
        <w:lastRenderedPageBreak/>
        <w:drawing>
          <wp:inline distT="0" distB="0" distL="0" distR="0" wp14:anchorId="1B3428B6" wp14:editId="6A9ACF1F">
            <wp:extent cx="8978900" cy="465270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78900" cy="4652703"/>
                    </a:xfrm>
                    <a:prstGeom prst="rect">
                      <a:avLst/>
                    </a:prstGeom>
                    <a:noFill/>
                    <a:ln>
                      <a:noFill/>
                    </a:ln>
                  </pic:spPr>
                </pic:pic>
              </a:graphicData>
            </a:graphic>
          </wp:inline>
        </w:drawing>
      </w:r>
    </w:p>
    <w:p w14:paraId="7AD7C8F0" w14:textId="02C15BD2" w:rsidR="00754E08" w:rsidRDefault="00754E08">
      <w:r w:rsidRPr="0096658F">
        <w:rPr>
          <w:noProof/>
          <w:lang w:eastAsia="es-MX"/>
        </w:rPr>
        <w:lastRenderedPageBreak/>
        <w:drawing>
          <wp:inline distT="0" distB="0" distL="0" distR="0" wp14:anchorId="2BDB2457" wp14:editId="76607C2F">
            <wp:extent cx="8978900" cy="431304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978900" cy="4313047"/>
                    </a:xfrm>
                    <a:prstGeom prst="rect">
                      <a:avLst/>
                    </a:prstGeom>
                    <a:noFill/>
                    <a:ln>
                      <a:noFill/>
                    </a:ln>
                  </pic:spPr>
                </pic:pic>
              </a:graphicData>
            </a:graphic>
          </wp:inline>
        </w:drawing>
      </w:r>
    </w:p>
    <w:p w14:paraId="3B53F505" w14:textId="0B5CB286" w:rsidR="0042605E" w:rsidRPr="0096658F" w:rsidRDefault="0042605E">
      <w:pPr>
        <w:sectPr w:rsidR="0042605E" w:rsidRPr="0096658F">
          <w:headerReference w:type="default" r:id="rId30"/>
          <w:footerReference w:type="default" r:id="rId31"/>
          <w:pgSz w:w="15840" w:h="12240" w:orient="landscape"/>
          <w:pgMar w:top="850" w:right="850" w:bottom="850" w:left="850" w:header="720" w:footer="720" w:gutter="0"/>
          <w:cols w:space="0"/>
        </w:sectPr>
      </w:pPr>
    </w:p>
    <w:p w14:paraId="3CC43E14" w14:textId="77777777" w:rsidR="00F81531" w:rsidRPr="0096658F" w:rsidRDefault="00F81531" w:rsidP="00F81531">
      <w:pPr>
        <w:pStyle w:val="Estilo1"/>
        <w:spacing w:beforeAutospacing="1" w:afterAutospacing="1"/>
        <w:jc w:val="center"/>
      </w:pPr>
      <w:r w:rsidRPr="0096658F">
        <w:rPr>
          <w:b/>
          <w:bCs/>
          <w:shd w:val="clear" w:color="auto" w:fill="FFFFFF"/>
        </w:rPr>
        <w:lastRenderedPageBreak/>
        <w:t>ANEXO 10</w:t>
      </w:r>
    </w:p>
    <w:p w14:paraId="6513D3B3" w14:textId="4F8E6373" w:rsidR="00F81531" w:rsidRDefault="00F81531" w:rsidP="00F81531">
      <w:pPr>
        <w:pStyle w:val="Estilo1"/>
        <w:spacing w:beforeAutospacing="1" w:afterAutospacing="1"/>
        <w:jc w:val="both"/>
        <w:rPr>
          <w:b/>
          <w:bCs/>
          <w:szCs w:val="20"/>
          <w:shd w:val="clear" w:color="auto" w:fill="FFFFFF"/>
        </w:rPr>
      </w:pPr>
      <w:r w:rsidRPr="0096658F">
        <w:rPr>
          <w:b/>
          <w:bCs/>
          <w:shd w:val="clear" w:color="auto" w:fill="FFFFFF"/>
        </w:rPr>
        <w:t>CONVENIO ESPECÍFICO DE COORDINACIÓN EN MATERIA DE TRANSFERENCIA DE INSUMOS Y MINISTRACIÓN DE RECURSOS PRESUPUESTARIOS FEDERALES PARA REALIZAR ACCIONES EN MATERIA DE SALUD PÚBLICA EN LAS ENTIDADES FEDERATIVAS</w:t>
      </w:r>
      <w:r w:rsidRPr="0096658F">
        <w:rPr>
          <w:shd w:val="clear" w:color="auto" w:fill="FFFFFF"/>
        </w:rPr>
        <w:t xml:space="preserve"> QUE CELEBRAN, EL EJECUTIVO FEDERAL, POR CONDUCTO DE </w:t>
      </w:r>
      <w:r w:rsidRPr="0096658F">
        <w:rPr>
          <w:b/>
          <w:bCs/>
          <w:shd w:val="clear" w:color="auto" w:fill="FFFFFF"/>
        </w:rPr>
        <w:t>“LA SECRETARÍA”</w:t>
      </w:r>
      <w:r w:rsidRPr="0096658F">
        <w:rPr>
          <w:shd w:val="clear" w:color="auto" w:fill="FFFFFF"/>
        </w:rPr>
        <w:t xml:space="preserve">, Y </w:t>
      </w:r>
      <w:r w:rsidRPr="0096658F">
        <w:rPr>
          <w:b/>
          <w:bCs/>
          <w:shd w:val="clear" w:color="auto" w:fill="FFFFFF"/>
        </w:rPr>
        <w:t>EL ESTADO LIBRE Y SOBERANO DE GUERRERO</w:t>
      </w:r>
      <w:r w:rsidRPr="0096658F">
        <w:rPr>
          <w:shd w:val="clear" w:color="auto" w:fill="FFFFFF"/>
        </w:rPr>
        <w:t xml:space="preserve"> POR CONDUCTO DE </w:t>
      </w:r>
      <w:r w:rsidRPr="0096658F">
        <w:rPr>
          <w:b/>
          <w:bCs/>
          <w:shd w:val="clear" w:color="auto" w:fill="FFFFFF"/>
        </w:rPr>
        <w:t>“LA ENTIDAD”.</w:t>
      </w:r>
    </w:p>
    <w:p w14:paraId="1C09206A" w14:textId="506F9E2C" w:rsidR="00B61A14" w:rsidRPr="0096658F" w:rsidRDefault="00B61A14" w:rsidP="00B61A14">
      <w:pPr>
        <w:pStyle w:val="Estilo1"/>
        <w:spacing w:beforeAutospacing="1" w:afterAutospacing="1"/>
        <w:rPr>
          <w:b/>
          <w:bCs/>
          <w:szCs w:val="20"/>
          <w:shd w:val="clear" w:color="auto" w:fill="FFFFFF"/>
        </w:rPr>
      </w:pPr>
      <w:r w:rsidRPr="0096658F">
        <w:rPr>
          <w:b/>
          <w:bCs/>
          <w:szCs w:val="20"/>
          <w:shd w:val="clear" w:color="auto" w:fill="FFFFFF"/>
        </w:rPr>
        <w:t>Ejemplo de Formato de Acta de Conciliación de Insumos</w:t>
      </w:r>
      <w:r w:rsidRPr="0096658F">
        <w:rPr>
          <w:noProof/>
          <w:sz w:val="22"/>
          <w:szCs w:val="22"/>
          <w:lang w:eastAsia="es-MX"/>
        </w:rPr>
        <w:drawing>
          <wp:anchor distT="0" distB="0" distL="114300" distR="114300" simplePos="0" relativeHeight="251660288" behindDoc="1" locked="0" layoutInCell="1" allowOverlap="1" wp14:anchorId="17A2DF0E" wp14:editId="07277CEC">
            <wp:simplePos x="0" y="0"/>
            <wp:positionH relativeFrom="column">
              <wp:posOffset>92075</wp:posOffset>
            </wp:positionH>
            <wp:positionV relativeFrom="paragraph">
              <wp:posOffset>445135</wp:posOffset>
            </wp:positionV>
            <wp:extent cx="1623060" cy="579120"/>
            <wp:effectExtent l="0" t="0" r="0" b="0"/>
            <wp:wrapTight wrapText="bothSides">
              <wp:wrapPolygon edited="0">
                <wp:start x="2535" y="0"/>
                <wp:lineTo x="1014" y="3553"/>
                <wp:lineTo x="0" y="7816"/>
                <wp:lineTo x="0" y="14211"/>
                <wp:lineTo x="2282" y="19184"/>
                <wp:lineTo x="2789" y="20605"/>
                <wp:lineTo x="4563" y="20605"/>
                <wp:lineTo x="19268" y="17053"/>
                <wp:lineTo x="19268" y="13500"/>
                <wp:lineTo x="21042" y="12789"/>
                <wp:lineTo x="21042" y="3553"/>
                <wp:lineTo x="4817" y="0"/>
                <wp:lineTo x="2535" y="0"/>
              </wp:wrapPolygon>
            </wp:wrapTight>
            <wp:docPr id="20"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32" cstate="print">
                      <a:extLst>
                        <a:ext uri="{28A0092B-C50C-407E-A947-70E740481C1C}">
                          <a14:useLocalDpi xmlns:a14="http://schemas.microsoft.com/office/drawing/2010/main" val="0"/>
                        </a:ext>
                      </a:extLst>
                    </a:blip>
                    <a:srcRect l="8608" t="6611" r="70558" b="87679"/>
                    <a:stretch/>
                  </pic:blipFill>
                  <pic:spPr bwMode="auto">
                    <a:xfrm>
                      <a:off x="0" y="0"/>
                      <a:ext cx="1623060" cy="579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658F">
        <w:rPr>
          <w:rFonts w:eastAsia="opensans-regular"/>
          <w:noProof/>
          <w:sz w:val="22"/>
          <w:szCs w:val="22"/>
          <w:lang w:eastAsia="es-MX"/>
        </w:rPr>
        <mc:AlternateContent>
          <mc:Choice Requires="wps">
            <w:drawing>
              <wp:anchor distT="45720" distB="45720" distL="114300" distR="114300" simplePos="0" relativeHeight="251659264" behindDoc="0" locked="0" layoutInCell="1" allowOverlap="1" wp14:anchorId="5298FE9A" wp14:editId="526C36A1">
                <wp:simplePos x="0" y="0"/>
                <wp:positionH relativeFrom="column">
                  <wp:posOffset>-22225</wp:posOffset>
                </wp:positionH>
                <wp:positionV relativeFrom="paragraph">
                  <wp:posOffset>376555</wp:posOffset>
                </wp:positionV>
                <wp:extent cx="6758940" cy="6537960"/>
                <wp:effectExtent l="0" t="0" r="22860" b="1524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6537960"/>
                        </a:xfrm>
                        <a:prstGeom prst="rect">
                          <a:avLst/>
                        </a:prstGeom>
                        <a:solidFill>
                          <a:srgbClr val="FFFFFF"/>
                        </a:solidFill>
                        <a:ln w="9525">
                          <a:solidFill>
                            <a:srgbClr val="000000"/>
                          </a:solidFill>
                          <a:miter lim="800000"/>
                          <a:headEnd/>
                          <a:tailEnd/>
                        </a:ln>
                      </wps:spPr>
                      <wps:txbx>
                        <w:txbxContent>
                          <w:p w14:paraId="2EB96019" w14:textId="77777777" w:rsidR="00AA77B2" w:rsidRPr="0096658F" w:rsidRDefault="00AA77B2" w:rsidP="00B61A14">
                            <w:pPr>
                              <w:jc w:val="right"/>
                              <w:rPr>
                                <w:rFonts w:ascii="Arial" w:hAnsi="Arial" w:cs="Arial"/>
                                <w:sz w:val="20"/>
                              </w:rPr>
                            </w:pPr>
                            <w:r w:rsidRPr="0096658F">
                              <w:rPr>
                                <w:rFonts w:ascii="Arial" w:hAnsi="Arial" w:cs="Arial"/>
                                <w:sz w:val="20"/>
                              </w:rPr>
                              <w:t>SUBSECRETARÍA DE POLÍTICAS DE SALUD Y BIENESTAR POBLACIONAL</w:t>
                            </w:r>
                          </w:p>
                          <w:p w14:paraId="18A8642B" w14:textId="77777777" w:rsidR="00AA77B2" w:rsidRPr="0096658F" w:rsidRDefault="00AA77B2" w:rsidP="00B61A14">
                            <w:pPr>
                              <w:jc w:val="right"/>
                              <w:rPr>
                                <w:rFonts w:ascii="Arial" w:hAnsi="Arial" w:cs="Arial"/>
                                <w:sz w:val="20"/>
                              </w:rPr>
                            </w:pPr>
                            <w:r w:rsidRPr="0096658F">
                              <w:rPr>
                                <w:rFonts w:ascii="Arial" w:hAnsi="Arial" w:cs="Arial"/>
                                <w:sz w:val="20"/>
                              </w:rPr>
                              <w:t xml:space="preserve">UA/OAD:                                                     </w:t>
                            </w:r>
                            <w:r w:rsidRPr="0096658F">
                              <w:rPr>
                                <w:rFonts w:ascii="Arial" w:hAnsi="Arial" w:cs="Arial"/>
                                <w:color w:val="FFFFFF" w:themeColor="background1"/>
                                <w:sz w:val="20"/>
                              </w:rPr>
                              <w:t>.</w:t>
                            </w:r>
                          </w:p>
                          <w:p w14:paraId="0F178B3C" w14:textId="77777777" w:rsidR="00AA77B2" w:rsidRPr="0096658F" w:rsidRDefault="00AA77B2" w:rsidP="00B61A14">
                            <w:pPr>
                              <w:jc w:val="right"/>
                              <w:rPr>
                                <w:rFonts w:ascii="Arial" w:hAnsi="Arial" w:cs="Arial"/>
                                <w:sz w:val="20"/>
                              </w:rPr>
                            </w:pPr>
                            <w:r w:rsidRPr="0096658F">
                              <w:rPr>
                                <w:rFonts w:ascii="Arial" w:hAnsi="Arial" w:cs="Arial"/>
                                <w:sz w:val="20"/>
                              </w:rPr>
                              <w:t xml:space="preserve">PROGRAMA:                                                     </w:t>
                            </w:r>
                            <w:r w:rsidRPr="0096658F">
                              <w:rPr>
                                <w:rFonts w:ascii="Arial" w:hAnsi="Arial" w:cs="Arial"/>
                                <w:color w:val="FFFFFF" w:themeColor="background1"/>
                                <w:sz w:val="20"/>
                              </w:rPr>
                              <w:t>.</w:t>
                            </w:r>
                          </w:p>
                          <w:p w14:paraId="15452676" w14:textId="77777777" w:rsidR="00AA77B2" w:rsidRPr="0096658F" w:rsidRDefault="00AA77B2" w:rsidP="00B61A14">
                            <w:pPr>
                              <w:jc w:val="right"/>
                              <w:rPr>
                                <w:rFonts w:ascii="Arial" w:hAnsi="Arial" w:cs="Arial"/>
                                <w:sz w:val="20"/>
                              </w:rPr>
                            </w:pPr>
                            <w:r w:rsidRPr="0096658F">
                              <w:rPr>
                                <w:rFonts w:ascii="Arial" w:hAnsi="Arial" w:cs="Arial"/>
                                <w:sz w:val="20"/>
                              </w:rPr>
                              <w:t xml:space="preserve">Ejercicio Fiscal:                                                     </w:t>
                            </w:r>
                            <w:r w:rsidRPr="0096658F">
                              <w:rPr>
                                <w:rFonts w:ascii="Arial" w:hAnsi="Arial" w:cs="Arial"/>
                                <w:color w:val="FFFFFF" w:themeColor="background1"/>
                                <w:sz w:val="20"/>
                              </w:rPr>
                              <w:t>.</w:t>
                            </w:r>
                          </w:p>
                          <w:p w14:paraId="18E1300C" w14:textId="77777777" w:rsidR="00AA77B2" w:rsidRPr="0096658F" w:rsidRDefault="00AA77B2" w:rsidP="00B61A14">
                            <w:pPr>
                              <w:jc w:val="right"/>
                              <w:rPr>
                                <w:rFonts w:ascii="Arial" w:hAnsi="Arial" w:cs="Arial"/>
                                <w:sz w:val="20"/>
                              </w:rPr>
                            </w:pPr>
                            <w:r w:rsidRPr="0096658F">
                              <w:rPr>
                                <w:rFonts w:ascii="Arial" w:hAnsi="Arial" w:cs="Arial"/>
                                <w:sz w:val="20"/>
                              </w:rPr>
                              <w:t xml:space="preserve">Entidad Federativa:                                                     </w:t>
                            </w:r>
                            <w:r w:rsidRPr="0096658F">
                              <w:rPr>
                                <w:rFonts w:ascii="Arial" w:hAnsi="Arial" w:cs="Arial"/>
                                <w:color w:val="FFFFFF" w:themeColor="background1"/>
                                <w:sz w:val="20"/>
                              </w:rPr>
                              <w:t>.</w:t>
                            </w:r>
                          </w:p>
                          <w:p w14:paraId="11FCF229" w14:textId="77777777" w:rsidR="00AA77B2" w:rsidRPr="0096658F" w:rsidRDefault="00AA77B2" w:rsidP="00B61A14">
                            <w:pPr>
                              <w:jc w:val="right"/>
                              <w:rPr>
                                <w:rFonts w:ascii="Arial" w:hAnsi="Arial" w:cs="Arial"/>
                                <w:sz w:val="20"/>
                              </w:rPr>
                            </w:pPr>
                          </w:p>
                          <w:p w14:paraId="2FE2D268" w14:textId="77777777" w:rsidR="00AA77B2" w:rsidRPr="0096658F" w:rsidRDefault="00AA77B2" w:rsidP="00B61A14">
                            <w:pPr>
                              <w:jc w:val="center"/>
                              <w:rPr>
                                <w:rFonts w:ascii="Arial" w:hAnsi="Arial" w:cs="Arial"/>
                                <w:b/>
                                <w:sz w:val="20"/>
                              </w:rPr>
                            </w:pPr>
                            <w:r w:rsidRPr="0096658F">
                              <w:rPr>
                                <w:rFonts w:ascii="Arial" w:hAnsi="Arial" w:cs="Arial"/>
                                <w:b/>
                                <w:sz w:val="20"/>
                              </w:rPr>
                              <w:t>ACTA DE CONCILIACIÓN DE INSUMOS 2025</w:t>
                            </w:r>
                          </w:p>
                          <w:p w14:paraId="2BAEAC82" w14:textId="77777777" w:rsidR="00AA77B2" w:rsidRPr="0096658F" w:rsidRDefault="00AA77B2" w:rsidP="00B61A14">
                            <w:pPr>
                              <w:jc w:val="center"/>
                              <w:rPr>
                                <w:rFonts w:ascii="Arial" w:hAnsi="Arial" w:cs="Arial"/>
                                <w:sz w:val="20"/>
                              </w:rPr>
                            </w:pPr>
                          </w:p>
                          <w:p w14:paraId="671CD110" w14:textId="77777777" w:rsidR="00AA77B2" w:rsidRPr="0096658F" w:rsidRDefault="00AA77B2" w:rsidP="00B61A14">
                            <w:pPr>
                              <w:jc w:val="both"/>
                              <w:rPr>
                                <w:rFonts w:ascii="Arial" w:hAnsi="Arial" w:cs="Arial"/>
                                <w:sz w:val="20"/>
                              </w:rPr>
                            </w:pPr>
                            <w:r w:rsidRPr="0096658F">
                              <w:rPr>
                                <w:rFonts w:ascii="Arial" w:hAnsi="Arial" w:cs="Arial"/>
                                <w:sz w:val="20"/>
                              </w:rPr>
                              <w:t xml:space="preserve">En la Ciudad de México, a 15 de marzo de 2026, </w:t>
                            </w:r>
                            <w:r w:rsidRPr="0096658F">
                              <w:rPr>
                                <w:rFonts w:ascii="Arial" w:hAnsi="Arial" w:cs="Arial"/>
                                <w:sz w:val="20"/>
                                <w:u w:val="single"/>
                              </w:rPr>
                              <w:t xml:space="preserve">__(#Titular de la UA/OAD)__,      (#Representantes Estatales), </w:t>
                            </w:r>
                            <w:r w:rsidRPr="0096658F">
                              <w:rPr>
                                <w:rFonts w:ascii="Arial" w:hAnsi="Arial" w:cs="Arial"/>
                                <w:sz w:val="20"/>
                              </w:rPr>
                              <w:t xml:space="preserve">con el objeto realizar la conciliación respecto de las cantidades de insumos ministrados por la Secretaría de Salud al </w:t>
                            </w:r>
                            <w:r w:rsidRPr="0096658F">
                              <w:rPr>
                                <w:rFonts w:ascii="Arial" w:hAnsi="Arial" w:cs="Arial"/>
                                <w:sz w:val="20"/>
                                <w:u w:val="single"/>
                              </w:rPr>
                              <w:t xml:space="preserve">__(#Entidad Federativa)__ </w:t>
                            </w:r>
                            <w:r w:rsidRPr="0096658F">
                              <w:rPr>
                                <w:rFonts w:ascii="Arial" w:hAnsi="Arial" w:cs="Arial"/>
                                <w:sz w:val="20"/>
                              </w:rPr>
                              <w:t>en adelante __</w:t>
                            </w:r>
                            <w:r w:rsidRPr="0096658F">
                              <w:rPr>
                                <w:rFonts w:ascii="Arial" w:hAnsi="Arial" w:cs="Arial"/>
                                <w:sz w:val="20"/>
                                <w:u w:val="single"/>
                              </w:rPr>
                              <w:t xml:space="preserve">”(#Denominación de la Entidad Federativa)”_ </w:t>
                            </w:r>
                            <w:r w:rsidRPr="0096658F">
                              <w:rPr>
                                <w:rFonts w:ascii="Arial" w:hAnsi="Arial" w:cs="Arial"/>
                                <w:sz w:val="20"/>
                              </w:rPr>
                              <w:t xml:space="preserve">, para el </w:t>
                            </w:r>
                            <w:r w:rsidRPr="0096658F">
                              <w:rPr>
                                <w:rFonts w:ascii="Arial" w:hAnsi="Arial" w:cs="Arial"/>
                                <w:sz w:val="20"/>
                                <w:u w:val="single"/>
                              </w:rPr>
                              <w:t>__(#Nombre del Programa)__</w:t>
                            </w:r>
                            <w:r w:rsidRPr="0096658F">
                              <w:rPr>
                                <w:rFonts w:ascii="Arial" w:hAnsi="Arial" w:cs="Arial"/>
                                <w:sz w:val="20"/>
                              </w:rPr>
                              <w:t xml:space="preserve"> con motivo de la suscripción del </w:t>
                            </w:r>
                            <w:r w:rsidRPr="0096658F">
                              <w:rPr>
                                <w:rFonts w:ascii="Arial" w:eastAsia="Arial" w:hAnsi="Arial" w:cs="Arial"/>
                                <w:sz w:val="20"/>
                                <w:szCs w:val="22"/>
                              </w:rPr>
                              <w:t>Convenio Específico de Coordinación en Materia de Transferencia de Insumos y Ministración de Recursos Presupuestarios Federales para Realizar Acciones en Materia de Salud Pública en Las Entidades Federativas</w:t>
                            </w:r>
                            <w:r w:rsidRPr="0096658F">
                              <w:rPr>
                                <w:rFonts w:ascii="Arial" w:hAnsi="Arial" w:cs="Arial"/>
                                <w:sz w:val="20"/>
                              </w:rPr>
                              <w:t xml:space="preserve">, Convenio SaNAS, para el ejercicio fiscal 2025 entre el Ejecutivo Federal por conducto de la Secretaría de Salud, en adelante </w:t>
                            </w:r>
                            <w:r w:rsidRPr="0096658F">
                              <w:rPr>
                                <w:rFonts w:ascii="Arial" w:hAnsi="Arial" w:cs="Arial"/>
                                <w:b/>
                                <w:sz w:val="20"/>
                              </w:rPr>
                              <w:t>“LA SECRETARÍA”</w:t>
                            </w:r>
                            <w:r w:rsidRPr="0096658F">
                              <w:rPr>
                                <w:rFonts w:ascii="Arial" w:hAnsi="Arial" w:cs="Arial"/>
                                <w:sz w:val="20"/>
                              </w:rPr>
                              <w:t xml:space="preserve"> y __</w:t>
                            </w:r>
                            <w:r w:rsidRPr="0096658F">
                              <w:rPr>
                                <w:rFonts w:ascii="Arial" w:hAnsi="Arial" w:cs="Arial"/>
                                <w:sz w:val="20"/>
                                <w:u w:val="single"/>
                              </w:rPr>
                              <w:t>”(#Denominación de la Entidad Federativa)”_</w:t>
                            </w:r>
                            <w:r w:rsidRPr="0096658F">
                              <w:rPr>
                                <w:rFonts w:ascii="Arial" w:hAnsi="Arial" w:cs="Arial"/>
                                <w:sz w:val="20"/>
                              </w:rPr>
                              <w:t>, hacen constar lo siguiente:</w:t>
                            </w:r>
                          </w:p>
                          <w:p w14:paraId="578D4AD9" w14:textId="77777777" w:rsidR="00AA77B2" w:rsidRPr="0096658F" w:rsidRDefault="00AA77B2" w:rsidP="00B61A14">
                            <w:pPr>
                              <w:jc w:val="both"/>
                              <w:rPr>
                                <w:rFonts w:ascii="Arial" w:hAnsi="Arial" w:cs="Arial"/>
                                <w:sz w:val="20"/>
                              </w:rPr>
                            </w:pPr>
                          </w:p>
                          <w:p w14:paraId="627D4038" w14:textId="77777777" w:rsidR="00AA77B2" w:rsidRPr="0096658F" w:rsidRDefault="00AA77B2" w:rsidP="00B61A14">
                            <w:pPr>
                              <w:jc w:val="center"/>
                              <w:rPr>
                                <w:rFonts w:ascii="Arial" w:hAnsi="Arial" w:cs="Arial"/>
                                <w:b/>
                                <w:sz w:val="20"/>
                              </w:rPr>
                            </w:pPr>
                            <w:r w:rsidRPr="0096658F">
                              <w:rPr>
                                <w:rFonts w:ascii="Arial" w:hAnsi="Arial" w:cs="Arial"/>
                                <w:b/>
                                <w:sz w:val="20"/>
                              </w:rPr>
                              <w:t>ANTECEDENTES</w:t>
                            </w:r>
                          </w:p>
                          <w:p w14:paraId="7A1598EE" w14:textId="77777777" w:rsidR="00AA77B2" w:rsidRPr="0096658F" w:rsidRDefault="00AA77B2" w:rsidP="00B61A14">
                            <w:pPr>
                              <w:jc w:val="center"/>
                              <w:rPr>
                                <w:rFonts w:ascii="Arial" w:hAnsi="Arial" w:cs="Arial"/>
                                <w:b/>
                                <w:sz w:val="20"/>
                              </w:rPr>
                            </w:pPr>
                          </w:p>
                          <w:p w14:paraId="2998D494" w14:textId="77777777" w:rsidR="00AA77B2" w:rsidRPr="0096658F" w:rsidRDefault="00AA77B2" w:rsidP="00B61A14">
                            <w:pPr>
                              <w:jc w:val="both"/>
                              <w:rPr>
                                <w:rFonts w:ascii="Arial" w:hAnsi="Arial" w:cs="Arial"/>
                                <w:sz w:val="20"/>
                              </w:rPr>
                            </w:pPr>
                            <w:r w:rsidRPr="0096658F">
                              <w:rPr>
                                <w:rFonts w:ascii="Arial" w:hAnsi="Arial" w:cs="Arial"/>
                                <w:sz w:val="20"/>
                              </w:rPr>
                              <w:t>1.- Con fecha _</w:t>
                            </w:r>
                            <w:r w:rsidRPr="0096658F">
                              <w:rPr>
                                <w:rFonts w:ascii="Arial" w:hAnsi="Arial" w:cs="Arial"/>
                                <w:sz w:val="20"/>
                                <w:u w:val="single"/>
                              </w:rPr>
                              <w:t>#fechaConvenioEspecífico_</w:t>
                            </w:r>
                            <w:r w:rsidRPr="0096658F">
                              <w:rPr>
                                <w:rFonts w:ascii="Arial" w:hAnsi="Arial" w:cs="Arial"/>
                                <w:sz w:val="20"/>
                              </w:rPr>
                              <w:t xml:space="preserve">, </w:t>
                            </w:r>
                            <w:r w:rsidRPr="0096658F">
                              <w:rPr>
                                <w:rFonts w:ascii="Arial" w:hAnsi="Arial" w:cs="Arial"/>
                                <w:b/>
                                <w:sz w:val="20"/>
                              </w:rPr>
                              <w:t>“LA SECRETARÍA”</w:t>
                            </w:r>
                            <w:r w:rsidRPr="0096658F">
                              <w:rPr>
                                <w:rFonts w:ascii="Arial" w:hAnsi="Arial" w:cs="Arial"/>
                                <w:sz w:val="20"/>
                              </w:rPr>
                              <w:t xml:space="preserve"> y _</w:t>
                            </w:r>
                            <w:r w:rsidRPr="0096658F">
                              <w:rPr>
                                <w:rFonts w:ascii="Arial" w:hAnsi="Arial" w:cs="Arial"/>
                                <w:sz w:val="20"/>
                                <w:u w:val="single"/>
                              </w:rPr>
                              <w:t>”(#Denominación de la Entidad Federativa”</w:t>
                            </w:r>
                            <w:r w:rsidRPr="0096658F">
                              <w:rPr>
                                <w:rFonts w:ascii="Arial" w:hAnsi="Arial" w:cs="Arial"/>
                                <w:sz w:val="20"/>
                              </w:rPr>
                              <w:t xml:space="preserve">, celebraron, el </w:t>
                            </w:r>
                            <w:r w:rsidRPr="0096658F">
                              <w:rPr>
                                <w:rFonts w:ascii="Arial" w:eastAsia="Arial" w:hAnsi="Arial" w:cs="Arial"/>
                                <w:sz w:val="20"/>
                                <w:szCs w:val="22"/>
                              </w:rPr>
                              <w:t>Convenio Específico de Coordinación en Materia de Transferencia de Insumos y Ministración de Recursos Presupuestarios Federales para Realizar Acciones en Materia de Salud Pública en Las Entidades Federativas</w:t>
                            </w:r>
                            <w:r w:rsidRPr="0096658F">
                              <w:rPr>
                                <w:rFonts w:ascii="Arial" w:hAnsi="Arial" w:cs="Arial"/>
                                <w:sz w:val="20"/>
                              </w:rPr>
                              <w:t>, Convenio SaNAS 2025, con el objeto de ministrar recursos presupuestarios federales y/o insumos federales a _</w:t>
                            </w:r>
                            <w:r w:rsidRPr="0096658F">
                              <w:rPr>
                                <w:rFonts w:ascii="Arial" w:hAnsi="Arial" w:cs="Arial"/>
                                <w:sz w:val="20"/>
                                <w:u w:val="single"/>
                              </w:rPr>
                              <w:t>”(#Denominación de la Entidad Federativa</w:t>
                            </w:r>
                            <w:r w:rsidRPr="0096658F">
                              <w:rPr>
                                <w:rFonts w:ascii="Arial" w:hAnsi="Arial" w:cs="Arial"/>
                                <w:sz w:val="20"/>
                              </w:rPr>
                              <w:t>, a fin de coordinar su participación con el Ejecutivo Federal, en términos del artículo 9 de la Ley General de Salud, que permitan a _</w:t>
                            </w:r>
                            <w:r w:rsidRPr="0096658F">
                              <w:rPr>
                                <w:rFonts w:ascii="Arial" w:hAnsi="Arial" w:cs="Arial"/>
                                <w:sz w:val="20"/>
                                <w:u w:val="single"/>
                              </w:rPr>
                              <w:t xml:space="preserve">”(#Denominación de la Entidad Federativa” </w:t>
                            </w:r>
                            <w:r w:rsidRPr="0096658F">
                              <w:rPr>
                                <w:rFonts w:ascii="Arial" w:hAnsi="Arial" w:cs="Arial"/>
                                <w:sz w:val="20"/>
                              </w:rPr>
                              <w:t>, la adecuada instrumentación, así como fortalecer la integridad de las acciones de Promoción y Prevención de la Salud.</w:t>
                            </w:r>
                          </w:p>
                          <w:p w14:paraId="671FFDD1" w14:textId="77777777" w:rsidR="00AA77B2" w:rsidRPr="0096658F" w:rsidRDefault="00AA77B2" w:rsidP="00B61A14">
                            <w:pPr>
                              <w:jc w:val="both"/>
                              <w:rPr>
                                <w:rFonts w:ascii="Arial" w:hAnsi="Arial" w:cs="Arial"/>
                                <w:sz w:val="20"/>
                              </w:rPr>
                            </w:pPr>
                          </w:p>
                          <w:p w14:paraId="515922C7" w14:textId="77777777" w:rsidR="00AA77B2" w:rsidRPr="0096658F" w:rsidRDefault="00AA77B2" w:rsidP="00B61A14">
                            <w:pPr>
                              <w:jc w:val="both"/>
                              <w:rPr>
                                <w:rFonts w:ascii="Arial" w:hAnsi="Arial" w:cs="Arial"/>
                                <w:sz w:val="20"/>
                              </w:rPr>
                            </w:pPr>
                            <w:r w:rsidRPr="0096658F">
                              <w:rPr>
                                <w:rFonts w:ascii="Arial" w:hAnsi="Arial" w:cs="Arial"/>
                                <w:sz w:val="20"/>
                              </w:rPr>
                              <w:t>2.- Con fecha _</w:t>
                            </w:r>
                            <w:r w:rsidRPr="0096658F">
                              <w:rPr>
                                <w:rFonts w:ascii="Arial" w:hAnsi="Arial" w:cs="Arial"/>
                                <w:sz w:val="20"/>
                                <w:u w:val="single"/>
                              </w:rPr>
                              <w:t>#fechaPrimerModificatorio</w:t>
                            </w:r>
                            <w:r w:rsidRPr="0096658F">
                              <w:rPr>
                                <w:rFonts w:ascii="Arial" w:hAnsi="Arial" w:cs="Arial"/>
                                <w:sz w:val="20"/>
                              </w:rPr>
                              <w:t xml:space="preserve">_, </w:t>
                            </w:r>
                            <w:r w:rsidRPr="0096658F">
                              <w:rPr>
                                <w:rFonts w:ascii="Arial" w:hAnsi="Arial" w:cs="Arial"/>
                                <w:b/>
                                <w:sz w:val="20"/>
                              </w:rPr>
                              <w:t>“LA SECRETARÍA”</w:t>
                            </w:r>
                            <w:r w:rsidRPr="0096658F">
                              <w:rPr>
                                <w:rFonts w:ascii="Arial" w:hAnsi="Arial" w:cs="Arial"/>
                                <w:sz w:val="20"/>
                              </w:rPr>
                              <w:t xml:space="preserve"> y _</w:t>
                            </w:r>
                            <w:r w:rsidRPr="0096658F">
                              <w:rPr>
                                <w:rFonts w:ascii="Arial" w:hAnsi="Arial" w:cs="Arial"/>
                                <w:sz w:val="20"/>
                                <w:u w:val="single"/>
                              </w:rPr>
                              <w:t>”(#Denominación de la Entidad Federativa”</w:t>
                            </w:r>
                            <w:r w:rsidRPr="0096658F">
                              <w:rPr>
                                <w:rFonts w:ascii="Arial" w:hAnsi="Arial" w:cs="Arial"/>
                                <w:sz w:val="20"/>
                              </w:rPr>
                              <w:t>, celebraron el Convenio Modificatorio al Convenio SaNAS 2025, con el objeto de ajustar los montos de los recursos presupuestarios federales y/o insumos federales ministrados a _</w:t>
                            </w:r>
                            <w:r w:rsidRPr="0096658F">
                              <w:rPr>
                                <w:rFonts w:ascii="Arial" w:hAnsi="Arial" w:cs="Arial"/>
                                <w:sz w:val="20"/>
                                <w:u w:val="single"/>
                              </w:rPr>
                              <w:t>”(#Denominación de la Entidad Federativa”</w:t>
                            </w:r>
                            <w:r w:rsidRPr="0096658F">
                              <w:rPr>
                                <w:rFonts w:ascii="Arial" w:hAnsi="Arial" w:cs="Arial"/>
                                <w:sz w:val="20"/>
                              </w:rPr>
                              <w:t>.</w:t>
                            </w:r>
                          </w:p>
                          <w:p w14:paraId="6397FCB0" w14:textId="77777777" w:rsidR="00AA77B2" w:rsidRPr="0096658F" w:rsidRDefault="00AA77B2" w:rsidP="00B61A14">
                            <w:pPr>
                              <w:jc w:val="both"/>
                              <w:rPr>
                                <w:rFonts w:ascii="Arial" w:hAnsi="Arial" w:cs="Arial"/>
                                <w:sz w:val="20"/>
                              </w:rPr>
                            </w:pPr>
                          </w:p>
                          <w:p w14:paraId="58C5E851" w14:textId="77777777" w:rsidR="00AA77B2" w:rsidRPr="0096658F" w:rsidRDefault="00AA77B2" w:rsidP="00B61A14">
                            <w:pPr>
                              <w:jc w:val="both"/>
                              <w:rPr>
                                <w:rFonts w:ascii="Arial" w:hAnsi="Arial" w:cs="Arial"/>
                                <w:sz w:val="20"/>
                              </w:rPr>
                            </w:pPr>
                            <w:r w:rsidRPr="0096658F">
                              <w:rPr>
                                <w:rFonts w:ascii="Arial" w:hAnsi="Arial" w:cs="Arial"/>
                                <w:sz w:val="20"/>
                              </w:rPr>
                              <w:t xml:space="preserve">3.- Que toda vez que al 31 de Diciembre de 2025, fecha en la que concluyó la vigencia del Convenio SaNAS 2025, no fue possible realizar la conciliación del total de los insumos ministrados por la </w:t>
                            </w:r>
                            <w:r w:rsidRPr="0096658F">
                              <w:rPr>
                                <w:rFonts w:ascii="Arial" w:hAnsi="Arial" w:cs="Arial"/>
                                <w:b/>
                                <w:sz w:val="20"/>
                              </w:rPr>
                              <w:t>“LA SECRETARÍA”</w:t>
                            </w:r>
                            <w:r w:rsidRPr="0096658F">
                              <w:rPr>
                                <w:rFonts w:ascii="Arial" w:hAnsi="Arial" w:cs="Arial"/>
                                <w:sz w:val="20"/>
                              </w:rPr>
                              <w:t xml:space="preserve"> a _</w:t>
                            </w:r>
                            <w:r w:rsidRPr="0096658F">
                              <w:rPr>
                                <w:rFonts w:ascii="Arial" w:hAnsi="Arial" w:cs="Arial"/>
                                <w:sz w:val="20"/>
                                <w:u w:val="single"/>
                              </w:rPr>
                              <w:t>”(#Denominación de la Entidad Federativa”_</w:t>
                            </w:r>
                            <w:r w:rsidRPr="0096658F">
                              <w:rPr>
                                <w:rFonts w:ascii="Arial" w:hAnsi="Arial" w:cs="Arial"/>
                                <w:sz w:val="20"/>
                              </w:rPr>
                              <w:t>,contra los programados en el Convenio SaNAS 2025, y generar, en su caso, la emisión de un Convenio Modificatorio adicional a los señalados el numeral 2 del presente documento, se acuerda:</w:t>
                            </w:r>
                          </w:p>
                          <w:p w14:paraId="3B6E5959" w14:textId="77777777" w:rsidR="00AA77B2" w:rsidRPr="0096658F" w:rsidRDefault="00AA77B2" w:rsidP="00B61A14">
                            <w:pPr>
                              <w:jc w:val="both"/>
                              <w:rPr>
                                <w:rFonts w:ascii="Arial" w:hAnsi="Arial" w:cs="Arial"/>
                                <w:sz w:val="20"/>
                              </w:rPr>
                            </w:pPr>
                          </w:p>
                          <w:p w14:paraId="136670B8" w14:textId="77777777" w:rsidR="00AA77B2" w:rsidRPr="0096658F" w:rsidRDefault="00AA77B2" w:rsidP="00B61A14">
                            <w:pPr>
                              <w:jc w:val="center"/>
                              <w:rPr>
                                <w:rFonts w:ascii="Arial" w:hAnsi="Arial" w:cs="Arial"/>
                                <w:b/>
                                <w:sz w:val="20"/>
                              </w:rPr>
                            </w:pPr>
                            <w:r w:rsidRPr="0096658F">
                              <w:rPr>
                                <w:rFonts w:ascii="Arial" w:hAnsi="Arial" w:cs="Arial"/>
                                <w:b/>
                                <w:sz w:val="20"/>
                              </w:rPr>
                              <w:t>ACUERDOS</w:t>
                            </w:r>
                          </w:p>
                          <w:p w14:paraId="5BFEFDF6" w14:textId="77777777" w:rsidR="00AA77B2" w:rsidRPr="0096658F" w:rsidRDefault="00AA77B2" w:rsidP="00B61A14">
                            <w:pPr>
                              <w:jc w:val="both"/>
                              <w:rPr>
                                <w:rFonts w:ascii="Arial" w:hAnsi="Arial" w:cs="Arial"/>
                                <w:b/>
                                <w:sz w:val="20"/>
                              </w:rPr>
                            </w:pPr>
                          </w:p>
                          <w:p w14:paraId="6061AC45" w14:textId="77777777" w:rsidR="00AA77B2" w:rsidRPr="0096658F" w:rsidRDefault="00AA77B2" w:rsidP="00B61A14">
                            <w:pPr>
                              <w:jc w:val="both"/>
                              <w:rPr>
                                <w:rFonts w:ascii="Arial" w:hAnsi="Arial" w:cs="Arial"/>
                                <w:sz w:val="20"/>
                              </w:rPr>
                            </w:pPr>
                            <w:r w:rsidRPr="0096658F">
                              <w:rPr>
                                <w:rFonts w:ascii="Arial" w:hAnsi="Arial" w:cs="Arial"/>
                                <w:b/>
                                <w:sz w:val="20"/>
                              </w:rPr>
                              <w:t>PRIMERO.-</w:t>
                            </w:r>
                            <w:r w:rsidRPr="0096658F">
                              <w:rPr>
                                <w:rFonts w:ascii="Arial" w:hAnsi="Arial" w:cs="Arial"/>
                                <w:sz w:val="20"/>
                              </w:rPr>
                              <w:t>Que las cantidades, precios unitarios e importes definitivos de los insumos ministrados con motivo del cierre de laentrega-recepción de los insumos asignados al _</w:t>
                            </w:r>
                            <w:r w:rsidRPr="0096658F">
                              <w:rPr>
                                <w:rFonts w:ascii="Arial" w:hAnsi="Arial" w:cs="Arial"/>
                                <w:sz w:val="20"/>
                                <w:u w:val="single"/>
                              </w:rPr>
                              <w:t>#Nombre del Programa</w:t>
                            </w:r>
                            <w:r w:rsidRPr="0096658F">
                              <w:rPr>
                                <w:rFonts w:ascii="Arial" w:hAnsi="Arial" w:cs="Arial"/>
                                <w:sz w:val="20"/>
                              </w:rPr>
                              <w:t>_, al 31 de Diciembre de 2025, ministrados a _</w:t>
                            </w:r>
                            <w:r w:rsidRPr="0096658F">
                              <w:rPr>
                                <w:rFonts w:ascii="Arial" w:hAnsi="Arial" w:cs="Arial"/>
                                <w:sz w:val="20"/>
                                <w:u w:val="single"/>
                              </w:rPr>
                              <w:t>”(#Denominación de la Entidad Federativa”_</w:t>
                            </w:r>
                            <w:r w:rsidRPr="0096658F">
                              <w:rPr>
                                <w:rFonts w:ascii="Arial" w:hAnsi="Arial" w:cs="Arial"/>
                                <w:sz w:val="20"/>
                              </w:rPr>
                              <w:t>, con motivo de la suscripción del Convenio SaNAS 2025, son las que se muestran en el cuadro de conciliación siguiente: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98FE9A" id="_x0000_t202" coordsize="21600,21600" o:spt="202" path="m,l,21600r21600,l21600,xe">
                <v:stroke joinstyle="miter"/>
                <v:path gradientshapeok="t" o:connecttype="rect"/>
              </v:shapetype>
              <v:shape id="Cuadro de texto 2" o:spid="_x0000_s1026" type="#_x0000_t202" style="position:absolute;margin-left:-1.75pt;margin-top:29.65pt;width:532.2pt;height:51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">
                <v:textbox>
                  <w:txbxContent>
                    <w:p w14:paraId="2EB96019" w14:textId="77777777" w:rsidR="00AA77B2" w:rsidRPr="0096658F" w:rsidRDefault="00AA77B2" w:rsidP="00B61A14">
                      <w:pPr>
                        <w:jc w:val="right"/>
                        <w:rPr>
                          <w:rFonts w:ascii="Arial" w:hAnsi="Arial" w:cs="Arial"/>
                          <w:sz w:val="20"/>
                        </w:rPr>
                      </w:pPr>
                      <w:r w:rsidRPr="0096658F">
                        <w:rPr>
                          <w:rFonts w:ascii="Arial" w:hAnsi="Arial" w:cs="Arial"/>
                          <w:sz w:val="20"/>
                        </w:rPr>
                        <w:t>SUBSECRETARÍA DE POLÍTICAS DE SALUD Y BIENESTAR POBLACIONAL</w:t>
                      </w:r>
                    </w:p>
                    <w:p w14:paraId="18A8642B" w14:textId="77777777" w:rsidR="00AA77B2" w:rsidRPr="0096658F" w:rsidRDefault="00AA77B2" w:rsidP="00B61A14">
                      <w:pPr>
                        <w:jc w:val="right"/>
                        <w:rPr>
                          <w:rFonts w:ascii="Arial" w:hAnsi="Arial" w:cs="Arial"/>
                          <w:sz w:val="20"/>
                        </w:rPr>
                      </w:pPr>
                      <w:r w:rsidRPr="0096658F">
                        <w:rPr>
                          <w:rFonts w:ascii="Arial" w:hAnsi="Arial" w:cs="Arial"/>
                          <w:sz w:val="20"/>
                        </w:rPr>
                        <w:t xml:space="preserve">UA/OAD:                                                     </w:t>
                      </w:r>
                      <w:r w:rsidRPr="0096658F">
                        <w:rPr>
                          <w:rFonts w:ascii="Arial" w:hAnsi="Arial" w:cs="Arial"/>
                          <w:color w:val="FFFFFF" w:themeColor="background1"/>
                          <w:sz w:val="20"/>
                        </w:rPr>
                        <w:t>.</w:t>
                      </w:r>
                    </w:p>
                    <w:p w14:paraId="0F178B3C" w14:textId="77777777" w:rsidR="00AA77B2" w:rsidRPr="0096658F" w:rsidRDefault="00AA77B2" w:rsidP="00B61A14">
                      <w:pPr>
                        <w:jc w:val="right"/>
                        <w:rPr>
                          <w:rFonts w:ascii="Arial" w:hAnsi="Arial" w:cs="Arial"/>
                          <w:sz w:val="20"/>
                        </w:rPr>
                      </w:pPr>
                      <w:r w:rsidRPr="0096658F">
                        <w:rPr>
                          <w:rFonts w:ascii="Arial" w:hAnsi="Arial" w:cs="Arial"/>
                          <w:sz w:val="20"/>
                        </w:rPr>
                        <w:t xml:space="preserve">PROGRAMA:                                                     </w:t>
                      </w:r>
                      <w:r w:rsidRPr="0096658F">
                        <w:rPr>
                          <w:rFonts w:ascii="Arial" w:hAnsi="Arial" w:cs="Arial"/>
                          <w:color w:val="FFFFFF" w:themeColor="background1"/>
                          <w:sz w:val="20"/>
                        </w:rPr>
                        <w:t>.</w:t>
                      </w:r>
                    </w:p>
                    <w:p w14:paraId="15452676" w14:textId="77777777" w:rsidR="00AA77B2" w:rsidRPr="0096658F" w:rsidRDefault="00AA77B2" w:rsidP="00B61A14">
                      <w:pPr>
                        <w:jc w:val="right"/>
                        <w:rPr>
                          <w:rFonts w:ascii="Arial" w:hAnsi="Arial" w:cs="Arial"/>
                          <w:sz w:val="20"/>
                        </w:rPr>
                      </w:pPr>
                      <w:r w:rsidRPr="0096658F">
                        <w:rPr>
                          <w:rFonts w:ascii="Arial" w:hAnsi="Arial" w:cs="Arial"/>
                          <w:sz w:val="20"/>
                        </w:rPr>
                        <w:t xml:space="preserve">Ejercicio Fiscal:                                                     </w:t>
                      </w:r>
                      <w:r w:rsidRPr="0096658F">
                        <w:rPr>
                          <w:rFonts w:ascii="Arial" w:hAnsi="Arial" w:cs="Arial"/>
                          <w:color w:val="FFFFFF" w:themeColor="background1"/>
                          <w:sz w:val="20"/>
                        </w:rPr>
                        <w:t>.</w:t>
                      </w:r>
                    </w:p>
                    <w:p w14:paraId="18E1300C" w14:textId="77777777" w:rsidR="00AA77B2" w:rsidRPr="0096658F" w:rsidRDefault="00AA77B2" w:rsidP="00B61A14">
                      <w:pPr>
                        <w:jc w:val="right"/>
                        <w:rPr>
                          <w:rFonts w:ascii="Arial" w:hAnsi="Arial" w:cs="Arial"/>
                          <w:sz w:val="20"/>
                        </w:rPr>
                      </w:pPr>
                      <w:r w:rsidRPr="0096658F">
                        <w:rPr>
                          <w:rFonts w:ascii="Arial" w:hAnsi="Arial" w:cs="Arial"/>
                          <w:sz w:val="20"/>
                        </w:rPr>
                        <w:t xml:space="preserve">Entidad Federativa:                                                     </w:t>
                      </w:r>
                      <w:r w:rsidRPr="0096658F">
                        <w:rPr>
                          <w:rFonts w:ascii="Arial" w:hAnsi="Arial" w:cs="Arial"/>
                          <w:color w:val="FFFFFF" w:themeColor="background1"/>
                          <w:sz w:val="20"/>
                        </w:rPr>
                        <w:t>.</w:t>
                      </w:r>
                    </w:p>
                    <w:p w14:paraId="11FCF229" w14:textId="77777777" w:rsidR="00AA77B2" w:rsidRPr="0096658F" w:rsidRDefault="00AA77B2" w:rsidP="00B61A14">
                      <w:pPr>
                        <w:jc w:val="right"/>
                        <w:rPr>
                          <w:rFonts w:ascii="Arial" w:hAnsi="Arial" w:cs="Arial"/>
                          <w:sz w:val="20"/>
                        </w:rPr>
                      </w:pPr>
                    </w:p>
                    <w:p w14:paraId="2FE2D268" w14:textId="77777777" w:rsidR="00AA77B2" w:rsidRPr="0096658F" w:rsidRDefault="00AA77B2" w:rsidP="00B61A14">
                      <w:pPr>
                        <w:jc w:val="center"/>
                        <w:rPr>
                          <w:rFonts w:ascii="Arial" w:hAnsi="Arial" w:cs="Arial"/>
                          <w:b/>
                          <w:sz w:val="20"/>
                        </w:rPr>
                      </w:pPr>
                      <w:r w:rsidRPr="0096658F">
                        <w:rPr>
                          <w:rFonts w:ascii="Arial" w:hAnsi="Arial" w:cs="Arial"/>
                          <w:b/>
                          <w:sz w:val="20"/>
                        </w:rPr>
                        <w:t>ACTA DE CONCILIACIÓN DE INSUMOS 2025</w:t>
                      </w:r>
                    </w:p>
                    <w:p w14:paraId="2BAEAC82" w14:textId="77777777" w:rsidR="00AA77B2" w:rsidRPr="0096658F" w:rsidRDefault="00AA77B2" w:rsidP="00B61A14">
                      <w:pPr>
                        <w:jc w:val="center"/>
                        <w:rPr>
                          <w:rFonts w:ascii="Arial" w:hAnsi="Arial" w:cs="Arial"/>
                          <w:sz w:val="20"/>
                        </w:rPr>
                      </w:pPr>
                    </w:p>
                    <w:p w14:paraId="671CD110" w14:textId="77777777" w:rsidR="00AA77B2" w:rsidRPr="0096658F" w:rsidRDefault="00AA77B2" w:rsidP="00B61A14">
                      <w:pPr>
                        <w:jc w:val="both"/>
                        <w:rPr>
                          <w:rFonts w:ascii="Arial" w:hAnsi="Arial" w:cs="Arial"/>
                          <w:sz w:val="20"/>
                        </w:rPr>
                      </w:pPr>
                      <w:r w:rsidRPr="0096658F">
                        <w:rPr>
                          <w:rFonts w:ascii="Arial" w:hAnsi="Arial" w:cs="Arial"/>
                          <w:sz w:val="20"/>
                        </w:rPr>
                        <w:t xml:space="preserve">En la Ciudad de México, a 15 de marzo de 2026, </w:t>
                      </w:r>
                      <w:r w:rsidRPr="0096658F">
                        <w:rPr>
                          <w:rFonts w:ascii="Arial" w:hAnsi="Arial" w:cs="Arial"/>
                          <w:sz w:val="20"/>
                          <w:u w:val="single"/>
                        </w:rPr>
                        <w:t xml:space="preserve">__(#Titular de la UA/OAD)__,      (#Representantes Estatales), </w:t>
                      </w:r>
                      <w:r w:rsidRPr="0096658F">
                        <w:rPr>
                          <w:rFonts w:ascii="Arial" w:hAnsi="Arial" w:cs="Arial"/>
                          <w:sz w:val="20"/>
                        </w:rPr>
                        <w:t xml:space="preserve">con el objeto realizar la conciliación respecto de las cantidades de insumos ministrados por la Secretaría de Salud al </w:t>
                      </w:r>
                      <w:r w:rsidRPr="0096658F">
                        <w:rPr>
                          <w:rFonts w:ascii="Arial" w:hAnsi="Arial" w:cs="Arial"/>
                          <w:sz w:val="20"/>
                          <w:u w:val="single"/>
                        </w:rPr>
                        <w:t xml:space="preserve">__(#Entidad Federativa)__ </w:t>
                      </w:r>
                      <w:r w:rsidRPr="0096658F">
                        <w:rPr>
                          <w:rFonts w:ascii="Arial" w:hAnsi="Arial" w:cs="Arial"/>
                          <w:sz w:val="20"/>
                        </w:rPr>
                        <w:t>en adelante __</w:t>
                      </w:r>
                      <w:r w:rsidRPr="0096658F">
                        <w:rPr>
                          <w:rFonts w:ascii="Arial" w:hAnsi="Arial" w:cs="Arial"/>
                          <w:sz w:val="20"/>
                          <w:u w:val="single"/>
                        </w:rPr>
                        <w:t xml:space="preserve">”(#Denominación de la Entidad Federativa)”_ </w:t>
                      </w:r>
                      <w:r w:rsidRPr="0096658F">
                        <w:rPr>
                          <w:rFonts w:ascii="Arial" w:hAnsi="Arial" w:cs="Arial"/>
                          <w:sz w:val="20"/>
                        </w:rPr>
                        <w:t xml:space="preserve">, para el </w:t>
                      </w:r>
                      <w:r w:rsidRPr="0096658F">
                        <w:rPr>
                          <w:rFonts w:ascii="Arial" w:hAnsi="Arial" w:cs="Arial"/>
                          <w:sz w:val="20"/>
                          <w:u w:val="single"/>
                        </w:rPr>
                        <w:t>__(#Nombre del Programa)__</w:t>
                      </w:r>
                      <w:r w:rsidRPr="0096658F">
                        <w:rPr>
                          <w:rFonts w:ascii="Arial" w:hAnsi="Arial" w:cs="Arial"/>
                          <w:sz w:val="20"/>
                        </w:rPr>
                        <w:t xml:space="preserve"> con motivo de la suscripción del </w:t>
                      </w:r>
                      <w:r w:rsidRPr="0096658F">
                        <w:rPr>
                          <w:rFonts w:ascii="Arial" w:eastAsia="Arial" w:hAnsi="Arial" w:cs="Arial"/>
                          <w:sz w:val="20"/>
                          <w:szCs w:val="22"/>
                        </w:rPr>
                        <w:t>Convenio Específico de Coordinación en Materia de Transferencia de Insumos y Ministración de Recursos Presupuestarios Federales para Realizar Acciones en Materia de Salud Pública en Las Entidades Federativas</w:t>
                      </w:r>
                      <w:r w:rsidRPr="0096658F">
                        <w:rPr>
                          <w:rFonts w:ascii="Arial" w:hAnsi="Arial" w:cs="Arial"/>
                          <w:sz w:val="20"/>
                        </w:rPr>
                        <w:t xml:space="preserve">, Convenio SaNAS, para el ejercicio fiscal 2025 entre el Ejecutivo Federal por conducto de la Secretaría de Salud, en adelante </w:t>
                      </w:r>
                      <w:r w:rsidRPr="0096658F">
                        <w:rPr>
                          <w:rFonts w:ascii="Arial" w:hAnsi="Arial" w:cs="Arial"/>
                          <w:b/>
                          <w:sz w:val="20"/>
                        </w:rPr>
                        <w:t>“LA SECRETARÍA”</w:t>
                      </w:r>
                      <w:r w:rsidRPr="0096658F">
                        <w:rPr>
                          <w:rFonts w:ascii="Arial" w:hAnsi="Arial" w:cs="Arial"/>
                          <w:sz w:val="20"/>
                        </w:rPr>
                        <w:t xml:space="preserve"> y __</w:t>
                      </w:r>
                      <w:r w:rsidRPr="0096658F">
                        <w:rPr>
                          <w:rFonts w:ascii="Arial" w:hAnsi="Arial" w:cs="Arial"/>
                          <w:sz w:val="20"/>
                          <w:u w:val="single"/>
                        </w:rPr>
                        <w:t>”(#Denominación de la Entidad Federativa)”_</w:t>
                      </w:r>
                      <w:r w:rsidRPr="0096658F">
                        <w:rPr>
                          <w:rFonts w:ascii="Arial" w:hAnsi="Arial" w:cs="Arial"/>
                          <w:sz w:val="20"/>
                        </w:rPr>
                        <w:t>, hacen constar lo siguiente:</w:t>
                      </w:r>
                    </w:p>
                    <w:p w14:paraId="578D4AD9" w14:textId="77777777" w:rsidR="00AA77B2" w:rsidRPr="0096658F" w:rsidRDefault="00AA77B2" w:rsidP="00B61A14">
                      <w:pPr>
                        <w:jc w:val="both"/>
                        <w:rPr>
                          <w:rFonts w:ascii="Arial" w:hAnsi="Arial" w:cs="Arial"/>
                          <w:sz w:val="20"/>
                        </w:rPr>
                      </w:pPr>
                    </w:p>
                    <w:p w14:paraId="627D4038" w14:textId="77777777" w:rsidR="00AA77B2" w:rsidRPr="0096658F" w:rsidRDefault="00AA77B2" w:rsidP="00B61A14">
                      <w:pPr>
                        <w:jc w:val="center"/>
                        <w:rPr>
                          <w:rFonts w:ascii="Arial" w:hAnsi="Arial" w:cs="Arial"/>
                          <w:b/>
                          <w:sz w:val="20"/>
                        </w:rPr>
                      </w:pPr>
                      <w:r w:rsidRPr="0096658F">
                        <w:rPr>
                          <w:rFonts w:ascii="Arial" w:hAnsi="Arial" w:cs="Arial"/>
                          <w:b/>
                          <w:sz w:val="20"/>
                        </w:rPr>
                        <w:t>ANTECEDENTES</w:t>
                      </w:r>
                    </w:p>
                    <w:p w14:paraId="7A1598EE" w14:textId="77777777" w:rsidR="00AA77B2" w:rsidRPr="0096658F" w:rsidRDefault="00AA77B2" w:rsidP="00B61A14">
                      <w:pPr>
                        <w:jc w:val="center"/>
                        <w:rPr>
                          <w:rFonts w:ascii="Arial" w:hAnsi="Arial" w:cs="Arial"/>
                          <w:b/>
                          <w:sz w:val="20"/>
                        </w:rPr>
                      </w:pPr>
                    </w:p>
                    <w:p w14:paraId="2998D494" w14:textId="77777777" w:rsidR="00AA77B2" w:rsidRPr="0096658F" w:rsidRDefault="00AA77B2" w:rsidP="00B61A14">
                      <w:pPr>
                        <w:jc w:val="both"/>
                        <w:rPr>
                          <w:rFonts w:ascii="Arial" w:hAnsi="Arial" w:cs="Arial"/>
                          <w:sz w:val="20"/>
                        </w:rPr>
                      </w:pPr>
                      <w:r w:rsidRPr="0096658F">
                        <w:rPr>
                          <w:rFonts w:ascii="Arial" w:hAnsi="Arial" w:cs="Arial"/>
                          <w:sz w:val="20"/>
                        </w:rPr>
                        <w:t>1.- Con fecha _</w:t>
                      </w:r>
                      <w:r w:rsidRPr="0096658F">
                        <w:rPr>
                          <w:rFonts w:ascii="Arial" w:hAnsi="Arial" w:cs="Arial"/>
                          <w:sz w:val="20"/>
                          <w:u w:val="single"/>
                        </w:rPr>
                        <w:t>#fechaConvenioEspecífico_</w:t>
                      </w:r>
                      <w:r w:rsidRPr="0096658F">
                        <w:rPr>
                          <w:rFonts w:ascii="Arial" w:hAnsi="Arial" w:cs="Arial"/>
                          <w:sz w:val="20"/>
                        </w:rPr>
                        <w:t xml:space="preserve">, </w:t>
                      </w:r>
                      <w:r w:rsidRPr="0096658F">
                        <w:rPr>
                          <w:rFonts w:ascii="Arial" w:hAnsi="Arial" w:cs="Arial"/>
                          <w:b/>
                          <w:sz w:val="20"/>
                        </w:rPr>
                        <w:t>“LA SECRETARÍA”</w:t>
                      </w:r>
                      <w:r w:rsidRPr="0096658F">
                        <w:rPr>
                          <w:rFonts w:ascii="Arial" w:hAnsi="Arial" w:cs="Arial"/>
                          <w:sz w:val="20"/>
                        </w:rPr>
                        <w:t xml:space="preserve"> y _</w:t>
                      </w:r>
                      <w:r w:rsidRPr="0096658F">
                        <w:rPr>
                          <w:rFonts w:ascii="Arial" w:hAnsi="Arial" w:cs="Arial"/>
                          <w:sz w:val="20"/>
                          <w:u w:val="single"/>
                        </w:rPr>
                        <w:t>”(#Denominación de la Entidad Federativa”</w:t>
                      </w:r>
                      <w:r w:rsidRPr="0096658F">
                        <w:rPr>
                          <w:rFonts w:ascii="Arial" w:hAnsi="Arial" w:cs="Arial"/>
                          <w:sz w:val="20"/>
                        </w:rPr>
                        <w:t xml:space="preserve">, celebraron, el </w:t>
                      </w:r>
                      <w:r w:rsidRPr="0096658F">
                        <w:rPr>
                          <w:rFonts w:ascii="Arial" w:eastAsia="Arial" w:hAnsi="Arial" w:cs="Arial"/>
                          <w:sz w:val="20"/>
                          <w:szCs w:val="22"/>
                        </w:rPr>
                        <w:t>Convenio Específico de Coordinación en Materia de Transferencia de Insumos y Ministración de Recursos Presupuestarios Federales para Realizar Acciones en Materia de Salud Pública en Las Entidades Federativas</w:t>
                      </w:r>
                      <w:r w:rsidRPr="0096658F">
                        <w:rPr>
                          <w:rFonts w:ascii="Arial" w:hAnsi="Arial" w:cs="Arial"/>
                          <w:sz w:val="20"/>
                        </w:rPr>
                        <w:t>, Convenio SaNAS 2025, con el objeto de ministrar recursos presupuestarios federales y/o insumos federales a _</w:t>
                      </w:r>
                      <w:r w:rsidRPr="0096658F">
                        <w:rPr>
                          <w:rFonts w:ascii="Arial" w:hAnsi="Arial" w:cs="Arial"/>
                          <w:sz w:val="20"/>
                          <w:u w:val="single"/>
                        </w:rPr>
                        <w:t>”(#Denominación de la Entidad Federativa</w:t>
                      </w:r>
                      <w:r w:rsidRPr="0096658F">
                        <w:rPr>
                          <w:rFonts w:ascii="Arial" w:hAnsi="Arial" w:cs="Arial"/>
                          <w:sz w:val="20"/>
                        </w:rPr>
                        <w:t>, a fin de coordinar su participación con el Ejecutivo Federal, en términos del artículo 9 de la Ley General de Salud, que permitan a _</w:t>
                      </w:r>
                      <w:r w:rsidRPr="0096658F">
                        <w:rPr>
                          <w:rFonts w:ascii="Arial" w:hAnsi="Arial" w:cs="Arial"/>
                          <w:sz w:val="20"/>
                          <w:u w:val="single"/>
                        </w:rPr>
                        <w:t xml:space="preserve">”(#Denominación de la Entidad Federativa” </w:t>
                      </w:r>
                      <w:r w:rsidRPr="0096658F">
                        <w:rPr>
                          <w:rFonts w:ascii="Arial" w:hAnsi="Arial" w:cs="Arial"/>
                          <w:sz w:val="20"/>
                        </w:rPr>
                        <w:t>, la adecuada instrumentación, así como fortalecer la integridad de las acciones de Promoción y Prevención de la Salud.</w:t>
                      </w:r>
                    </w:p>
                    <w:p w14:paraId="671FFDD1" w14:textId="77777777" w:rsidR="00AA77B2" w:rsidRPr="0096658F" w:rsidRDefault="00AA77B2" w:rsidP="00B61A14">
                      <w:pPr>
                        <w:jc w:val="both"/>
                        <w:rPr>
                          <w:rFonts w:ascii="Arial" w:hAnsi="Arial" w:cs="Arial"/>
                          <w:sz w:val="20"/>
                        </w:rPr>
                      </w:pPr>
                    </w:p>
                    <w:p w14:paraId="515922C7" w14:textId="77777777" w:rsidR="00AA77B2" w:rsidRPr="0096658F" w:rsidRDefault="00AA77B2" w:rsidP="00B61A14">
                      <w:pPr>
                        <w:jc w:val="both"/>
                        <w:rPr>
                          <w:rFonts w:ascii="Arial" w:hAnsi="Arial" w:cs="Arial"/>
                          <w:sz w:val="20"/>
                        </w:rPr>
                      </w:pPr>
                      <w:r w:rsidRPr="0096658F">
                        <w:rPr>
                          <w:rFonts w:ascii="Arial" w:hAnsi="Arial" w:cs="Arial"/>
                          <w:sz w:val="20"/>
                        </w:rPr>
                        <w:t>2.- Con fecha _</w:t>
                      </w:r>
                      <w:r w:rsidRPr="0096658F">
                        <w:rPr>
                          <w:rFonts w:ascii="Arial" w:hAnsi="Arial" w:cs="Arial"/>
                          <w:sz w:val="20"/>
                          <w:u w:val="single"/>
                        </w:rPr>
                        <w:t>#fechaPrimerModificatorio</w:t>
                      </w:r>
                      <w:r w:rsidRPr="0096658F">
                        <w:rPr>
                          <w:rFonts w:ascii="Arial" w:hAnsi="Arial" w:cs="Arial"/>
                          <w:sz w:val="20"/>
                        </w:rPr>
                        <w:t xml:space="preserve">_, </w:t>
                      </w:r>
                      <w:r w:rsidRPr="0096658F">
                        <w:rPr>
                          <w:rFonts w:ascii="Arial" w:hAnsi="Arial" w:cs="Arial"/>
                          <w:b/>
                          <w:sz w:val="20"/>
                        </w:rPr>
                        <w:t>“LA SECRETARÍA”</w:t>
                      </w:r>
                      <w:r w:rsidRPr="0096658F">
                        <w:rPr>
                          <w:rFonts w:ascii="Arial" w:hAnsi="Arial" w:cs="Arial"/>
                          <w:sz w:val="20"/>
                        </w:rPr>
                        <w:t xml:space="preserve"> y _</w:t>
                      </w:r>
                      <w:r w:rsidRPr="0096658F">
                        <w:rPr>
                          <w:rFonts w:ascii="Arial" w:hAnsi="Arial" w:cs="Arial"/>
                          <w:sz w:val="20"/>
                          <w:u w:val="single"/>
                        </w:rPr>
                        <w:t>”(#Denominación de la Entidad Federativa”</w:t>
                      </w:r>
                      <w:r w:rsidRPr="0096658F">
                        <w:rPr>
                          <w:rFonts w:ascii="Arial" w:hAnsi="Arial" w:cs="Arial"/>
                          <w:sz w:val="20"/>
                        </w:rPr>
                        <w:t>, celebraron el Convenio Modificatorio al Convenio SaNAS 2025, con el objeto de ajustar los montos de los recursos presupuestarios federales y/o insumos federales ministrados a _</w:t>
                      </w:r>
                      <w:r w:rsidRPr="0096658F">
                        <w:rPr>
                          <w:rFonts w:ascii="Arial" w:hAnsi="Arial" w:cs="Arial"/>
                          <w:sz w:val="20"/>
                          <w:u w:val="single"/>
                        </w:rPr>
                        <w:t>”(#Denominación de la Entidad Federativa”</w:t>
                      </w:r>
                      <w:r w:rsidRPr="0096658F">
                        <w:rPr>
                          <w:rFonts w:ascii="Arial" w:hAnsi="Arial" w:cs="Arial"/>
                          <w:sz w:val="20"/>
                        </w:rPr>
                        <w:t>.</w:t>
                      </w:r>
                    </w:p>
                    <w:p w14:paraId="6397FCB0" w14:textId="77777777" w:rsidR="00AA77B2" w:rsidRPr="0096658F" w:rsidRDefault="00AA77B2" w:rsidP="00B61A14">
                      <w:pPr>
                        <w:jc w:val="both"/>
                        <w:rPr>
                          <w:rFonts w:ascii="Arial" w:hAnsi="Arial" w:cs="Arial"/>
                          <w:sz w:val="20"/>
                        </w:rPr>
                      </w:pPr>
                    </w:p>
                    <w:p w14:paraId="58C5E851" w14:textId="77777777" w:rsidR="00AA77B2" w:rsidRPr="0096658F" w:rsidRDefault="00AA77B2" w:rsidP="00B61A14">
                      <w:pPr>
                        <w:jc w:val="both"/>
                        <w:rPr>
                          <w:rFonts w:ascii="Arial" w:hAnsi="Arial" w:cs="Arial"/>
                          <w:sz w:val="20"/>
                        </w:rPr>
                      </w:pPr>
                      <w:r w:rsidRPr="0096658F">
                        <w:rPr>
                          <w:rFonts w:ascii="Arial" w:hAnsi="Arial" w:cs="Arial"/>
                          <w:sz w:val="20"/>
                        </w:rPr>
                        <w:t xml:space="preserve">3.- Que toda vez que al 31 de Diciembre de 2025, fecha en la que concluyó la vigencia del Convenio SaNAS 2025, no fue possible realizar la conciliación del total de los insumos ministrados por la </w:t>
                      </w:r>
                      <w:r w:rsidRPr="0096658F">
                        <w:rPr>
                          <w:rFonts w:ascii="Arial" w:hAnsi="Arial" w:cs="Arial"/>
                          <w:b/>
                          <w:sz w:val="20"/>
                        </w:rPr>
                        <w:t>“LA SECRETARÍA”</w:t>
                      </w:r>
                      <w:r w:rsidRPr="0096658F">
                        <w:rPr>
                          <w:rFonts w:ascii="Arial" w:hAnsi="Arial" w:cs="Arial"/>
                          <w:sz w:val="20"/>
                        </w:rPr>
                        <w:t xml:space="preserve"> a _</w:t>
                      </w:r>
                      <w:r w:rsidRPr="0096658F">
                        <w:rPr>
                          <w:rFonts w:ascii="Arial" w:hAnsi="Arial" w:cs="Arial"/>
                          <w:sz w:val="20"/>
                          <w:u w:val="single"/>
                        </w:rPr>
                        <w:t>”(#Denominación de la Entidad Federativa”_</w:t>
                      </w:r>
                      <w:r w:rsidRPr="0096658F">
                        <w:rPr>
                          <w:rFonts w:ascii="Arial" w:hAnsi="Arial" w:cs="Arial"/>
                          <w:sz w:val="20"/>
                        </w:rPr>
                        <w:t>,contra los programados en el Convenio SaNAS 2025, y generar, en su caso, la emisión de un Convenio Modificatorio adicional a los señalados el numeral 2 del presente documento, se acuerda:</w:t>
                      </w:r>
                    </w:p>
                    <w:p w14:paraId="3B6E5959" w14:textId="77777777" w:rsidR="00AA77B2" w:rsidRPr="0096658F" w:rsidRDefault="00AA77B2" w:rsidP="00B61A14">
                      <w:pPr>
                        <w:jc w:val="both"/>
                        <w:rPr>
                          <w:rFonts w:ascii="Arial" w:hAnsi="Arial" w:cs="Arial"/>
                          <w:sz w:val="20"/>
                        </w:rPr>
                      </w:pPr>
                    </w:p>
                    <w:p w14:paraId="136670B8" w14:textId="77777777" w:rsidR="00AA77B2" w:rsidRPr="0096658F" w:rsidRDefault="00AA77B2" w:rsidP="00B61A14">
                      <w:pPr>
                        <w:jc w:val="center"/>
                        <w:rPr>
                          <w:rFonts w:ascii="Arial" w:hAnsi="Arial" w:cs="Arial"/>
                          <w:b/>
                          <w:sz w:val="20"/>
                        </w:rPr>
                      </w:pPr>
                      <w:r w:rsidRPr="0096658F">
                        <w:rPr>
                          <w:rFonts w:ascii="Arial" w:hAnsi="Arial" w:cs="Arial"/>
                          <w:b/>
                          <w:sz w:val="20"/>
                        </w:rPr>
                        <w:t>ACUERDOS</w:t>
                      </w:r>
                    </w:p>
                    <w:p w14:paraId="5BFEFDF6" w14:textId="77777777" w:rsidR="00AA77B2" w:rsidRPr="0096658F" w:rsidRDefault="00AA77B2" w:rsidP="00B61A14">
                      <w:pPr>
                        <w:jc w:val="both"/>
                        <w:rPr>
                          <w:rFonts w:ascii="Arial" w:hAnsi="Arial" w:cs="Arial"/>
                          <w:b/>
                          <w:sz w:val="20"/>
                        </w:rPr>
                      </w:pPr>
                    </w:p>
                    <w:p w14:paraId="6061AC45" w14:textId="77777777" w:rsidR="00AA77B2" w:rsidRPr="0096658F" w:rsidRDefault="00AA77B2" w:rsidP="00B61A14">
                      <w:pPr>
                        <w:jc w:val="both"/>
                        <w:rPr>
                          <w:rFonts w:ascii="Arial" w:hAnsi="Arial" w:cs="Arial"/>
                          <w:sz w:val="20"/>
                        </w:rPr>
                      </w:pPr>
                      <w:r w:rsidRPr="0096658F">
                        <w:rPr>
                          <w:rFonts w:ascii="Arial" w:hAnsi="Arial" w:cs="Arial"/>
                          <w:b/>
                          <w:sz w:val="20"/>
                        </w:rPr>
                        <w:t>PRIMERO.-</w:t>
                      </w:r>
                      <w:r w:rsidRPr="0096658F">
                        <w:rPr>
                          <w:rFonts w:ascii="Arial" w:hAnsi="Arial" w:cs="Arial"/>
                          <w:sz w:val="20"/>
                        </w:rPr>
                        <w:t>Que las cantidades, precios unitarios e importes definitivos de los insumos ministrados con motivo del cierre de laentrega-recepción de los insumos asignados al _</w:t>
                      </w:r>
                      <w:r w:rsidRPr="0096658F">
                        <w:rPr>
                          <w:rFonts w:ascii="Arial" w:hAnsi="Arial" w:cs="Arial"/>
                          <w:sz w:val="20"/>
                          <w:u w:val="single"/>
                        </w:rPr>
                        <w:t>#Nombre del Programa</w:t>
                      </w:r>
                      <w:r w:rsidRPr="0096658F">
                        <w:rPr>
                          <w:rFonts w:ascii="Arial" w:hAnsi="Arial" w:cs="Arial"/>
                          <w:sz w:val="20"/>
                        </w:rPr>
                        <w:t>_, al 31 de Diciembre de 2025, ministrados a _</w:t>
                      </w:r>
                      <w:r w:rsidRPr="0096658F">
                        <w:rPr>
                          <w:rFonts w:ascii="Arial" w:hAnsi="Arial" w:cs="Arial"/>
                          <w:sz w:val="20"/>
                          <w:u w:val="single"/>
                        </w:rPr>
                        <w:t>”(#Denominación de la Entidad Federativa”_</w:t>
                      </w:r>
                      <w:r w:rsidRPr="0096658F">
                        <w:rPr>
                          <w:rFonts w:ascii="Arial" w:hAnsi="Arial" w:cs="Arial"/>
                          <w:sz w:val="20"/>
                        </w:rPr>
                        <w:t>, con motivo de la suscripción del Convenio SaNAS 2025, son las que se muestran en el cuadro de conciliación siguiente:</w:t>
                      </w:r>
                    </w:p>
                  </w:txbxContent>
                </v:textbox>
                <w10:wrap type="square"/>
              </v:shape>
            </w:pict>
          </mc:Fallback>
        </mc:AlternateContent>
      </w:r>
      <w:r w:rsidRPr="0096658F">
        <w:rPr>
          <w:rFonts w:eastAsia="opensans-regular"/>
          <w:sz w:val="22"/>
          <w:szCs w:val="22"/>
        </w:rPr>
        <w:t xml:space="preserve"> </w:t>
      </w:r>
    </w:p>
    <w:p w14:paraId="252D49C4" w14:textId="77777777" w:rsidR="00B61A14" w:rsidRPr="0096658F" w:rsidRDefault="00B61A14" w:rsidP="00B61A14">
      <w:pPr>
        <w:spacing w:before="100" w:beforeAutospacing="1" w:after="100" w:afterAutospacing="1"/>
        <w:jc w:val="both"/>
        <w:rPr>
          <w:rFonts w:ascii="Arial" w:eastAsia="opensans-regular" w:hAnsi="Arial" w:cs="Arial"/>
          <w:sz w:val="22"/>
          <w:szCs w:val="22"/>
        </w:rPr>
      </w:pPr>
      <w:r w:rsidRPr="0096658F">
        <w:rPr>
          <w:rFonts w:ascii="Arial" w:eastAsia="opensans-regular" w:hAnsi="Arial" w:cs="Arial"/>
          <w:noProof/>
          <w:sz w:val="22"/>
          <w:szCs w:val="22"/>
          <w:lang w:eastAsia="es-MX"/>
        </w:rPr>
        <w:lastRenderedPageBreak/>
        <mc:AlternateContent>
          <mc:Choice Requires="wps">
            <w:drawing>
              <wp:anchor distT="0" distB="0" distL="114300" distR="114300" simplePos="0" relativeHeight="251663360" behindDoc="0" locked="0" layoutInCell="1" allowOverlap="1" wp14:anchorId="1C78B2C8" wp14:editId="5D6F5289">
                <wp:simplePos x="0" y="0"/>
                <wp:positionH relativeFrom="column">
                  <wp:posOffset>2515235</wp:posOffset>
                </wp:positionH>
                <wp:positionV relativeFrom="paragraph">
                  <wp:posOffset>6475730</wp:posOffset>
                </wp:positionV>
                <wp:extent cx="1630680" cy="0"/>
                <wp:effectExtent l="0" t="0" r="26670" b="19050"/>
                <wp:wrapNone/>
                <wp:docPr id="14" name="Conector recto 14"/>
                <wp:cNvGraphicFramePr/>
                <a:graphic xmlns:a="http://schemas.openxmlformats.org/drawingml/2006/main">
                  <a:graphicData uri="http://schemas.microsoft.com/office/word/2010/wordprocessingShape">
                    <wps:wsp>
                      <wps:cNvCnPr/>
                      <wps:spPr>
                        <a:xfrm>
                          <a:off x="0" y="0"/>
                          <a:ext cx="1630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v:line id="Conector recto 14"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98.05pt,509.9pt" to="326.45pt,509.9pt" w14:anchorId="0CBA48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">
                <v:stroke joinstyle="miter"/>
              </v:line>
            </w:pict>
          </mc:Fallback>
        </mc:AlternateContent>
      </w:r>
      <w:r w:rsidRPr="0096658F">
        <w:rPr>
          <w:rFonts w:ascii="Arial" w:eastAsia="opensans-regular" w:hAnsi="Arial" w:cs="Arial"/>
          <w:noProof/>
          <w:sz w:val="22"/>
          <w:szCs w:val="22"/>
          <w:lang w:eastAsia="es-MX"/>
        </w:rPr>
        <mc:AlternateContent>
          <mc:Choice Requires="wps">
            <w:drawing>
              <wp:anchor distT="0" distB="0" distL="114300" distR="114300" simplePos="0" relativeHeight="251664384" behindDoc="0" locked="0" layoutInCell="1" allowOverlap="1" wp14:anchorId="12BE2E3C" wp14:editId="25006CD2">
                <wp:simplePos x="0" y="0"/>
                <wp:positionH relativeFrom="column">
                  <wp:posOffset>2080895</wp:posOffset>
                </wp:positionH>
                <wp:positionV relativeFrom="paragraph">
                  <wp:posOffset>6993890</wp:posOffset>
                </wp:positionV>
                <wp:extent cx="2545080" cy="0"/>
                <wp:effectExtent l="0" t="0" r="26670" b="19050"/>
                <wp:wrapNone/>
                <wp:docPr id="15" name="Conector recto 15"/>
                <wp:cNvGraphicFramePr/>
                <a:graphic xmlns:a="http://schemas.openxmlformats.org/drawingml/2006/main">
                  <a:graphicData uri="http://schemas.microsoft.com/office/word/2010/wordprocessingShape">
                    <wps:wsp>
                      <wps:cNvCnPr/>
                      <wps:spPr>
                        <a:xfrm>
                          <a:off x="0" y="0"/>
                          <a:ext cx="2545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v:line id="Conector recto 15" style="position:absolute;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63.85pt,550.7pt" to="364.25pt,550.7pt" w14:anchorId="1B26C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">
                <v:stroke joinstyle="miter"/>
              </v:line>
            </w:pict>
          </mc:Fallback>
        </mc:AlternateContent>
      </w:r>
      <w:r w:rsidRPr="0096658F">
        <w:rPr>
          <w:rFonts w:ascii="Arial" w:eastAsia="opensans-regular" w:hAnsi="Arial" w:cs="Arial"/>
          <w:noProof/>
          <w:sz w:val="22"/>
          <w:szCs w:val="22"/>
          <w:lang w:eastAsia="es-MX"/>
        </w:rPr>
        <mc:AlternateContent>
          <mc:Choice Requires="wps">
            <w:drawing>
              <wp:anchor distT="0" distB="0" distL="114300" distR="114300" simplePos="0" relativeHeight="251662336" behindDoc="0" locked="0" layoutInCell="1" allowOverlap="1" wp14:anchorId="1C5B7089" wp14:editId="7AF8ECBE">
                <wp:simplePos x="0" y="0"/>
                <wp:positionH relativeFrom="column">
                  <wp:posOffset>2080895</wp:posOffset>
                </wp:positionH>
                <wp:positionV relativeFrom="paragraph">
                  <wp:posOffset>4913630</wp:posOffset>
                </wp:positionV>
                <wp:extent cx="2423160" cy="0"/>
                <wp:effectExtent l="0" t="0" r="34290" b="19050"/>
                <wp:wrapNone/>
                <wp:docPr id="16" name="Conector recto 16"/>
                <wp:cNvGraphicFramePr/>
                <a:graphic xmlns:a="http://schemas.openxmlformats.org/drawingml/2006/main">
                  <a:graphicData uri="http://schemas.microsoft.com/office/word/2010/wordprocessingShape">
                    <wps:wsp>
                      <wps:cNvCnPr/>
                      <wps:spPr>
                        <a:xfrm>
                          <a:off x="0" y="0"/>
                          <a:ext cx="2423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v:line id="Conector recto 1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63.85pt,386.9pt" to="354.65pt,386.9pt" w14:anchorId="11DF85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">
                <v:stroke joinstyle="miter"/>
              </v:line>
            </w:pict>
          </mc:Fallback>
        </mc:AlternateContent>
      </w:r>
      <w:r w:rsidRPr="0096658F">
        <w:rPr>
          <w:rFonts w:ascii="Arial" w:eastAsia="opensans-regular" w:hAnsi="Arial" w:cs="Arial"/>
          <w:noProof/>
          <w:sz w:val="22"/>
          <w:szCs w:val="22"/>
          <w:lang w:eastAsia="es-MX"/>
        </w:rPr>
        <mc:AlternateContent>
          <mc:Choice Requires="wps">
            <w:drawing>
              <wp:anchor distT="45720" distB="45720" distL="114300" distR="114300" simplePos="0" relativeHeight="251661312" behindDoc="0" locked="0" layoutInCell="1" allowOverlap="1" wp14:anchorId="3A9F1EF9" wp14:editId="05740A4E">
                <wp:simplePos x="0" y="0"/>
                <wp:positionH relativeFrom="column">
                  <wp:posOffset>76835</wp:posOffset>
                </wp:positionH>
                <wp:positionV relativeFrom="paragraph">
                  <wp:posOffset>0</wp:posOffset>
                </wp:positionV>
                <wp:extent cx="6530340" cy="8122920"/>
                <wp:effectExtent l="0" t="0" r="22860" b="11430"/>
                <wp:wrapSquare wrapText="bothSides"/>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0340" cy="8122920"/>
                        </a:xfrm>
                        <a:prstGeom prst="rect">
                          <a:avLst/>
                        </a:prstGeom>
                        <a:solidFill>
                          <a:srgbClr val="FFFFFF"/>
                        </a:solidFill>
                        <a:ln w="9525">
                          <a:solidFill>
                            <a:srgbClr val="000000"/>
                          </a:solidFill>
                          <a:miter lim="800000"/>
                          <a:headEnd/>
                          <a:tailEnd/>
                        </a:ln>
                      </wps:spPr>
                      <wps:txbx>
                        <w:txbxContent>
                          <w:p w14:paraId="00960FE3" w14:textId="77777777" w:rsidR="00AA77B2" w:rsidRPr="0096658F" w:rsidRDefault="00AA77B2" w:rsidP="00B61A14">
                            <w:pPr>
                              <w:jc w:val="center"/>
                              <w:rPr>
                                <w:rFonts w:ascii="Arial" w:hAnsi="Arial" w:cs="Arial"/>
                                <w:b/>
                                <w:sz w:val="20"/>
                              </w:rPr>
                            </w:pPr>
                            <w:r w:rsidRPr="0096658F">
                              <w:rPr>
                                <w:rFonts w:ascii="Arial" w:hAnsi="Arial" w:cs="Arial"/>
                                <w:b/>
                                <w:sz w:val="20"/>
                              </w:rPr>
                              <w:t>CONCILIACIÓN DE INSUMOS MINISTRADOS CON MOTIVO DE LA SUSCRIPCIÓN DEL</w:t>
                            </w:r>
                          </w:p>
                          <w:p w14:paraId="17EC3549" w14:textId="77777777" w:rsidR="00AA77B2" w:rsidRPr="0096658F" w:rsidRDefault="00AA77B2" w:rsidP="00B61A14">
                            <w:pPr>
                              <w:jc w:val="center"/>
                              <w:rPr>
                                <w:rFonts w:ascii="Arial" w:hAnsi="Arial" w:cs="Arial"/>
                                <w:b/>
                                <w:sz w:val="20"/>
                              </w:rPr>
                            </w:pPr>
                            <w:r w:rsidRPr="0096658F">
                              <w:rPr>
                                <w:rFonts w:ascii="Arial" w:hAnsi="Arial" w:cs="Arial"/>
                                <w:b/>
                                <w:sz w:val="20"/>
                              </w:rPr>
                              <w:t>CONVENIO SaNAS 2025, A EL ESTADO DE _</w:t>
                            </w:r>
                            <w:r w:rsidRPr="0096658F">
                              <w:rPr>
                                <w:rFonts w:ascii="Arial" w:hAnsi="Arial" w:cs="Arial"/>
                                <w:b/>
                                <w:sz w:val="20"/>
                                <w:u w:val="single"/>
                              </w:rPr>
                              <w:t>#ENTIDADFEDERATIVA</w:t>
                            </w:r>
                            <w:r w:rsidRPr="0096658F">
                              <w:rPr>
                                <w:rFonts w:ascii="Arial" w:hAnsi="Arial" w:cs="Arial"/>
                                <w:b/>
                                <w:sz w:val="20"/>
                              </w:rPr>
                              <w:t>_, PARA</w:t>
                            </w:r>
                          </w:p>
                          <w:p w14:paraId="5BC4DF60" w14:textId="77777777" w:rsidR="00AA77B2" w:rsidRPr="0096658F" w:rsidRDefault="00AA77B2" w:rsidP="00B61A14">
                            <w:pPr>
                              <w:jc w:val="center"/>
                              <w:rPr>
                                <w:rFonts w:ascii="Arial" w:hAnsi="Arial" w:cs="Arial"/>
                                <w:b/>
                                <w:sz w:val="20"/>
                              </w:rPr>
                            </w:pPr>
                            <w:r w:rsidRPr="0096658F">
                              <w:rPr>
                                <w:rFonts w:ascii="Arial" w:hAnsi="Arial" w:cs="Arial"/>
                                <w:b/>
                                <w:sz w:val="20"/>
                              </w:rPr>
                              <w:t>EL PROGRAMA DE _</w:t>
                            </w:r>
                            <w:r w:rsidRPr="0096658F">
                              <w:rPr>
                                <w:rFonts w:ascii="Arial" w:hAnsi="Arial" w:cs="Arial"/>
                                <w:b/>
                                <w:sz w:val="20"/>
                                <w:u w:val="single"/>
                              </w:rPr>
                              <w:t>#NOMBREDELPROGRAMA</w:t>
                            </w:r>
                            <w:r w:rsidRPr="0096658F">
                              <w:rPr>
                                <w:rFonts w:ascii="Arial" w:hAnsi="Arial" w:cs="Arial"/>
                                <w:b/>
                                <w:sz w:val="20"/>
                              </w:rPr>
                              <w:t>_</w:t>
                            </w:r>
                          </w:p>
                          <w:p w14:paraId="2ABA5183" w14:textId="77777777" w:rsidR="00AA77B2" w:rsidRPr="0096658F" w:rsidRDefault="00AA77B2" w:rsidP="00B61A14">
                            <w:pPr>
                              <w:jc w:val="center"/>
                              <w:rPr>
                                <w:rFonts w:ascii="Arial" w:hAnsi="Arial" w:cs="Arial"/>
                                <w:b/>
                                <w:sz w:val="20"/>
                              </w:rPr>
                            </w:pPr>
                          </w:p>
                          <w:tbl>
                            <w:tblPr>
                              <w:tblStyle w:val="Tablaconcuadrcula"/>
                              <w:tblW w:w="0" w:type="auto"/>
                              <w:tblLook w:val="04A0" w:firstRow="1" w:lastRow="0" w:firstColumn="1" w:lastColumn="0" w:noHBand="0" w:noVBand="1"/>
                            </w:tblPr>
                            <w:tblGrid>
                              <w:gridCol w:w="1570"/>
                              <w:gridCol w:w="1603"/>
                              <w:gridCol w:w="2083"/>
                              <w:gridCol w:w="1547"/>
                              <w:gridCol w:w="1545"/>
                              <w:gridCol w:w="1624"/>
                            </w:tblGrid>
                            <w:tr w:rsidR="00AA77B2" w:rsidRPr="0096658F" w14:paraId="4DF85B86" w14:textId="77777777" w:rsidTr="001F09B6">
                              <w:tc>
                                <w:tcPr>
                                  <w:tcW w:w="9972" w:type="dxa"/>
                                  <w:gridSpan w:val="6"/>
                                </w:tcPr>
                                <w:p w14:paraId="48D5D27A" w14:textId="77777777" w:rsidR="00AA77B2" w:rsidRPr="0096658F" w:rsidRDefault="00AA77B2" w:rsidP="001F09B6">
                                  <w:pPr>
                                    <w:jc w:val="center"/>
                                    <w:rPr>
                                      <w:rFonts w:ascii="Arial" w:hAnsi="Arial" w:cs="Arial"/>
                                      <w:b/>
                                      <w:sz w:val="20"/>
                                    </w:rPr>
                                  </w:pPr>
                                  <w:r w:rsidRPr="0096658F">
                                    <w:rPr>
                                      <w:rFonts w:ascii="Arial" w:hAnsi="Arial" w:cs="Arial"/>
                                      <w:b/>
                                      <w:sz w:val="20"/>
                                    </w:rPr>
                                    <w:t>INSUMOS PROGRAMADOS EN EL CONVENIO SaNAS 2025</w:t>
                                  </w:r>
                                </w:p>
                              </w:tc>
                            </w:tr>
                            <w:tr w:rsidR="00AA77B2" w:rsidRPr="0096658F" w14:paraId="7699BED6" w14:textId="77777777" w:rsidTr="001F09B6">
                              <w:tc>
                                <w:tcPr>
                                  <w:tcW w:w="1570" w:type="dxa"/>
                                  <w:vAlign w:val="center"/>
                                </w:tcPr>
                                <w:p w14:paraId="4BDC0F47" w14:textId="77777777" w:rsidR="00AA77B2" w:rsidRPr="0096658F" w:rsidRDefault="00AA77B2" w:rsidP="001F09B6">
                                  <w:pPr>
                                    <w:jc w:val="center"/>
                                    <w:rPr>
                                      <w:rFonts w:ascii="Arial" w:hAnsi="Arial" w:cs="Arial"/>
                                      <w:b/>
                                      <w:sz w:val="16"/>
                                    </w:rPr>
                                  </w:pPr>
                                  <w:r w:rsidRPr="0096658F">
                                    <w:rPr>
                                      <w:rFonts w:ascii="Arial" w:hAnsi="Arial" w:cs="Arial"/>
                                      <w:b/>
                                      <w:sz w:val="16"/>
                                    </w:rPr>
                                    <w:t>CONCEPTO</w:t>
                                  </w:r>
                                </w:p>
                              </w:tc>
                              <w:tc>
                                <w:tcPr>
                                  <w:tcW w:w="1603" w:type="dxa"/>
                                  <w:vAlign w:val="center"/>
                                </w:tcPr>
                                <w:p w14:paraId="5442EA56" w14:textId="77777777" w:rsidR="00AA77B2" w:rsidRPr="0096658F" w:rsidRDefault="00AA77B2" w:rsidP="001F09B6">
                                  <w:pPr>
                                    <w:jc w:val="center"/>
                                    <w:rPr>
                                      <w:rFonts w:ascii="Arial" w:hAnsi="Arial" w:cs="Arial"/>
                                      <w:b/>
                                      <w:sz w:val="16"/>
                                    </w:rPr>
                                  </w:pPr>
                                  <w:r w:rsidRPr="0096658F">
                                    <w:rPr>
                                      <w:rFonts w:ascii="Arial" w:hAnsi="Arial" w:cs="Arial"/>
                                      <w:b/>
                                      <w:sz w:val="16"/>
                                    </w:rPr>
                                    <w:t>FUENTE DE FINANCIAMIENTO</w:t>
                                  </w:r>
                                </w:p>
                              </w:tc>
                              <w:tc>
                                <w:tcPr>
                                  <w:tcW w:w="2083" w:type="dxa"/>
                                  <w:vAlign w:val="center"/>
                                </w:tcPr>
                                <w:p w14:paraId="2624D364" w14:textId="77777777" w:rsidR="00AA77B2" w:rsidRPr="0096658F" w:rsidRDefault="00AA77B2" w:rsidP="001F09B6">
                                  <w:pPr>
                                    <w:jc w:val="center"/>
                                    <w:rPr>
                                      <w:rFonts w:ascii="Arial" w:hAnsi="Arial" w:cs="Arial"/>
                                      <w:b/>
                                      <w:sz w:val="16"/>
                                    </w:rPr>
                                  </w:pPr>
                                  <w:r w:rsidRPr="0096658F">
                                    <w:rPr>
                                      <w:rFonts w:ascii="Arial" w:hAnsi="Arial" w:cs="Arial"/>
                                      <w:b/>
                                      <w:sz w:val="16"/>
                                    </w:rPr>
                                    <w:t>CANTIDAD</w:t>
                                  </w:r>
                                </w:p>
                              </w:tc>
                              <w:tc>
                                <w:tcPr>
                                  <w:tcW w:w="1547" w:type="dxa"/>
                                  <w:vAlign w:val="center"/>
                                </w:tcPr>
                                <w:p w14:paraId="6DCE5740" w14:textId="77777777" w:rsidR="00AA77B2" w:rsidRPr="0096658F" w:rsidRDefault="00AA77B2" w:rsidP="001F09B6">
                                  <w:pPr>
                                    <w:jc w:val="center"/>
                                    <w:rPr>
                                      <w:rFonts w:ascii="Arial" w:hAnsi="Arial" w:cs="Arial"/>
                                      <w:b/>
                                      <w:sz w:val="16"/>
                                    </w:rPr>
                                  </w:pPr>
                                  <w:r w:rsidRPr="0096658F">
                                    <w:rPr>
                                      <w:rFonts w:ascii="Arial" w:hAnsi="Arial" w:cs="Arial"/>
                                      <w:b/>
                                      <w:sz w:val="16"/>
                                    </w:rPr>
                                    <w:t>PRECIO UNITARIO</w:t>
                                  </w:r>
                                </w:p>
                              </w:tc>
                              <w:tc>
                                <w:tcPr>
                                  <w:tcW w:w="1545" w:type="dxa"/>
                                  <w:vAlign w:val="center"/>
                                </w:tcPr>
                                <w:p w14:paraId="1FF62DBC" w14:textId="77777777" w:rsidR="00AA77B2" w:rsidRPr="0096658F" w:rsidRDefault="00AA77B2" w:rsidP="001F09B6">
                                  <w:pPr>
                                    <w:jc w:val="center"/>
                                    <w:rPr>
                                      <w:rFonts w:ascii="Arial" w:hAnsi="Arial" w:cs="Arial"/>
                                      <w:b/>
                                      <w:sz w:val="16"/>
                                    </w:rPr>
                                  </w:pPr>
                                  <w:r w:rsidRPr="0096658F">
                                    <w:rPr>
                                      <w:rFonts w:ascii="Arial" w:hAnsi="Arial" w:cs="Arial"/>
                                      <w:b/>
                                      <w:sz w:val="16"/>
                                    </w:rPr>
                                    <w:t>MONTO</w:t>
                                  </w:r>
                                </w:p>
                              </w:tc>
                              <w:tc>
                                <w:tcPr>
                                  <w:tcW w:w="1624" w:type="dxa"/>
                                  <w:vAlign w:val="center"/>
                                </w:tcPr>
                                <w:p w14:paraId="424545F6" w14:textId="77777777" w:rsidR="00AA77B2" w:rsidRPr="0096658F" w:rsidRDefault="00AA77B2" w:rsidP="001F09B6">
                                  <w:pPr>
                                    <w:jc w:val="center"/>
                                    <w:rPr>
                                      <w:rFonts w:ascii="Arial" w:hAnsi="Arial" w:cs="Arial"/>
                                      <w:b/>
                                      <w:sz w:val="16"/>
                                    </w:rPr>
                                  </w:pPr>
                                  <w:r w:rsidRPr="0096658F">
                                    <w:rPr>
                                      <w:rFonts w:ascii="Arial" w:hAnsi="Arial" w:cs="Arial"/>
                                      <w:b/>
                                      <w:sz w:val="16"/>
                                    </w:rPr>
                                    <w:t>JUSTIFICACIÓN DE LA CONCILIACIÓN</w:t>
                                  </w:r>
                                </w:p>
                              </w:tc>
                            </w:tr>
                            <w:tr w:rsidR="00AA77B2" w:rsidRPr="0096658F" w14:paraId="3718F686" w14:textId="77777777" w:rsidTr="001F09B6">
                              <w:tc>
                                <w:tcPr>
                                  <w:tcW w:w="1570" w:type="dxa"/>
                                </w:tcPr>
                                <w:p w14:paraId="033B1B18" w14:textId="77777777" w:rsidR="00AA77B2" w:rsidRPr="0096658F" w:rsidRDefault="00AA77B2" w:rsidP="001F09B6">
                                  <w:pPr>
                                    <w:jc w:val="both"/>
                                    <w:rPr>
                                      <w:rFonts w:ascii="Arial" w:hAnsi="Arial" w:cs="Arial"/>
                                      <w:sz w:val="20"/>
                                    </w:rPr>
                                  </w:pPr>
                                </w:p>
                              </w:tc>
                              <w:tc>
                                <w:tcPr>
                                  <w:tcW w:w="1603" w:type="dxa"/>
                                </w:tcPr>
                                <w:p w14:paraId="0D8B2B3C" w14:textId="77777777" w:rsidR="00AA77B2" w:rsidRPr="0096658F" w:rsidRDefault="00AA77B2" w:rsidP="001F09B6">
                                  <w:pPr>
                                    <w:jc w:val="both"/>
                                    <w:rPr>
                                      <w:rFonts w:ascii="Arial" w:hAnsi="Arial" w:cs="Arial"/>
                                      <w:sz w:val="20"/>
                                    </w:rPr>
                                  </w:pPr>
                                </w:p>
                              </w:tc>
                              <w:tc>
                                <w:tcPr>
                                  <w:tcW w:w="2083" w:type="dxa"/>
                                </w:tcPr>
                                <w:p w14:paraId="2F06432A" w14:textId="77777777" w:rsidR="00AA77B2" w:rsidRPr="0096658F" w:rsidRDefault="00AA77B2" w:rsidP="001F09B6">
                                  <w:pPr>
                                    <w:jc w:val="both"/>
                                    <w:rPr>
                                      <w:rFonts w:ascii="Arial" w:hAnsi="Arial" w:cs="Arial"/>
                                      <w:sz w:val="20"/>
                                    </w:rPr>
                                  </w:pPr>
                                </w:p>
                              </w:tc>
                              <w:tc>
                                <w:tcPr>
                                  <w:tcW w:w="1547" w:type="dxa"/>
                                </w:tcPr>
                                <w:p w14:paraId="1E4B6CBD" w14:textId="77777777" w:rsidR="00AA77B2" w:rsidRPr="0096658F" w:rsidRDefault="00AA77B2" w:rsidP="001F09B6">
                                  <w:pPr>
                                    <w:jc w:val="both"/>
                                    <w:rPr>
                                      <w:rFonts w:ascii="Arial" w:hAnsi="Arial" w:cs="Arial"/>
                                      <w:sz w:val="20"/>
                                    </w:rPr>
                                  </w:pPr>
                                </w:p>
                              </w:tc>
                              <w:tc>
                                <w:tcPr>
                                  <w:tcW w:w="1545" w:type="dxa"/>
                                </w:tcPr>
                                <w:p w14:paraId="4E975744" w14:textId="77777777" w:rsidR="00AA77B2" w:rsidRPr="0096658F" w:rsidRDefault="00AA77B2" w:rsidP="001F09B6">
                                  <w:pPr>
                                    <w:jc w:val="both"/>
                                    <w:rPr>
                                      <w:rFonts w:ascii="Arial" w:hAnsi="Arial" w:cs="Arial"/>
                                      <w:sz w:val="20"/>
                                    </w:rPr>
                                  </w:pPr>
                                </w:p>
                              </w:tc>
                              <w:tc>
                                <w:tcPr>
                                  <w:tcW w:w="1624" w:type="dxa"/>
                                </w:tcPr>
                                <w:p w14:paraId="1EFBA5EB" w14:textId="77777777" w:rsidR="00AA77B2" w:rsidRPr="0096658F" w:rsidRDefault="00AA77B2" w:rsidP="001F09B6">
                                  <w:pPr>
                                    <w:jc w:val="both"/>
                                    <w:rPr>
                                      <w:rFonts w:ascii="Arial" w:hAnsi="Arial" w:cs="Arial"/>
                                      <w:sz w:val="20"/>
                                    </w:rPr>
                                  </w:pPr>
                                </w:p>
                              </w:tc>
                            </w:tr>
                            <w:tr w:rsidR="00AA77B2" w:rsidRPr="0096658F" w14:paraId="107AA055" w14:textId="77777777" w:rsidTr="001F09B6">
                              <w:tc>
                                <w:tcPr>
                                  <w:tcW w:w="9972" w:type="dxa"/>
                                  <w:gridSpan w:val="6"/>
                                </w:tcPr>
                                <w:p w14:paraId="53B63777" w14:textId="77777777" w:rsidR="00AA77B2" w:rsidRPr="0096658F" w:rsidRDefault="00AA77B2" w:rsidP="001F09B6">
                                  <w:pPr>
                                    <w:jc w:val="center"/>
                                    <w:rPr>
                                      <w:rFonts w:ascii="Arial" w:hAnsi="Arial" w:cs="Arial"/>
                                      <w:b/>
                                      <w:sz w:val="20"/>
                                    </w:rPr>
                                  </w:pPr>
                                  <w:r w:rsidRPr="0096658F">
                                    <w:rPr>
                                      <w:rFonts w:ascii="Arial" w:hAnsi="Arial" w:cs="Arial"/>
                                      <w:b/>
                                      <w:sz w:val="20"/>
                                    </w:rPr>
                                    <w:t>INSUMOS ENVIADOS Y RECIBIDOS EN LOS ALMACENES DE LOS SERVICIOS ESTATALES DE SALUD DEL ESTADO</w:t>
                                  </w:r>
                                </w:p>
                              </w:tc>
                            </w:tr>
                            <w:tr w:rsidR="00AA77B2" w:rsidRPr="0096658F" w14:paraId="1A1EA5D6" w14:textId="77777777" w:rsidTr="001F09B6">
                              <w:tc>
                                <w:tcPr>
                                  <w:tcW w:w="3173" w:type="dxa"/>
                                  <w:gridSpan w:val="2"/>
                                </w:tcPr>
                                <w:p w14:paraId="4B659706" w14:textId="77777777" w:rsidR="00AA77B2" w:rsidRPr="0096658F" w:rsidRDefault="00AA77B2" w:rsidP="001F09B6">
                                  <w:pPr>
                                    <w:jc w:val="both"/>
                                    <w:rPr>
                                      <w:rFonts w:ascii="Arial" w:hAnsi="Arial" w:cs="Arial"/>
                                      <w:sz w:val="16"/>
                                      <w:szCs w:val="16"/>
                                    </w:rPr>
                                  </w:pPr>
                                  <w:r w:rsidRPr="0096658F">
                                    <w:rPr>
                                      <w:rFonts w:ascii="Arial" w:hAnsi="Arial" w:cs="Arial"/>
                                      <w:sz w:val="16"/>
                                      <w:szCs w:val="16"/>
                                    </w:rPr>
                                    <w:t>FOLIO DE MINISTRACIÓN</w:t>
                                  </w:r>
                                </w:p>
                              </w:tc>
                              <w:tc>
                                <w:tcPr>
                                  <w:tcW w:w="3630" w:type="dxa"/>
                                  <w:gridSpan w:val="2"/>
                                </w:tcPr>
                                <w:p w14:paraId="135F9939" w14:textId="77777777" w:rsidR="00AA77B2" w:rsidRPr="0096658F" w:rsidRDefault="00AA77B2" w:rsidP="001F09B6">
                                  <w:pPr>
                                    <w:jc w:val="both"/>
                                    <w:rPr>
                                      <w:rFonts w:ascii="Arial" w:hAnsi="Arial" w:cs="Arial"/>
                                      <w:sz w:val="16"/>
                                      <w:szCs w:val="16"/>
                                    </w:rPr>
                                  </w:pPr>
                                  <w:r w:rsidRPr="0096658F">
                                    <w:rPr>
                                      <w:rFonts w:ascii="Arial" w:hAnsi="Arial" w:cs="Arial"/>
                                      <w:sz w:val="16"/>
                                      <w:szCs w:val="16"/>
                                    </w:rPr>
                                    <w:t>CANTIDAD MINISTRADA</w:t>
                                  </w:r>
                                </w:p>
                              </w:tc>
                              <w:tc>
                                <w:tcPr>
                                  <w:tcW w:w="1545" w:type="dxa"/>
                                </w:tcPr>
                                <w:p w14:paraId="5585E397" w14:textId="77777777" w:rsidR="00AA77B2" w:rsidRPr="0096658F" w:rsidRDefault="00AA77B2" w:rsidP="001F09B6">
                                  <w:pPr>
                                    <w:jc w:val="both"/>
                                    <w:rPr>
                                      <w:rFonts w:ascii="Arial" w:hAnsi="Arial" w:cs="Arial"/>
                                      <w:sz w:val="16"/>
                                      <w:szCs w:val="16"/>
                                    </w:rPr>
                                  </w:pPr>
                                  <w:r w:rsidRPr="0096658F">
                                    <w:rPr>
                                      <w:rFonts w:ascii="Arial" w:hAnsi="Arial" w:cs="Arial"/>
                                      <w:sz w:val="16"/>
                                      <w:szCs w:val="16"/>
                                    </w:rPr>
                                    <w:t>PRECIO UNITARIO</w:t>
                                  </w:r>
                                </w:p>
                              </w:tc>
                              <w:tc>
                                <w:tcPr>
                                  <w:tcW w:w="1624" w:type="dxa"/>
                                </w:tcPr>
                                <w:p w14:paraId="0C79076D" w14:textId="77777777" w:rsidR="00AA77B2" w:rsidRPr="0096658F" w:rsidRDefault="00AA77B2" w:rsidP="001F09B6">
                                  <w:pPr>
                                    <w:jc w:val="both"/>
                                    <w:rPr>
                                      <w:rFonts w:ascii="Arial" w:hAnsi="Arial" w:cs="Arial"/>
                                      <w:sz w:val="16"/>
                                      <w:szCs w:val="16"/>
                                    </w:rPr>
                                  </w:pPr>
                                  <w:r w:rsidRPr="0096658F">
                                    <w:rPr>
                                      <w:rFonts w:ascii="Arial" w:hAnsi="Arial" w:cs="Arial"/>
                                      <w:sz w:val="16"/>
                                      <w:szCs w:val="16"/>
                                    </w:rPr>
                                    <w:t>MONTO MINISTRADO</w:t>
                                  </w:r>
                                </w:p>
                              </w:tc>
                            </w:tr>
                            <w:tr w:rsidR="00AA77B2" w:rsidRPr="0096658F" w14:paraId="7EFEEF6B" w14:textId="77777777" w:rsidTr="001F09B6">
                              <w:tc>
                                <w:tcPr>
                                  <w:tcW w:w="3173" w:type="dxa"/>
                                  <w:gridSpan w:val="2"/>
                                </w:tcPr>
                                <w:p w14:paraId="24CCAFED" w14:textId="77777777" w:rsidR="00AA77B2" w:rsidRPr="0096658F" w:rsidRDefault="00AA77B2" w:rsidP="001F09B6">
                                  <w:pPr>
                                    <w:jc w:val="both"/>
                                    <w:rPr>
                                      <w:rFonts w:ascii="Arial" w:hAnsi="Arial" w:cs="Arial"/>
                                      <w:sz w:val="20"/>
                                    </w:rPr>
                                  </w:pPr>
                                </w:p>
                              </w:tc>
                              <w:tc>
                                <w:tcPr>
                                  <w:tcW w:w="3630" w:type="dxa"/>
                                  <w:gridSpan w:val="2"/>
                                </w:tcPr>
                                <w:p w14:paraId="5B85DEE1" w14:textId="77777777" w:rsidR="00AA77B2" w:rsidRPr="0096658F" w:rsidRDefault="00AA77B2" w:rsidP="001F09B6">
                                  <w:pPr>
                                    <w:jc w:val="both"/>
                                    <w:rPr>
                                      <w:rFonts w:ascii="Arial" w:hAnsi="Arial" w:cs="Arial"/>
                                      <w:sz w:val="20"/>
                                    </w:rPr>
                                  </w:pPr>
                                </w:p>
                              </w:tc>
                              <w:tc>
                                <w:tcPr>
                                  <w:tcW w:w="1545" w:type="dxa"/>
                                </w:tcPr>
                                <w:p w14:paraId="39C43807" w14:textId="77777777" w:rsidR="00AA77B2" w:rsidRPr="0096658F" w:rsidRDefault="00AA77B2" w:rsidP="001F09B6">
                                  <w:pPr>
                                    <w:jc w:val="both"/>
                                    <w:rPr>
                                      <w:rFonts w:ascii="Arial" w:hAnsi="Arial" w:cs="Arial"/>
                                      <w:sz w:val="20"/>
                                    </w:rPr>
                                  </w:pPr>
                                </w:p>
                              </w:tc>
                              <w:tc>
                                <w:tcPr>
                                  <w:tcW w:w="1624" w:type="dxa"/>
                                </w:tcPr>
                                <w:p w14:paraId="37A639AA" w14:textId="77777777" w:rsidR="00AA77B2" w:rsidRPr="0096658F" w:rsidRDefault="00AA77B2" w:rsidP="001F09B6">
                                  <w:pPr>
                                    <w:jc w:val="both"/>
                                    <w:rPr>
                                      <w:rFonts w:ascii="Arial" w:hAnsi="Arial" w:cs="Arial"/>
                                      <w:sz w:val="20"/>
                                    </w:rPr>
                                  </w:pPr>
                                </w:p>
                              </w:tc>
                            </w:tr>
                            <w:tr w:rsidR="00AA77B2" w:rsidRPr="0096658F" w14:paraId="7DD76A32" w14:textId="77777777" w:rsidTr="001F09B6">
                              <w:tc>
                                <w:tcPr>
                                  <w:tcW w:w="8348" w:type="dxa"/>
                                  <w:gridSpan w:val="5"/>
                                  <w:vAlign w:val="center"/>
                                </w:tcPr>
                                <w:p w14:paraId="1533D2B6" w14:textId="77777777" w:rsidR="00AA77B2" w:rsidRPr="0096658F" w:rsidRDefault="00AA77B2" w:rsidP="001F09B6">
                                  <w:pPr>
                                    <w:jc w:val="right"/>
                                    <w:rPr>
                                      <w:rFonts w:ascii="Arial" w:hAnsi="Arial" w:cs="Arial"/>
                                      <w:b/>
                                      <w:sz w:val="20"/>
                                    </w:rPr>
                                  </w:pPr>
                                  <w:r w:rsidRPr="0096658F">
                                    <w:rPr>
                                      <w:rFonts w:ascii="Arial" w:hAnsi="Arial" w:cs="Arial"/>
                                      <w:b/>
                                      <w:sz w:val="20"/>
                                    </w:rPr>
                                    <w:t>Total ministrado</w:t>
                                  </w:r>
                                </w:p>
                              </w:tc>
                              <w:tc>
                                <w:tcPr>
                                  <w:tcW w:w="1624" w:type="dxa"/>
                                </w:tcPr>
                                <w:p w14:paraId="002746E5" w14:textId="77777777" w:rsidR="00AA77B2" w:rsidRPr="0096658F" w:rsidRDefault="00AA77B2" w:rsidP="001F09B6">
                                  <w:pPr>
                                    <w:jc w:val="both"/>
                                    <w:rPr>
                                      <w:rFonts w:ascii="Arial" w:hAnsi="Arial" w:cs="Arial"/>
                                      <w:b/>
                                      <w:sz w:val="20"/>
                                    </w:rPr>
                                  </w:pPr>
                                  <w:r w:rsidRPr="0096658F">
                                    <w:rPr>
                                      <w:rFonts w:ascii="Arial" w:hAnsi="Arial" w:cs="Arial"/>
                                      <w:b/>
                                      <w:sz w:val="20"/>
                                    </w:rPr>
                                    <w:t>$                .00</w:t>
                                  </w:r>
                                </w:p>
                              </w:tc>
                            </w:tr>
                          </w:tbl>
                          <w:p w14:paraId="4C120A68" w14:textId="77777777" w:rsidR="00AA77B2" w:rsidRPr="0096658F" w:rsidRDefault="00AA77B2" w:rsidP="00B61A14">
                            <w:pPr>
                              <w:jc w:val="both"/>
                              <w:rPr>
                                <w:rFonts w:ascii="Arial" w:hAnsi="Arial" w:cs="Arial"/>
                                <w:sz w:val="20"/>
                              </w:rPr>
                            </w:pPr>
                          </w:p>
                          <w:p w14:paraId="6B2624F3" w14:textId="77777777" w:rsidR="00AA77B2" w:rsidRPr="0096658F" w:rsidRDefault="00AA77B2" w:rsidP="00B61A14">
                            <w:pPr>
                              <w:jc w:val="right"/>
                              <w:rPr>
                                <w:rFonts w:ascii="Arial" w:hAnsi="Arial" w:cs="Arial"/>
                                <w:b/>
                                <w:sz w:val="20"/>
                              </w:rPr>
                            </w:pPr>
                            <w:r w:rsidRPr="0096658F">
                              <w:rPr>
                                <w:rFonts w:ascii="Arial" w:hAnsi="Arial" w:cs="Arial"/>
                                <w:b/>
                                <w:sz w:val="20"/>
                              </w:rPr>
                              <w:t>Total ministrado de la Entidad Federativa:  $              .00</w:t>
                            </w:r>
                          </w:p>
                          <w:p w14:paraId="31647112" w14:textId="77777777" w:rsidR="00AA77B2" w:rsidRPr="0096658F" w:rsidRDefault="00AA77B2" w:rsidP="00B61A14">
                            <w:pPr>
                              <w:jc w:val="right"/>
                              <w:rPr>
                                <w:rFonts w:ascii="Arial" w:hAnsi="Arial" w:cs="Arial"/>
                                <w:b/>
                                <w:sz w:val="20"/>
                              </w:rPr>
                            </w:pPr>
                          </w:p>
                          <w:p w14:paraId="75527D80" w14:textId="77777777" w:rsidR="00AA77B2" w:rsidRPr="0096658F" w:rsidRDefault="00AA77B2" w:rsidP="00B61A14">
                            <w:pPr>
                              <w:jc w:val="both"/>
                              <w:rPr>
                                <w:rFonts w:ascii="Arial" w:hAnsi="Arial" w:cs="Arial"/>
                                <w:sz w:val="20"/>
                              </w:rPr>
                            </w:pPr>
                            <w:r w:rsidRPr="0096658F">
                              <w:rPr>
                                <w:rFonts w:ascii="Arial" w:hAnsi="Arial" w:cs="Arial"/>
                                <w:b/>
                                <w:sz w:val="20"/>
                              </w:rPr>
                              <w:t>SEGUNDO.-</w:t>
                            </w:r>
                            <w:r w:rsidRPr="0096658F">
                              <w:rPr>
                                <w:rFonts w:ascii="Arial" w:hAnsi="Arial" w:cs="Arial"/>
                                <w:sz w:val="20"/>
                              </w:rPr>
                              <w:t xml:space="preserve"> Que con la presente conciliación se deja constancia de la cantidad total de los insumos ministrados a _</w:t>
                            </w:r>
                            <w:r w:rsidRPr="0096658F">
                              <w:rPr>
                                <w:rFonts w:ascii="Arial" w:hAnsi="Arial" w:cs="Arial"/>
                                <w:sz w:val="20"/>
                                <w:u w:val="single"/>
                              </w:rPr>
                              <w:t>”(#Denominación de la Entidad Federativa_”_</w:t>
                            </w:r>
                            <w:r w:rsidRPr="0096658F">
                              <w:rPr>
                                <w:rFonts w:ascii="Arial" w:hAnsi="Arial" w:cs="Arial"/>
                                <w:sz w:val="20"/>
                              </w:rPr>
                              <w:t>, cumpliendo con lo establecido en el Convenio SaNAS 2025.</w:t>
                            </w:r>
                          </w:p>
                          <w:p w14:paraId="78A5A004" w14:textId="77777777" w:rsidR="00AA77B2" w:rsidRPr="0096658F" w:rsidRDefault="00AA77B2" w:rsidP="00B61A14">
                            <w:pPr>
                              <w:jc w:val="both"/>
                              <w:rPr>
                                <w:rFonts w:ascii="Arial" w:hAnsi="Arial" w:cs="Arial"/>
                                <w:sz w:val="20"/>
                              </w:rPr>
                            </w:pPr>
                          </w:p>
                          <w:p w14:paraId="04F8B7DC" w14:textId="77777777" w:rsidR="00AA77B2" w:rsidRPr="0096658F" w:rsidRDefault="00AA77B2" w:rsidP="00B61A14">
                            <w:pPr>
                              <w:jc w:val="both"/>
                              <w:rPr>
                                <w:rFonts w:ascii="Arial" w:hAnsi="Arial" w:cs="Arial"/>
                                <w:sz w:val="20"/>
                              </w:rPr>
                            </w:pPr>
                            <w:r w:rsidRPr="0096658F">
                              <w:rPr>
                                <w:rFonts w:ascii="Arial" w:hAnsi="Arial" w:cs="Arial"/>
                                <w:b/>
                                <w:sz w:val="20"/>
                              </w:rPr>
                              <w:t>TERCERO.-</w:t>
                            </w:r>
                            <w:r w:rsidRPr="0096658F">
                              <w:rPr>
                                <w:rFonts w:ascii="Arial" w:hAnsi="Arial" w:cs="Arial"/>
                                <w:sz w:val="20"/>
                              </w:rPr>
                              <w:t xml:space="preserve"> La suscripción de la presente acta no genera compromiso alguno para </w:t>
                            </w:r>
                            <w:r w:rsidRPr="0096658F">
                              <w:rPr>
                                <w:rFonts w:ascii="Arial" w:hAnsi="Arial" w:cs="Arial"/>
                                <w:b/>
                                <w:sz w:val="20"/>
                              </w:rPr>
                              <w:t>“LA SECRETARÍA”</w:t>
                            </w:r>
                            <w:r w:rsidRPr="0096658F">
                              <w:rPr>
                                <w:rFonts w:ascii="Arial" w:hAnsi="Arial" w:cs="Arial"/>
                                <w:sz w:val="20"/>
                              </w:rPr>
                              <w:t xml:space="preserve"> de ministraciones posteriores, ni en ejercicios fiscales subsecuentes con cargo a la Federación.</w:t>
                            </w:r>
                          </w:p>
                          <w:p w14:paraId="54B236E2" w14:textId="77777777" w:rsidR="00AA77B2" w:rsidRPr="0096658F" w:rsidRDefault="00AA77B2" w:rsidP="00B61A14">
                            <w:pPr>
                              <w:jc w:val="both"/>
                              <w:rPr>
                                <w:rFonts w:ascii="Arial" w:hAnsi="Arial" w:cs="Arial"/>
                                <w:sz w:val="20"/>
                              </w:rPr>
                            </w:pPr>
                          </w:p>
                          <w:p w14:paraId="53F04C46" w14:textId="77777777" w:rsidR="00AA77B2" w:rsidRPr="0096658F" w:rsidRDefault="00AA77B2" w:rsidP="00B61A14">
                            <w:pPr>
                              <w:jc w:val="both"/>
                              <w:rPr>
                                <w:rFonts w:ascii="Arial" w:hAnsi="Arial" w:cs="Arial"/>
                                <w:sz w:val="20"/>
                              </w:rPr>
                            </w:pPr>
                            <w:r w:rsidRPr="0096658F">
                              <w:rPr>
                                <w:rFonts w:ascii="Arial" w:hAnsi="Arial" w:cs="Arial"/>
                                <w:b/>
                                <w:sz w:val="20"/>
                              </w:rPr>
                              <w:t>CUARTO.-</w:t>
                            </w:r>
                            <w:r w:rsidRPr="0096658F">
                              <w:rPr>
                                <w:rFonts w:ascii="Arial" w:hAnsi="Arial" w:cs="Arial"/>
                                <w:sz w:val="20"/>
                              </w:rPr>
                              <w:t xml:space="preserve"> La suscripción de la presente acta no exime a _</w:t>
                            </w:r>
                            <w:r w:rsidRPr="0096658F">
                              <w:rPr>
                                <w:rFonts w:ascii="Arial" w:hAnsi="Arial" w:cs="Arial"/>
                                <w:sz w:val="20"/>
                                <w:u w:val="single"/>
                              </w:rPr>
                              <w:t>”(#Denominación de la Entidad Federativa_”_</w:t>
                            </w:r>
                            <w:r w:rsidRPr="0096658F">
                              <w:rPr>
                                <w:rFonts w:ascii="Arial" w:hAnsi="Arial" w:cs="Arial"/>
                                <w:sz w:val="20"/>
                              </w:rPr>
                              <w:t>, de la responsabilidad por el incumplimiento, que en su caso, haya incurrido respecto de las obligaciones contraídas en el Convenios SaNAS 2025.</w:t>
                            </w:r>
                          </w:p>
                          <w:p w14:paraId="44AB00E8" w14:textId="77777777" w:rsidR="00AA77B2" w:rsidRPr="0096658F" w:rsidRDefault="00AA77B2" w:rsidP="00B61A14">
                            <w:pPr>
                              <w:jc w:val="both"/>
                              <w:rPr>
                                <w:rFonts w:ascii="Arial" w:hAnsi="Arial" w:cs="Arial"/>
                                <w:sz w:val="20"/>
                              </w:rPr>
                            </w:pPr>
                          </w:p>
                          <w:p w14:paraId="6F4E9833" w14:textId="77777777" w:rsidR="00AA77B2" w:rsidRPr="0096658F" w:rsidRDefault="00AA77B2" w:rsidP="00B61A14">
                            <w:pPr>
                              <w:jc w:val="both"/>
                              <w:rPr>
                                <w:rFonts w:ascii="Arial" w:hAnsi="Arial" w:cs="Arial"/>
                                <w:sz w:val="20"/>
                              </w:rPr>
                            </w:pPr>
                            <w:r w:rsidRPr="0096658F">
                              <w:rPr>
                                <w:rFonts w:ascii="Arial" w:hAnsi="Arial" w:cs="Arial"/>
                                <w:sz w:val="20"/>
                              </w:rPr>
                              <w:t>Previa lectura de la presente acta y no habiendo otro asunto que hacer constar, se firma por todos los que en ella intervienen, para dejar constancia.</w:t>
                            </w:r>
                          </w:p>
                          <w:p w14:paraId="3531C727" w14:textId="77777777" w:rsidR="00AA77B2" w:rsidRPr="0096658F" w:rsidRDefault="00AA77B2" w:rsidP="00B61A14">
                            <w:pPr>
                              <w:jc w:val="both"/>
                              <w:rPr>
                                <w:rFonts w:ascii="Arial" w:hAnsi="Arial" w:cs="Arial"/>
                                <w:sz w:val="20"/>
                              </w:rPr>
                            </w:pPr>
                          </w:p>
                          <w:p w14:paraId="51B1E8ED" w14:textId="77777777" w:rsidR="00AA77B2" w:rsidRPr="0096658F" w:rsidRDefault="00AA77B2" w:rsidP="00B61A14">
                            <w:pPr>
                              <w:jc w:val="center"/>
                              <w:rPr>
                                <w:rFonts w:ascii="Arial" w:hAnsi="Arial" w:cs="Arial"/>
                                <w:b/>
                                <w:sz w:val="20"/>
                              </w:rPr>
                            </w:pPr>
                            <w:r w:rsidRPr="0096658F">
                              <w:rPr>
                                <w:rFonts w:ascii="Arial" w:hAnsi="Arial" w:cs="Arial"/>
                                <w:sz w:val="20"/>
                              </w:rPr>
                              <w:t xml:space="preserve">Por </w:t>
                            </w:r>
                            <w:r w:rsidRPr="0096658F">
                              <w:rPr>
                                <w:rFonts w:ascii="Arial" w:hAnsi="Arial" w:cs="Arial"/>
                                <w:b/>
                                <w:sz w:val="20"/>
                              </w:rPr>
                              <w:t>“LA SECRETARÍA”</w:t>
                            </w:r>
                          </w:p>
                          <w:p w14:paraId="3141AA0F" w14:textId="77777777" w:rsidR="00AA77B2" w:rsidRPr="0096658F" w:rsidRDefault="00AA77B2" w:rsidP="00B61A14">
                            <w:pPr>
                              <w:jc w:val="center"/>
                              <w:rPr>
                                <w:rFonts w:ascii="Arial" w:hAnsi="Arial" w:cs="Arial"/>
                                <w:b/>
                                <w:sz w:val="20"/>
                              </w:rPr>
                            </w:pPr>
                          </w:p>
                          <w:p w14:paraId="3F25D2BF" w14:textId="77777777" w:rsidR="00AA77B2" w:rsidRPr="0096658F" w:rsidRDefault="00AA77B2" w:rsidP="00B61A14">
                            <w:pPr>
                              <w:jc w:val="center"/>
                              <w:rPr>
                                <w:rFonts w:ascii="Arial" w:hAnsi="Arial" w:cs="Arial"/>
                                <w:b/>
                                <w:sz w:val="20"/>
                              </w:rPr>
                            </w:pPr>
                          </w:p>
                          <w:p w14:paraId="2912C64D" w14:textId="77777777" w:rsidR="00AA77B2" w:rsidRPr="0096658F" w:rsidRDefault="00AA77B2" w:rsidP="00B61A14">
                            <w:pPr>
                              <w:jc w:val="center"/>
                              <w:rPr>
                                <w:rFonts w:ascii="Arial" w:hAnsi="Arial" w:cs="Arial"/>
                                <w:sz w:val="20"/>
                              </w:rPr>
                            </w:pPr>
                            <w:r w:rsidRPr="0096658F">
                              <w:rPr>
                                <w:rFonts w:ascii="Arial" w:hAnsi="Arial" w:cs="Arial"/>
                                <w:sz w:val="20"/>
                              </w:rPr>
                              <w:t>DIRECTOR(A) GENERAL DE UA/OAD</w:t>
                            </w:r>
                          </w:p>
                          <w:p w14:paraId="504E3470" w14:textId="77777777" w:rsidR="00AA77B2" w:rsidRPr="0096658F" w:rsidRDefault="00AA77B2" w:rsidP="00B61A14">
                            <w:pPr>
                              <w:jc w:val="center"/>
                              <w:rPr>
                                <w:rFonts w:ascii="Arial" w:hAnsi="Arial" w:cs="Arial"/>
                                <w:sz w:val="20"/>
                              </w:rPr>
                            </w:pPr>
                          </w:p>
                          <w:p w14:paraId="633E9CEE" w14:textId="77777777" w:rsidR="00AA77B2" w:rsidRPr="0096658F" w:rsidRDefault="00AA77B2" w:rsidP="00B61A14">
                            <w:pPr>
                              <w:jc w:val="center"/>
                              <w:rPr>
                                <w:rFonts w:ascii="Arial" w:hAnsi="Arial" w:cs="Arial"/>
                                <w:sz w:val="20"/>
                              </w:rPr>
                            </w:pPr>
                          </w:p>
                          <w:p w14:paraId="7417340B" w14:textId="77777777" w:rsidR="00AA77B2" w:rsidRPr="0096658F" w:rsidRDefault="00AA77B2" w:rsidP="00B61A14">
                            <w:pPr>
                              <w:jc w:val="both"/>
                              <w:rPr>
                                <w:rFonts w:ascii="Arial" w:hAnsi="Arial" w:cs="Arial"/>
                                <w:sz w:val="20"/>
                              </w:rPr>
                            </w:pPr>
                            <w:r w:rsidRPr="0096658F">
                              <w:rPr>
                                <w:rFonts w:ascii="Arial" w:hAnsi="Arial" w:cs="Arial"/>
                                <w:sz w:val="20"/>
                              </w:rPr>
                              <w:t xml:space="preserve">Hoja de firmas por </w:t>
                            </w:r>
                            <w:r w:rsidRPr="0096658F">
                              <w:rPr>
                                <w:rFonts w:ascii="Arial" w:hAnsi="Arial" w:cs="Arial"/>
                                <w:b/>
                                <w:sz w:val="20"/>
                              </w:rPr>
                              <w:t>“LA SECRETARÍA”</w:t>
                            </w:r>
                            <w:r w:rsidRPr="0096658F">
                              <w:rPr>
                                <w:rFonts w:ascii="Arial" w:hAnsi="Arial" w:cs="Arial"/>
                                <w:sz w:val="20"/>
                              </w:rPr>
                              <w:t xml:space="preserve"> del Acta de Conciliación de Insumos 2025, suscrita el día 15 de marzo de 2026.</w:t>
                            </w:r>
                          </w:p>
                          <w:p w14:paraId="3934852E" w14:textId="77777777" w:rsidR="00AA77B2" w:rsidRPr="0096658F" w:rsidRDefault="00AA77B2" w:rsidP="00B61A14">
                            <w:pPr>
                              <w:jc w:val="both"/>
                              <w:rPr>
                                <w:rFonts w:ascii="Arial" w:hAnsi="Arial" w:cs="Arial"/>
                                <w:sz w:val="20"/>
                              </w:rPr>
                            </w:pPr>
                          </w:p>
                          <w:p w14:paraId="2EE600DE" w14:textId="77777777" w:rsidR="00AA77B2" w:rsidRPr="0096658F" w:rsidRDefault="00AA77B2" w:rsidP="00B61A14">
                            <w:pPr>
                              <w:jc w:val="both"/>
                              <w:rPr>
                                <w:rFonts w:ascii="Arial" w:hAnsi="Arial" w:cs="Arial"/>
                                <w:sz w:val="20"/>
                              </w:rPr>
                            </w:pPr>
                          </w:p>
                          <w:p w14:paraId="48BBFF3E" w14:textId="77777777" w:rsidR="00AA77B2" w:rsidRPr="0096658F" w:rsidRDefault="00AA77B2" w:rsidP="00B61A14">
                            <w:pPr>
                              <w:jc w:val="center"/>
                              <w:rPr>
                                <w:rFonts w:ascii="Microsoft Sans Serif" w:hAnsi="Microsoft Sans Serif" w:cs="Microsoft Sans Serif"/>
                                <w:sz w:val="20"/>
                                <w:szCs w:val="18"/>
                                <w:lang w:eastAsia="es-MX"/>
                              </w:rPr>
                            </w:pPr>
                            <w:r w:rsidRPr="0096658F">
                              <w:rPr>
                                <w:rFonts w:ascii="Microsoft Sans Serif" w:hAnsi="Microsoft Sans Serif" w:cs="Microsoft Sans Serif"/>
                                <w:sz w:val="20"/>
                                <w:szCs w:val="18"/>
                                <w:lang w:eastAsia="es-MX"/>
                              </w:rPr>
                              <w:t xml:space="preserve">Por </w:t>
                            </w:r>
                            <w:r w:rsidRPr="0096658F">
                              <w:rPr>
                                <w:rFonts w:ascii="Microsoft Sans Serif" w:hAnsi="Microsoft Sans Serif" w:cs="Microsoft Sans Serif"/>
                                <w:sz w:val="20"/>
                                <w:szCs w:val="18"/>
                                <w:u w:val="single"/>
                                <w:lang w:eastAsia="es-MX"/>
                              </w:rPr>
                              <w:t>_”(#Denominación de la Entidad Federativa</w:t>
                            </w:r>
                            <w:r w:rsidRPr="0096658F">
                              <w:rPr>
                                <w:rFonts w:ascii="Microsoft Sans Serif" w:hAnsi="Microsoft Sans Serif" w:cs="Microsoft Sans Serif"/>
                                <w:sz w:val="20"/>
                                <w:szCs w:val="18"/>
                                <w:lang w:eastAsia="es-MX"/>
                              </w:rPr>
                              <w:t>_</w:t>
                            </w:r>
                            <w:r w:rsidRPr="0096658F">
                              <w:rPr>
                                <w:rFonts w:ascii="Microsoft Sans Serif" w:hAnsi="Microsoft Sans Serif" w:cs="Microsoft Sans Serif"/>
                                <w:sz w:val="20"/>
                                <w:szCs w:val="18"/>
                                <w:u w:val="single"/>
                                <w:lang w:eastAsia="es-MX"/>
                              </w:rPr>
                              <w:t>”</w:t>
                            </w:r>
                            <w:r w:rsidRPr="0096658F">
                              <w:rPr>
                                <w:rFonts w:ascii="Microsoft Sans Serif" w:hAnsi="Microsoft Sans Serif" w:cs="Microsoft Sans Serif"/>
                                <w:sz w:val="20"/>
                                <w:szCs w:val="18"/>
                                <w:lang w:eastAsia="es-MX"/>
                              </w:rPr>
                              <w:t>_,</w:t>
                            </w:r>
                          </w:p>
                          <w:p w14:paraId="6F3BC902" w14:textId="77777777" w:rsidR="00AA77B2" w:rsidRPr="0096658F" w:rsidRDefault="00AA77B2" w:rsidP="00B61A14">
                            <w:pPr>
                              <w:jc w:val="center"/>
                              <w:rPr>
                                <w:rFonts w:ascii="Microsoft Sans Serif" w:hAnsi="Microsoft Sans Serif" w:cs="Microsoft Sans Serif"/>
                                <w:sz w:val="18"/>
                                <w:szCs w:val="18"/>
                                <w:lang w:eastAsia="es-MX"/>
                              </w:rPr>
                            </w:pPr>
                          </w:p>
                          <w:p w14:paraId="639B499C" w14:textId="77777777" w:rsidR="00AA77B2" w:rsidRPr="0096658F" w:rsidRDefault="00AA77B2" w:rsidP="00B61A14">
                            <w:pPr>
                              <w:jc w:val="center"/>
                              <w:rPr>
                                <w:rFonts w:ascii="Microsoft Sans Serif" w:hAnsi="Microsoft Sans Serif" w:cs="Microsoft Sans Serif"/>
                                <w:sz w:val="18"/>
                                <w:szCs w:val="18"/>
                                <w:lang w:eastAsia="es-MX"/>
                              </w:rPr>
                            </w:pPr>
                          </w:p>
                          <w:p w14:paraId="5763D77D" w14:textId="77777777" w:rsidR="00AA77B2" w:rsidRPr="0096658F" w:rsidRDefault="00AA77B2" w:rsidP="00B61A14">
                            <w:pPr>
                              <w:jc w:val="center"/>
                              <w:rPr>
                                <w:rFonts w:ascii="Microsoft Sans Serif" w:hAnsi="Microsoft Sans Serif" w:cs="Microsoft Sans Serif"/>
                                <w:sz w:val="18"/>
                                <w:szCs w:val="18"/>
                                <w:lang w:eastAsia="es-MX"/>
                              </w:rPr>
                            </w:pPr>
                          </w:p>
                          <w:p w14:paraId="2C4EACE1" w14:textId="77777777" w:rsidR="00AA77B2" w:rsidRPr="0096658F" w:rsidRDefault="00AA77B2" w:rsidP="00B61A14">
                            <w:pPr>
                              <w:jc w:val="center"/>
                              <w:rPr>
                                <w:rFonts w:ascii="Microsoft Sans Serif" w:hAnsi="Microsoft Sans Serif" w:cs="Microsoft Sans Serif"/>
                                <w:sz w:val="20"/>
                                <w:szCs w:val="18"/>
                                <w:lang w:eastAsia="es-MX"/>
                              </w:rPr>
                            </w:pPr>
                            <w:r w:rsidRPr="0096658F">
                              <w:rPr>
                                <w:rFonts w:ascii="Microsoft Sans Serif" w:hAnsi="Microsoft Sans Serif" w:cs="Microsoft Sans Serif"/>
                                <w:sz w:val="20"/>
                                <w:szCs w:val="18"/>
                                <w:lang w:eastAsia="es-MX"/>
                              </w:rPr>
                              <w:t>SECRETARIO(A) DE SALUD</w:t>
                            </w:r>
                          </w:p>
                          <w:p w14:paraId="614AFEBD" w14:textId="77777777" w:rsidR="00AA77B2" w:rsidRPr="0096658F" w:rsidRDefault="00AA77B2" w:rsidP="00B61A14">
                            <w:pPr>
                              <w:jc w:val="center"/>
                              <w:rPr>
                                <w:rFonts w:ascii="Microsoft Sans Serif" w:hAnsi="Microsoft Sans Serif" w:cs="Microsoft Sans Serif"/>
                                <w:sz w:val="18"/>
                                <w:szCs w:val="18"/>
                                <w:lang w:eastAsia="es-MX"/>
                              </w:rPr>
                            </w:pPr>
                          </w:p>
                          <w:p w14:paraId="151B920C" w14:textId="77777777" w:rsidR="00AA77B2" w:rsidRPr="0096658F" w:rsidRDefault="00AA77B2" w:rsidP="00B61A14">
                            <w:pPr>
                              <w:jc w:val="center"/>
                              <w:rPr>
                                <w:rFonts w:ascii="Microsoft Sans Serif" w:hAnsi="Microsoft Sans Serif" w:cs="Microsoft Sans Serif"/>
                                <w:sz w:val="18"/>
                                <w:szCs w:val="18"/>
                                <w:lang w:eastAsia="es-MX"/>
                              </w:rPr>
                            </w:pPr>
                          </w:p>
                          <w:p w14:paraId="5DBE93B9" w14:textId="77777777" w:rsidR="00AA77B2" w:rsidRPr="0096658F" w:rsidRDefault="00AA77B2" w:rsidP="00B61A14">
                            <w:pPr>
                              <w:jc w:val="center"/>
                              <w:rPr>
                                <w:rFonts w:ascii="Microsoft Sans Serif" w:hAnsi="Microsoft Sans Serif" w:cs="Microsoft Sans Serif"/>
                                <w:sz w:val="18"/>
                                <w:szCs w:val="18"/>
                                <w:lang w:eastAsia="es-MX"/>
                              </w:rPr>
                            </w:pPr>
                          </w:p>
                          <w:p w14:paraId="73361757" w14:textId="77777777" w:rsidR="00AA77B2" w:rsidRPr="0096658F" w:rsidRDefault="00AA77B2" w:rsidP="00B61A14">
                            <w:pPr>
                              <w:jc w:val="center"/>
                              <w:rPr>
                                <w:rFonts w:ascii="Microsoft Sans Serif" w:hAnsi="Microsoft Sans Serif" w:cs="Microsoft Sans Serif"/>
                                <w:sz w:val="20"/>
                                <w:szCs w:val="18"/>
                                <w:lang w:eastAsia="es-MX"/>
                              </w:rPr>
                            </w:pPr>
                            <w:r w:rsidRPr="0096658F">
                              <w:rPr>
                                <w:rFonts w:ascii="Microsoft Sans Serif" w:hAnsi="Microsoft Sans Serif" w:cs="Microsoft Sans Serif"/>
                                <w:sz w:val="20"/>
                                <w:szCs w:val="18"/>
                                <w:lang w:eastAsia="es-MX"/>
                              </w:rPr>
                              <w:t>DIRECTOR DE ADMINISTRACIÓN Y FINANZAS</w:t>
                            </w:r>
                          </w:p>
                          <w:p w14:paraId="7D2A5D76" w14:textId="77777777" w:rsidR="00AA77B2" w:rsidRPr="0096658F" w:rsidRDefault="00AA77B2" w:rsidP="00B61A14">
                            <w:pPr>
                              <w:jc w:val="center"/>
                              <w:rPr>
                                <w:rFonts w:ascii="Microsoft Sans Serif" w:hAnsi="Microsoft Sans Serif" w:cs="Microsoft Sans Serif"/>
                                <w:sz w:val="18"/>
                                <w:szCs w:val="18"/>
                                <w:lang w:eastAsia="es-MX"/>
                              </w:rPr>
                            </w:pPr>
                          </w:p>
                          <w:p w14:paraId="5D50779E" w14:textId="77777777" w:rsidR="00AA77B2" w:rsidRPr="0096658F" w:rsidRDefault="00AA77B2" w:rsidP="00B61A14">
                            <w:pPr>
                              <w:jc w:val="center"/>
                              <w:rPr>
                                <w:rFonts w:ascii="Microsoft Sans Serif" w:hAnsi="Microsoft Sans Serif" w:cs="Microsoft Sans Serif"/>
                                <w:sz w:val="18"/>
                                <w:szCs w:val="18"/>
                                <w:lang w:eastAsia="es-MX"/>
                              </w:rPr>
                            </w:pPr>
                          </w:p>
                          <w:p w14:paraId="7309DD0F" w14:textId="77777777" w:rsidR="00AA77B2" w:rsidRPr="0096658F" w:rsidRDefault="00AA77B2" w:rsidP="00B61A14">
                            <w:pPr>
                              <w:jc w:val="both"/>
                              <w:rPr>
                                <w:rFonts w:ascii="Microsoft Sans Serif" w:hAnsi="Microsoft Sans Serif" w:cs="Microsoft Sans Serif"/>
                                <w:sz w:val="20"/>
                                <w:szCs w:val="18"/>
                                <w:lang w:eastAsia="es-MX"/>
                              </w:rPr>
                            </w:pPr>
                            <w:r w:rsidRPr="0096658F">
                              <w:rPr>
                                <w:rFonts w:ascii="Microsoft Sans Serif" w:hAnsi="Microsoft Sans Serif" w:cs="Microsoft Sans Serif"/>
                                <w:sz w:val="20"/>
                                <w:szCs w:val="18"/>
                                <w:lang w:eastAsia="es-MX"/>
                              </w:rPr>
                              <w:t xml:space="preserve">Hoja de firmas por </w:t>
                            </w:r>
                            <w:r w:rsidRPr="0096658F">
                              <w:rPr>
                                <w:rFonts w:ascii="Microsoft Sans Serif" w:hAnsi="Microsoft Sans Serif" w:cs="Microsoft Sans Serif"/>
                                <w:sz w:val="20"/>
                                <w:szCs w:val="18"/>
                                <w:u w:val="single"/>
                                <w:lang w:eastAsia="es-MX"/>
                              </w:rPr>
                              <w:t>_”(#Denominación de la Entidad Federativa</w:t>
                            </w:r>
                            <w:r w:rsidRPr="0096658F">
                              <w:rPr>
                                <w:rFonts w:ascii="Microsoft Sans Serif" w:hAnsi="Microsoft Sans Serif" w:cs="Microsoft Sans Serif"/>
                                <w:sz w:val="20"/>
                                <w:szCs w:val="18"/>
                                <w:lang w:eastAsia="es-MX"/>
                              </w:rPr>
                              <w:t>_</w:t>
                            </w:r>
                            <w:r w:rsidRPr="0096658F">
                              <w:rPr>
                                <w:rFonts w:ascii="Microsoft Sans Serif" w:hAnsi="Microsoft Sans Serif" w:cs="Microsoft Sans Serif"/>
                                <w:sz w:val="20"/>
                                <w:szCs w:val="18"/>
                                <w:u w:val="single"/>
                                <w:lang w:eastAsia="es-MX"/>
                              </w:rPr>
                              <w:t>”</w:t>
                            </w:r>
                            <w:r w:rsidRPr="0096658F">
                              <w:rPr>
                                <w:rFonts w:ascii="Microsoft Sans Serif" w:hAnsi="Microsoft Sans Serif" w:cs="Microsoft Sans Serif"/>
                                <w:sz w:val="20"/>
                                <w:szCs w:val="18"/>
                                <w:lang w:eastAsia="es-MX"/>
                              </w:rPr>
                              <w:t>_,del Acta de Conciliación de Insumos 2025, suscrita el día 15 de marzo de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9F1EF9" id="_x0000_t202" coordsize="21600,21600" o:spt="202" path="m,l,21600r21600,l21600,xe">
                <v:stroke joinstyle="miter"/>
                <v:path gradientshapeok="t" o:connecttype="rect"/>
              </v:shapetype>
              <v:shape id="_x0000_s1027" type="#_x0000_t202" style="position:absolute;left:0;text-align:left;margin-left:6.05pt;margin-top:0;width:514.2pt;height:639.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">
                <v:textbox>
                  <w:txbxContent>
                    <w:p w14:paraId="00960FE3" w14:textId="77777777" w:rsidR="00AA77B2" w:rsidRPr="0096658F" w:rsidRDefault="00AA77B2" w:rsidP="00B61A14">
                      <w:pPr>
                        <w:jc w:val="center"/>
                        <w:rPr>
                          <w:rFonts w:ascii="Arial" w:hAnsi="Arial" w:cs="Arial"/>
                          <w:b/>
                          <w:sz w:val="20"/>
                        </w:rPr>
                      </w:pPr>
                      <w:r w:rsidRPr="0096658F">
                        <w:rPr>
                          <w:rFonts w:ascii="Arial" w:hAnsi="Arial" w:cs="Arial"/>
                          <w:b/>
                          <w:sz w:val="20"/>
                        </w:rPr>
                        <w:t>CONCILIACIÓN DE INSUMOS MINISTRADOS CON MOTIVO DE LA SUSCRIPCIÓN DEL</w:t>
                      </w:r>
                    </w:p>
                    <w:p w14:paraId="17EC3549" w14:textId="77777777" w:rsidR="00AA77B2" w:rsidRPr="0096658F" w:rsidRDefault="00AA77B2" w:rsidP="00B61A14">
                      <w:pPr>
                        <w:jc w:val="center"/>
                        <w:rPr>
                          <w:rFonts w:ascii="Arial" w:hAnsi="Arial" w:cs="Arial"/>
                          <w:b/>
                          <w:sz w:val="20"/>
                        </w:rPr>
                      </w:pPr>
                      <w:r w:rsidRPr="0096658F">
                        <w:rPr>
                          <w:rFonts w:ascii="Arial" w:hAnsi="Arial" w:cs="Arial"/>
                          <w:b/>
                          <w:sz w:val="20"/>
                        </w:rPr>
                        <w:t>CONVENIO SaNAS 2025, A EL ESTADO DE _</w:t>
                      </w:r>
                      <w:r w:rsidRPr="0096658F">
                        <w:rPr>
                          <w:rFonts w:ascii="Arial" w:hAnsi="Arial" w:cs="Arial"/>
                          <w:b/>
                          <w:sz w:val="20"/>
                          <w:u w:val="single"/>
                        </w:rPr>
                        <w:t>#ENTIDADFEDERATIVA</w:t>
                      </w:r>
                      <w:r w:rsidRPr="0096658F">
                        <w:rPr>
                          <w:rFonts w:ascii="Arial" w:hAnsi="Arial" w:cs="Arial"/>
                          <w:b/>
                          <w:sz w:val="20"/>
                        </w:rPr>
                        <w:t>_, PARA</w:t>
                      </w:r>
                    </w:p>
                    <w:p w14:paraId="5BC4DF60" w14:textId="77777777" w:rsidR="00AA77B2" w:rsidRPr="0096658F" w:rsidRDefault="00AA77B2" w:rsidP="00B61A14">
                      <w:pPr>
                        <w:jc w:val="center"/>
                        <w:rPr>
                          <w:rFonts w:ascii="Arial" w:hAnsi="Arial" w:cs="Arial"/>
                          <w:b/>
                          <w:sz w:val="20"/>
                        </w:rPr>
                      </w:pPr>
                      <w:r w:rsidRPr="0096658F">
                        <w:rPr>
                          <w:rFonts w:ascii="Arial" w:hAnsi="Arial" w:cs="Arial"/>
                          <w:b/>
                          <w:sz w:val="20"/>
                        </w:rPr>
                        <w:t>EL PROGRAMA DE _</w:t>
                      </w:r>
                      <w:r w:rsidRPr="0096658F">
                        <w:rPr>
                          <w:rFonts w:ascii="Arial" w:hAnsi="Arial" w:cs="Arial"/>
                          <w:b/>
                          <w:sz w:val="20"/>
                          <w:u w:val="single"/>
                        </w:rPr>
                        <w:t>#NOMBREDELPROGRAMA</w:t>
                      </w:r>
                      <w:r w:rsidRPr="0096658F">
                        <w:rPr>
                          <w:rFonts w:ascii="Arial" w:hAnsi="Arial" w:cs="Arial"/>
                          <w:b/>
                          <w:sz w:val="20"/>
                        </w:rPr>
                        <w:t>_</w:t>
                      </w:r>
                    </w:p>
                    <w:p w14:paraId="2ABA5183" w14:textId="77777777" w:rsidR="00AA77B2" w:rsidRPr="0096658F" w:rsidRDefault="00AA77B2" w:rsidP="00B61A14">
                      <w:pPr>
                        <w:jc w:val="center"/>
                        <w:rPr>
                          <w:rFonts w:ascii="Arial" w:hAnsi="Arial" w:cs="Arial"/>
                          <w:b/>
                          <w:sz w:val="20"/>
                        </w:rPr>
                      </w:pPr>
                    </w:p>
                    <w:tbl>
                      <w:tblPr>
                        <w:tblStyle w:val="Tablaconcuadrcula"/>
                        <w:tblW w:w="0" w:type="auto"/>
                        <w:tblLook w:val="04A0" w:firstRow="1" w:lastRow="0" w:firstColumn="1" w:lastColumn="0" w:noHBand="0" w:noVBand="1"/>
                      </w:tblPr>
                      <w:tblGrid>
                        <w:gridCol w:w="1570"/>
                        <w:gridCol w:w="1603"/>
                        <w:gridCol w:w="2083"/>
                        <w:gridCol w:w="1547"/>
                        <w:gridCol w:w="1545"/>
                        <w:gridCol w:w="1624"/>
                      </w:tblGrid>
                      <w:tr w:rsidR="00AA77B2" w:rsidRPr="0096658F" w14:paraId="4DF85B86" w14:textId="77777777" w:rsidTr="001F09B6">
                        <w:tc>
                          <w:tcPr>
                            <w:tcW w:w="9972" w:type="dxa"/>
                            <w:gridSpan w:val="6"/>
                          </w:tcPr>
                          <w:p w14:paraId="48D5D27A" w14:textId="77777777" w:rsidR="00AA77B2" w:rsidRPr="0096658F" w:rsidRDefault="00AA77B2" w:rsidP="001F09B6">
                            <w:pPr>
                              <w:jc w:val="center"/>
                              <w:rPr>
                                <w:rFonts w:ascii="Arial" w:hAnsi="Arial" w:cs="Arial"/>
                                <w:b/>
                                <w:sz w:val="20"/>
                              </w:rPr>
                            </w:pPr>
                            <w:r w:rsidRPr="0096658F">
                              <w:rPr>
                                <w:rFonts w:ascii="Arial" w:hAnsi="Arial" w:cs="Arial"/>
                                <w:b/>
                                <w:sz w:val="20"/>
                              </w:rPr>
                              <w:t>INSUMOS PROGRAMADOS EN EL CONVENIO SaNAS 2025</w:t>
                            </w:r>
                          </w:p>
                        </w:tc>
                      </w:tr>
                      <w:tr w:rsidR="00AA77B2" w:rsidRPr="0096658F" w14:paraId="7699BED6" w14:textId="77777777" w:rsidTr="001F09B6">
                        <w:tc>
                          <w:tcPr>
                            <w:tcW w:w="1570" w:type="dxa"/>
                            <w:vAlign w:val="center"/>
                          </w:tcPr>
                          <w:p w14:paraId="4BDC0F47" w14:textId="77777777" w:rsidR="00AA77B2" w:rsidRPr="0096658F" w:rsidRDefault="00AA77B2" w:rsidP="001F09B6">
                            <w:pPr>
                              <w:jc w:val="center"/>
                              <w:rPr>
                                <w:rFonts w:ascii="Arial" w:hAnsi="Arial" w:cs="Arial"/>
                                <w:b/>
                                <w:sz w:val="16"/>
                              </w:rPr>
                            </w:pPr>
                            <w:r w:rsidRPr="0096658F">
                              <w:rPr>
                                <w:rFonts w:ascii="Arial" w:hAnsi="Arial" w:cs="Arial"/>
                                <w:b/>
                                <w:sz w:val="16"/>
                              </w:rPr>
                              <w:t>CONCEPTO</w:t>
                            </w:r>
                          </w:p>
                        </w:tc>
                        <w:tc>
                          <w:tcPr>
                            <w:tcW w:w="1603" w:type="dxa"/>
                            <w:vAlign w:val="center"/>
                          </w:tcPr>
                          <w:p w14:paraId="5442EA56" w14:textId="77777777" w:rsidR="00AA77B2" w:rsidRPr="0096658F" w:rsidRDefault="00AA77B2" w:rsidP="001F09B6">
                            <w:pPr>
                              <w:jc w:val="center"/>
                              <w:rPr>
                                <w:rFonts w:ascii="Arial" w:hAnsi="Arial" w:cs="Arial"/>
                                <w:b/>
                                <w:sz w:val="16"/>
                              </w:rPr>
                            </w:pPr>
                            <w:r w:rsidRPr="0096658F">
                              <w:rPr>
                                <w:rFonts w:ascii="Arial" w:hAnsi="Arial" w:cs="Arial"/>
                                <w:b/>
                                <w:sz w:val="16"/>
                              </w:rPr>
                              <w:t>FUENTE DE FINANCIAMIENTO</w:t>
                            </w:r>
                          </w:p>
                        </w:tc>
                        <w:tc>
                          <w:tcPr>
                            <w:tcW w:w="2083" w:type="dxa"/>
                            <w:vAlign w:val="center"/>
                          </w:tcPr>
                          <w:p w14:paraId="2624D364" w14:textId="77777777" w:rsidR="00AA77B2" w:rsidRPr="0096658F" w:rsidRDefault="00AA77B2" w:rsidP="001F09B6">
                            <w:pPr>
                              <w:jc w:val="center"/>
                              <w:rPr>
                                <w:rFonts w:ascii="Arial" w:hAnsi="Arial" w:cs="Arial"/>
                                <w:b/>
                                <w:sz w:val="16"/>
                              </w:rPr>
                            </w:pPr>
                            <w:r w:rsidRPr="0096658F">
                              <w:rPr>
                                <w:rFonts w:ascii="Arial" w:hAnsi="Arial" w:cs="Arial"/>
                                <w:b/>
                                <w:sz w:val="16"/>
                              </w:rPr>
                              <w:t>CANTIDAD</w:t>
                            </w:r>
                          </w:p>
                        </w:tc>
                        <w:tc>
                          <w:tcPr>
                            <w:tcW w:w="1547" w:type="dxa"/>
                            <w:vAlign w:val="center"/>
                          </w:tcPr>
                          <w:p w14:paraId="6DCE5740" w14:textId="77777777" w:rsidR="00AA77B2" w:rsidRPr="0096658F" w:rsidRDefault="00AA77B2" w:rsidP="001F09B6">
                            <w:pPr>
                              <w:jc w:val="center"/>
                              <w:rPr>
                                <w:rFonts w:ascii="Arial" w:hAnsi="Arial" w:cs="Arial"/>
                                <w:b/>
                                <w:sz w:val="16"/>
                              </w:rPr>
                            </w:pPr>
                            <w:r w:rsidRPr="0096658F">
                              <w:rPr>
                                <w:rFonts w:ascii="Arial" w:hAnsi="Arial" w:cs="Arial"/>
                                <w:b/>
                                <w:sz w:val="16"/>
                              </w:rPr>
                              <w:t>PRECIO UNITARIO</w:t>
                            </w:r>
                          </w:p>
                        </w:tc>
                        <w:tc>
                          <w:tcPr>
                            <w:tcW w:w="1545" w:type="dxa"/>
                            <w:vAlign w:val="center"/>
                          </w:tcPr>
                          <w:p w14:paraId="1FF62DBC" w14:textId="77777777" w:rsidR="00AA77B2" w:rsidRPr="0096658F" w:rsidRDefault="00AA77B2" w:rsidP="001F09B6">
                            <w:pPr>
                              <w:jc w:val="center"/>
                              <w:rPr>
                                <w:rFonts w:ascii="Arial" w:hAnsi="Arial" w:cs="Arial"/>
                                <w:b/>
                                <w:sz w:val="16"/>
                              </w:rPr>
                            </w:pPr>
                            <w:r w:rsidRPr="0096658F">
                              <w:rPr>
                                <w:rFonts w:ascii="Arial" w:hAnsi="Arial" w:cs="Arial"/>
                                <w:b/>
                                <w:sz w:val="16"/>
                              </w:rPr>
                              <w:t>MONTO</w:t>
                            </w:r>
                          </w:p>
                        </w:tc>
                        <w:tc>
                          <w:tcPr>
                            <w:tcW w:w="1624" w:type="dxa"/>
                            <w:vAlign w:val="center"/>
                          </w:tcPr>
                          <w:p w14:paraId="424545F6" w14:textId="77777777" w:rsidR="00AA77B2" w:rsidRPr="0096658F" w:rsidRDefault="00AA77B2" w:rsidP="001F09B6">
                            <w:pPr>
                              <w:jc w:val="center"/>
                              <w:rPr>
                                <w:rFonts w:ascii="Arial" w:hAnsi="Arial" w:cs="Arial"/>
                                <w:b/>
                                <w:sz w:val="16"/>
                              </w:rPr>
                            </w:pPr>
                            <w:r w:rsidRPr="0096658F">
                              <w:rPr>
                                <w:rFonts w:ascii="Arial" w:hAnsi="Arial" w:cs="Arial"/>
                                <w:b/>
                                <w:sz w:val="16"/>
                              </w:rPr>
                              <w:t>JUSTIFICACIÓN DE LA CONCILIACIÓN</w:t>
                            </w:r>
                          </w:p>
                        </w:tc>
                      </w:tr>
                      <w:tr w:rsidR="00AA77B2" w:rsidRPr="0096658F" w14:paraId="3718F686" w14:textId="77777777" w:rsidTr="001F09B6">
                        <w:tc>
                          <w:tcPr>
                            <w:tcW w:w="1570" w:type="dxa"/>
                          </w:tcPr>
                          <w:p w14:paraId="033B1B18" w14:textId="77777777" w:rsidR="00AA77B2" w:rsidRPr="0096658F" w:rsidRDefault="00AA77B2" w:rsidP="001F09B6">
                            <w:pPr>
                              <w:jc w:val="both"/>
                              <w:rPr>
                                <w:rFonts w:ascii="Arial" w:hAnsi="Arial" w:cs="Arial"/>
                                <w:sz w:val="20"/>
                              </w:rPr>
                            </w:pPr>
                          </w:p>
                        </w:tc>
                        <w:tc>
                          <w:tcPr>
                            <w:tcW w:w="1603" w:type="dxa"/>
                          </w:tcPr>
                          <w:p w14:paraId="0D8B2B3C" w14:textId="77777777" w:rsidR="00AA77B2" w:rsidRPr="0096658F" w:rsidRDefault="00AA77B2" w:rsidP="001F09B6">
                            <w:pPr>
                              <w:jc w:val="both"/>
                              <w:rPr>
                                <w:rFonts w:ascii="Arial" w:hAnsi="Arial" w:cs="Arial"/>
                                <w:sz w:val="20"/>
                              </w:rPr>
                            </w:pPr>
                          </w:p>
                        </w:tc>
                        <w:tc>
                          <w:tcPr>
                            <w:tcW w:w="2083" w:type="dxa"/>
                          </w:tcPr>
                          <w:p w14:paraId="2F06432A" w14:textId="77777777" w:rsidR="00AA77B2" w:rsidRPr="0096658F" w:rsidRDefault="00AA77B2" w:rsidP="001F09B6">
                            <w:pPr>
                              <w:jc w:val="both"/>
                              <w:rPr>
                                <w:rFonts w:ascii="Arial" w:hAnsi="Arial" w:cs="Arial"/>
                                <w:sz w:val="20"/>
                              </w:rPr>
                            </w:pPr>
                          </w:p>
                        </w:tc>
                        <w:tc>
                          <w:tcPr>
                            <w:tcW w:w="1547" w:type="dxa"/>
                          </w:tcPr>
                          <w:p w14:paraId="1E4B6CBD" w14:textId="77777777" w:rsidR="00AA77B2" w:rsidRPr="0096658F" w:rsidRDefault="00AA77B2" w:rsidP="001F09B6">
                            <w:pPr>
                              <w:jc w:val="both"/>
                              <w:rPr>
                                <w:rFonts w:ascii="Arial" w:hAnsi="Arial" w:cs="Arial"/>
                                <w:sz w:val="20"/>
                              </w:rPr>
                            </w:pPr>
                          </w:p>
                        </w:tc>
                        <w:tc>
                          <w:tcPr>
                            <w:tcW w:w="1545" w:type="dxa"/>
                          </w:tcPr>
                          <w:p w14:paraId="4E975744" w14:textId="77777777" w:rsidR="00AA77B2" w:rsidRPr="0096658F" w:rsidRDefault="00AA77B2" w:rsidP="001F09B6">
                            <w:pPr>
                              <w:jc w:val="both"/>
                              <w:rPr>
                                <w:rFonts w:ascii="Arial" w:hAnsi="Arial" w:cs="Arial"/>
                                <w:sz w:val="20"/>
                              </w:rPr>
                            </w:pPr>
                          </w:p>
                        </w:tc>
                        <w:tc>
                          <w:tcPr>
                            <w:tcW w:w="1624" w:type="dxa"/>
                          </w:tcPr>
                          <w:p w14:paraId="1EFBA5EB" w14:textId="77777777" w:rsidR="00AA77B2" w:rsidRPr="0096658F" w:rsidRDefault="00AA77B2" w:rsidP="001F09B6">
                            <w:pPr>
                              <w:jc w:val="both"/>
                              <w:rPr>
                                <w:rFonts w:ascii="Arial" w:hAnsi="Arial" w:cs="Arial"/>
                                <w:sz w:val="20"/>
                              </w:rPr>
                            </w:pPr>
                          </w:p>
                        </w:tc>
                      </w:tr>
                      <w:tr w:rsidR="00AA77B2" w:rsidRPr="0096658F" w14:paraId="107AA055" w14:textId="77777777" w:rsidTr="001F09B6">
                        <w:tc>
                          <w:tcPr>
                            <w:tcW w:w="9972" w:type="dxa"/>
                            <w:gridSpan w:val="6"/>
                          </w:tcPr>
                          <w:p w14:paraId="53B63777" w14:textId="77777777" w:rsidR="00AA77B2" w:rsidRPr="0096658F" w:rsidRDefault="00AA77B2" w:rsidP="001F09B6">
                            <w:pPr>
                              <w:jc w:val="center"/>
                              <w:rPr>
                                <w:rFonts w:ascii="Arial" w:hAnsi="Arial" w:cs="Arial"/>
                                <w:b/>
                                <w:sz w:val="20"/>
                              </w:rPr>
                            </w:pPr>
                            <w:r w:rsidRPr="0096658F">
                              <w:rPr>
                                <w:rFonts w:ascii="Arial" w:hAnsi="Arial" w:cs="Arial"/>
                                <w:b/>
                                <w:sz w:val="20"/>
                              </w:rPr>
                              <w:t>INSUMOS ENVIADOS Y RECIBIDOS EN LOS ALMACENES DE LOS SERVICIOS ESTATALES DE SALUD DEL ESTADO</w:t>
                            </w:r>
                          </w:p>
                        </w:tc>
                      </w:tr>
                      <w:tr w:rsidR="00AA77B2" w:rsidRPr="0096658F" w14:paraId="1A1EA5D6" w14:textId="77777777" w:rsidTr="001F09B6">
                        <w:tc>
                          <w:tcPr>
                            <w:tcW w:w="3173" w:type="dxa"/>
                            <w:gridSpan w:val="2"/>
                          </w:tcPr>
                          <w:p w14:paraId="4B659706" w14:textId="77777777" w:rsidR="00AA77B2" w:rsidRPr="0096658F" w:rsidRDefault="00AA77B2" w:rsidP="001F09B6">
                            <w:pPr>
                              <w:jc w:val="both"/>
                              <w:rPr>
                                <w:rFonts w:ascii="Arial" w:hAnsi="Arial" w:cs="Arial"/>
                                <w:sz w:val="16"/>
                                <w:szCs w:val="16"/>
                              </w:rPr>
                            </w:pPr>
                            <w:r w:rsidRPr="0096658F">
                              <w:rPr>
                                <w:rFonts w:ascii="Arial" w:hAnsi="Arial" w:cs="Arial"/>
                                <w:sz w:val="16"/>
                                <w:szCs w:val="16"/>
                              </w:rPr>
                              <w:t>FOLIO DE MINISTRACIÓN</w:t>
                            </w:r>
                          </w:p>
                        </w:tc>
                        <w:tc>
                          <w:tcPr>
                            <w:tcW w:w="3630" w:type="dxa"/>
                            <w:gridSpan w:val="2"/>
                          </w:tcPr>
                          <w:p w14:paraId="135F9939" w14:textId="77777777" w:rsidR="00AA77B2" w:rsidRPr="0096658F" w:rsidRDefault="00AA77B2" w:rsidP="001F09B6">
                            <w:pPr>
                              <w:jc w:val="both"/>
                              <w:rPr>
                                <w:rFonts w:ascii="Arial" w:hAnsi="Arial" w:cs="Arial"/>
                                <w:sz w:val="16"/>
                                <w:szCs w:val="16"/>
                              </w:rPr>
                            </w:pPr>
                            <w:r w:rsidRPr="0096658F">
                              <w:rPr>
                                <w:rFonts w:ascii="Arial" w:hAnsi="Arial" w:cs="Arial"/>
                                <w:sz w:val="16"/>
                                <w:szCs w:val="16"/>
                              </w:rPr>
                              <w:t>CANTIDAD MINISTRADA</w:t>
                            </w:r>
                          </w:p>
                        </w:tc>
                        <w:tc>
                          <w:tcPr>
                            <w:tcW w:w="1545" w:type="dxa"/>
                          </w:tcPr>
                          <w:p w14:paraId="5585E397" w14:textId="77777777" w:rsidR="00AA77B2" w:rsidRPr="0096658F" w:rsidRDefault="00AA77B2" w:rsidP="001F09B6">
                            <w:pPr>
                              <w:jc w:val="both"/>
                              <w:rPr>
                                <w:rFonts w:ascii="Arial" w:hAnsi="Arial" w:cs="Arial"/>
                                <w:sz w:val="16"/>
                                <w:szCs w:val="16"/>
                              </w:rPr>
                            </w:pPr>
                            <w:r w:rsidRPr="0096658F">
                              <w:rPr>
                                <w:rFonts w:ascii="Arial" w:hAnsi="Arial" w:cs="Arial"/>
                                <w:sz w:val="16"/>
                                <w:szCs w:val="16"/>
                              </w:rPr>
                              <w:t>PRECIO UNITARIO</w:t>
                            </w:r>
                          </w:p>
                        </w:tc>
                        <w:tc>
                          <w:tcPr>
                            <w:tcW w:w="1624" w:type="dxa"/>
                          </w:tcPr>
                          <w:p w14:paraId="0C79076D" w14:textId="77777777" w:rsidR="00AA77B2" w:rsidRPr="0096658F" w:rsidRDefault="00AA77B2" w:rsidP="001F09B6">
                            <w:pPr>
                              <w:jc w:val="both"/>
                              <w:rPr>
                                <w:rFonts w:ascii="Arial" w:hAnsi="Arial" w:cs="Arial"/>
                                <w:sz w:val="16"/>
                                <w:szCs w:val="16"/>
                              </w:rPr>
                            </w:pPr>
                            <w:r w:rsidRPr="0096658F">
                              <w:rPr>
                                <w:rFonts w:ascii="Arial" w:hAnsi="Arial" w:cs="Arial"/>
                                <w:sz w:val="16"/>
                                <w:szCs w:val="16"/>
                              </w:rPr>
                              <w:t>MONTO MINISTRADO</w:t>
                            </w:r>
                          </w:p>
                        </w:tc>
                      </w:tr>
                      <w:tr w:rsidR="00AA77B2" w:rsidRPr="0096658F" w14:paraId="7EFEEF6B" w14:textId="77777777" w:rsidTr="001F09B6">
                        <w:tc>
                          <w:tcPr>
                            <w:tcW w:w="3173" w:type="dxa"/>
                            <w:gridSpan w:val="2"/>
                          </w:tcPr>
                          <w:p w14:paraId="24CCAFED" w14:textId="77777777" w:rsidR="00AA77B2" w:rsidRPr="0096658F" w:rsidRDefault="00AA77B2" w:rsidP="001F09B6">
                            <w:pPr>
                              <w:jc w:val="both"/>
                              <w:rPr>
                                <w:rFonts w:ascii="Arial" w:hAnsi="Arial" w:cs="Arial"/>
                                <w:sz w:val="20"/>
                              </w:rPr>
                            </w:pPr>
                          </w:p>
                        </w:tc>
                        <w:tc>
                          <w:tcPr>
                            <w:tcW w:w="3630" w:type="dxa"/>
                            <w:gridSpan w:val="2"/>
                          </w:tcPr>
                          <w:p w14:paraId="5B85DEE1" w14:textId="77777777" w:rsidR="00AA77B2" w:rsidRPr="0096658F" w:rsidRDefault="00AA77B2" w:rsidP="001F09B6">
                            <w:pPr>
                              <w:jc w:val="both"/>
                              <w:rPr>
                                <w:rFonts w:ascii="Arial" w:hAnsi="Arial" w:cs="Arial"/>
                                <w:sz w:val="20"/>
                              </w:rPr>
                            </w:pPr>
                          </w:p>
                        </w:tc>
                        <w:tc>
                          <w:tcPr>
                            <w:tcW w:w="1545" w:type="dxa"/>
                          </w:tcPr>
                          <w:p w14:paraId="39C43807" w14:textId="77777777" w:rsidR="00AA77B2" w:rsidRPr="0096658F" w:rsidRDefault="00AA77B2" w:rsidP="001F09B6">
                            <w:pPr>
                              <w:jc w:val="both"/>
                              <w:rPr>
                                <w:rFonts w:ascii="Arial" w:hAnsi="Arial" w:cs="Arial"/>
                                <w:sz w:val="20"/>
                              </w:rPr>
                            </w:pPr>
                          </w:p>
                        </w:tc>
                        <w:tc>
                          <w:tcPr>
                            <w:tcW w:w="1624" w:type="dxa"/>
                          </w:tcPr>
                          <w:p w14:paraId="37A639AA" w14:textId="77777777" w:rsidR="00AA77B2" w:rsidRPr="0096658F" w:rsidRDefault="00AA77B2" w:rsidP="001F09B6">
                            <w:pPr>
                              <w:jc w:val="both"/>
                              <w:rPr>
                                <w:rFonts w:ascii="Arial" w:hAnsi="Arial" w:cs="Arial"/>
                                <w:sz w:val="20"/>
                              </w:rPr>
                            </w:pPr>
                          </w:p>
                        </w:tc>
                      </w:tr>
                      <w:tr w:rsidR="00AA77B2" w:rsidRPr="0096658F" w14:paraId="7DD76A32" w14:textId="77777777" w:rsidTr="001F09B6">
                        <w:tc>
                          <w:tcPr>
                            <w:tcW w:w="8348" w:type="dxa"/>
                            <w:gridSpan w:val="5"/>
                            <w:vAlign w:val="center"/>
                          </w:tcPr>
                          <w:p w14:paraId="1533D2B6" w14:textId="77777777" w:rsidR="00AA77B2" w:rsidRPr="0096658F" w:rsidRDefault="00AA77B2" w:rsidP="001F09B6">
                            <w:pPr>
                              <w:jc w:val="right"/>
                              <w:rPr>
                                <w:rFonts w:ascii="Arial" w:hAnsi="Arial" w:cs="Arial"/>
                                <w:b/>
                                <w:sz w:val="20"/>
                              </w:rPr>
                            </w:pPr>
                            <w:r w:rsidRPr="0096658F">
                              <w:rPr>
                                <w:rFonts w:ascii="Arial" w:hAnsi="Arial" w:cs="Arial"/>
                                <w:b/>
                                <w:sz w:val="20"/>
                              </w:rPr>
                              <w:t>Total ministrado</w:t>
                            </w:r>
                          </w:p>
                        </w:tc>
                        <w:tc>
                          <w:tcPr>
                            <w:tcW w:w="1624" w:type="dxa"/>
                          </w:tcPr>
                          <w:p w14:paraId="002746E5" w14:textId="77777777" w:rsidR="00AA77B2" w:rsidRPr="0096658F" w:rsidRDefault="00AA77B2" w:rsidP="001F09B6">
                            <w:pPr>
                              <w:jc w:val="both"/>
                              <w:rPr>
                                <w:rFonts w:ascii="Arial" w:hAnsi="Arial" w:cs="Arial"/>
                                <w:b/>
                                <w:sz w:val="20"/>
                              </w:rPr>
                            </w:pPr>
                            <w:r w:rsidRPr="0096658F">
                              <w:rPr>
                                <w:rFonts w:ascii="Arial" w:hAnsi="Arial" w:cs="Arial"/>
                                <w:b/>
                                <w:sz w:val="20"/>
                              </w:rPr>
                              <w:t>$                .00</w:t>
                            </w:r>
                          </w:p>
                        </w:tc>
                      </w:tr>
                    </w:tbl>
                    <w:p w14:paraId="4C120A68" w14:textId="77777777" w:rsidR="00AA77B2" w:rsidRPr="0096658F" w:rsidRDefault="00AA77B2" w:rsidP="00B61A14">
                      <w:pPr>
                        <w:jc w:val="both"/>
                        <w:rPr>
                          <w:rFonts w:ascii="Arial" w:hAnsi="Arial" w:cs="Arial"/>
                          <w:sz w:val="20"/>
                        </w:rPr>
                      </w:pPr>
                    </w:p>
                    <w:p w14:paraId="6B2624F3" w14:textId="77777777" w:rsidR="00AA77B2" w:rsidRPr="0096658F" w:rsidRDefault="00AA77B2" w:rsidP="00B61A14">
                      <w:pPr>
                        <w:jc w:val="right"/>
                        <w:rPr>
                          <w:rFonts w:ascii="Arial" w:hAnsi="Arial" w:cs="Arial"/>
                          <w:b/>
                          <w:sz w:val="20"/>
                        </w:rPr>
                      </w:pPr>
                      <w:r w:rsidRPr="0096658F">
                        <w:rPr>
                          <w:rFonts w:ascii="Arial" w:hAnsi="Arial" w:cs="Arial"/>
                          <w:b/>
                          <w:sz w:val="20"/>
                        </w:rPr>
                        <w:t>Total ministrado de la Entidad Federativa:  $              .00</w:t>
                      </w:r>
                    </w:p>
                    <w:p w14:paraId="31647112" w14:textId="77777777" w:rsidR="00AA77B2" w:rsidRPr="0096658F" w:rsidRDefault="00AA77B2" w:rsidP="00B61A14">
                      <w:pPr>
                        <w:jc w:val="right"/>
                        <w:rPr>
                          <w:rFonts w:ascii="Arial" w:hAnsi="Arial" w:cs="Arial"/>
                          <w:b/>
                          <w:sz w:val="20"/>
                        </w:rPr>
                      </w:pPr>
                    </w:p>
                    <w:p w14:paraId="75527D80" w14:textId="77777777" w:rsidR="00AA77B2" w:rsidRPr="0096658F" w:rsidRDefault="00AA77B2" w:rsidP="00B61A14">
                      <w:pPr>
                        <w:jc w:val="both"/>
                        <w:rPr>
                          <w:rFonts w:ascii="Arial" w:hAnsi="Arial" w:cs="Arial"/>
                          <w:sz w:val="20"/>
                        </w:rPr>
                      </w:pPr>
                      <w:r w:rsidRPr="0096658F">
                        <w:rPr>
                          <w:rFonts w:ascii="Arial" w:hAnsi="Arial" w:cs="Arial"/>
                          <w:b/>
                          <w:sz w:val="20"/>
                        </w:rPr>
                        <w:t>SEGUNDO.-</w:t>
                      </w:r>
                      <w:r w:rsidRPr="0096658F">
                        <w:rPr>
                          <w:rFonts w:ascii="Arial" w:hAnsi="Arial" w:cs="Arial"/>
                          <w:sz w:val="20"/>
                        </w:rPr>
                        <w:t xml:space="preserve"> Que con la presente conciliación se deja constancia de la cantidad total de los insumos ministrados a _</w:t>
                      </w:r>
                      <w:r w:rsidRPr="0096658F">
                        <w:rPr>
                          <w:rFonts w:ascii="Arial" w:hAnsi="Arial" w:cs="Arial"/>
                          <w:sz w:val="20"/>
                          <w:u w:val="single"/>
                        </w:rPr>
                        <w:t>”(#Denominación de la Entidad Federativa_”_</w:t>
                      </w:r>
                      <w:r w:rsidRPr="0096658F">
                        <w:rPr>
                          <w:rFonts w:ascii="Arial" w:hAnsi="Arial" w:cs="Arial"/>
                          <w:sz w:val="20"/>
                        </w:rPr>
                        <w:t>, cumpliendo con lo establecido en el Convenio SaNAS 2025.</w:t>
                      </w:r>
                    </w:p>
                    <w:p w14:paraId="78A5A004" w14:textId="77777777" w:rsidR="00AA77B2" w:rsidRPr="0096658F" w:rsidRDefault="00AA77B2" w:rsidP="00B61A14">
                      <w:pPr>
                        <w:jc w:val="both"/>
                        <w:rPr>
                          <w:rFonts w:ascii="Arial" w:hAnsi="Arial" w:cs="Arial"/>
                          <w:sz w:val="20"/>
                        </w:rPr>
                      </w:pPr>
                    </w:p>
                    <w:p w14:paraId="04F8B7DC" w14:textId="77777777" w:rsidR="00AA77B2" w:rsidRPr="0096658F" w:rsidRDefault="00AA77B2" w:rsidP="00B61A14">
                      <w:pPr>
                        <w:jc w:val="both"/>
                        <w:rPr>
                          <w:rFonts w:ascii="Arial" w:hAnsi="Arial" w:cs="Arial"/>
                          <w:sz w:val="20"/>
                        </w:rPr>
                      </w:pPr>
                      <w:r w:rsidRPr="0096658F">
                        <w:rPr>
                          <w:rFonts w:ascii="Arial" w:hAnsi="Arial" w:cs="Arial"/>
                          <w:b/>
                          <w:sz w:val="20"/>
                        </w:rPr>
                        <w:t>TERCERO.-</w:t>
                      </w:r>
                      <w:r w:rsidRPr="0096658F">
                        <w:rPr>
                          <w:rFonts w:ascii="Arial" w:hAnsi="Arial" w:cs="Arial"/>
                          <w:sz w:val="20"/>
                        </w:rPr>
                        <w:t xml:space="preserve"> La suscripción de la presente acta no genera compromiso alguno para </w:t>
                      </w:r>
                      <w:r w:rsidRPr="0096658F">
                        <w:rPr>
                          <w:rFonts w:ascii="Arial" w:hAnsi="Arial" w:cs="Arial"/>
                          <w:b/>
                          <w:sz w:val="20"/>
                        </w:rPr>
                        <w:t>“LA SECRETARÍA”</w:t>
                      </w:r>
                      <w:r w:rsidRPr="0096658F">
                        <w:rPr>
                          <w:rFonts w:ascii="Arial" w:hAnsi="Arial" w:cs="Arial"/>
                          <w:sz w:val="20"/>
                        </w:rPr>
                        <w:t xml:space="preserve"> de ministraciones posteriores, ni en ejercicios fiscales subsecuentes con cargo a la Federación.</w:t>
                      </w:r>
                    </w:p>
                    <w:p w14:paraId="54B236E2" w14:textId="77777777" w:rsidR="00AA77B2" w:rsidRPr="0096658F" w:rsidRDefault="00AA77B2" w:rsidP="00B61A14">
                      <w:pPr>
                        <w:jc w:val="both"/>
                        <w:rPr>
                          <w:rFonts w:ascii="Arial" w:hAnsi="Arial" w:cs="Arial"/>
                          <w:sz w:val="20"/>
                        </w:rPr>
                      </w:pPr>
                    </w:p>
                    <w:p w14:paraId="53F04C46" w14:textId="77777777" w:rsidR="00AA77B2" w:rsidRPr="0096658F" w:rsidRDefault="00AA77B2" w:rsidP="00B61A14">
                      <w:pPr>
                        <w:jc w:val="both"/>
                        <w:rPr>
                          <w:rFonts w:ascii="Arial" w:hAnsi="Arial" w:cs="Arial"/>
                          <w:sz w:val="20"/>
                        </w:rPr>
                      </w:pPr>
                      <w:r w:rsidRPr="0096658F">
                        <w:rPr>
                          <w:rFonts w:ascii="Arial" w:hAnsi="Arial" w:cs="Arial"/>
                          <w:b/>
                          <w:sz w:val="20"/>
                        </w:rPr>
                        <w:t>CUARTO.-</w:t>
                      </w:r>
                      <w:r w:rsidRPr="0096658F">
                        <w:rPr>
                          <w:rFonts w:ascii="Arial" w:hAnsi="Arial" w:cs="Arial"/>
                          <w:sz w:val="20"/>
                        </w:rPr>
                        <w:t xml:space="preserve"> La suscripción de la presente acta no exime a _</w:t>
                      </w:r>
                      <w:r w:rsidRPr="0096658F">
                        <w:rPr>
                          <w:rFonts w:ascii="Arial" w:hAnsi="Arial" w:cs="Arial"/>
                          <w:sz w:val="20"/>
                          <w:u w:val="single"/>
                        </w:rPr>
                        <w:t>”(#Denominación de la Entidad Federativa_”_</w:t>
                      </w:r>
                      <w:r w:rsidRPr="0096658F">
                        <w:rPr>
                          <w:rFonts w:ascii="Arial" w:hAnsi="Arial" w:cs="Arial"/>
                          <w:sz w:val="20"/>
                        </w:rPr>
                        <w:t>, de la responsabilidad por el incumplimiento, que en su caso, haya incurrido respecto de las obligaciones contraídas en el Convenios SaNAS 2025.</w:t>
                      </w:r>
                    </w:p>
                    <w:p w14:paraId="44AB00E8" w14:textId="77777777" w:rsidR="00AA77B2" w:rsidRPr="0096658F" w:rsidRDefault="00AA77B2" w:rsidP="00B61A14">
                      <w:pPr>
                        <w:jc w:val="both"/>
                        <w:rPr>
                          <w:rFonts w:ascii="Arial" w:hAnsi="Arial" w:cs="Arial"/>
                          <w:sz w:val="20"/>
                        </w:rPr>
                      </w:pPr>
                    </w:p>
                    <w:p w14:paraId="6F4E9833" w14:textId="77777777" w:rsidR="00AA77B2" w:rsidRPr="0096658F" w:rsidRDefault="00AA77B2" w:rsidP="00B61A14">
                      <w:pPr>
                        <w:jc w:val="both"/>
                        <w:rPr>
                          <w:rFonts w:ascii="Arial" w:hAnsi="Arial" w:cs="Arial"/>
                          <w:sz w:val="20"/>
                        </w:rPr>
                      </w:pPr>
                      <w:r w:rsidRPr="0096658F">
                        <w:rPr>
                          <w:rFonts w:ascii="Arial" w:hAnsi="Arial" w:cs="Arial"/>
                          <w:sz w:val="20"/>
                        </w:rPr>
                        <w:t>Previa lectura de la presente acta y no habiendo otro asunto que hacer constar, se firma por todos los que en ella intervienen, para dejar constancia.</w:t>
                      </w:r>
                    </w:p>
                    <w:p w14:paraId="3531C727" w14:textId="77777777" w:rsidR="00AA77B2" w:rsidRPr="0096658F" w:rsidRDefault="00AA77B2" w:rsidP="00B61A14">
                      <w:pPr>
                        <w:jc w:val="both"/>
                        <w:rPr>
                          <w:rFonts w:ascii="Arial" w:hAnsi="Arial" w:cs="Arial"/>
                          <w:sz w:val="20"/>
                        </w:rPr>
                      </w:pPr>
                    </w:p>
                    <w:p w14:paraId="51B1E8ED" w14:textId="77777777" w:rsidR="00AA77B2" w:rsidRPr="0096658F" w:rsidRDefault="00AA77B2" w:rsidP="00B61A14">
                      <w:pPr>
                        <w:jc w:val="center"/>
                        <w:rPr>
                          <w:rFonts w:ascii="Arial" w:hAnsi="Arial" w:cs="Arial"/>
                          <w:b/>
                          <w:sz w:val="20"/>
                        </w:rPr>
                      </w:pPr>
                      <w:r w:rsidRPr="0096658F">
                        <w:rPr>
                          <w:rFonts w:ascii="Arial" w:hAnsi="Arial" w:cs="Arial"/>
                          <w:sz w:val="20"/>
                        </w:rPr>
                        <w:t xml:space="preserve">Por </w:t>
                      </w:r>
                      <w:r w:rsidRPr="0096658F">
                        <w:rPr>
                          <w:rFonts w:ascii="Arial" w:hAnsi="Arial" w:cs="Arial"/>
                          <w:b/>
                          <w:sz w:val="20"/>
                        </w:rPr>
                        <w:t>“LA SECRETARÍA”</w:t>
                      </w:r>
                    </w:p>
                    <w:p w14:paraId="3141AA0F" w14:textId="77777777" w:rsidR="00AA77B2" w:rsidRPr="0096658F" w:rsidRDefault="00AA77B2" w:rsidP="00B61A14">
                      <w:pPr>
                        <w:jc w:val="center"/>
                        <w:rPr>
                          <w:rFonts w:ascii="Arial" w:hAnsi="Arial" w:cs="Arial"/>
                          <w:b/>
                          <w:sz w:val="20"/>
                        </w:rPr>
                      </w:pPr>
                    </w:p>
                    <w:p w14:paraId="3F25D2BF" w14:textId="77777777" w:rsidR="00AA77B2" w:rsidRPr="0096658F" w:rsidRDefault="00AA77B2" w:rsidP="00B61A14">
                      <w:pPr>
                        <w:jc w:val="center"/>
                        <w:rPr>
                          <w:rFonts w:ascii="Arial" w:hAnsi="Arial" w:cs="Arial"/>
                          <w:b/>
                          <w:sz w:val="20"/>
                        </w:rPr>
                      </w:pPr>
                    </w:p>
                    <w:p w14:paraId="2912C64D" w14:textId="77777777" w:rsidR="00AA77B2" w:rsidRPr="0096658F" w:rsidRDefault="00AA77B2" w:rsidP="00B61A14">
                      <w:pPr>
                        <w:jc w:val="center"/>
                        <w:rPr>
                          <w:rFonts w:ascii="Arial" w:hAnsi="Arial" w:cs="Arial"/>
                          <w:sz w:val="20"/>
                        </w:rPr>
                      </w:pPr>
                      <w:r w:rsidRPr="0096658F">
                        <w:rPr>
                          <w:rFonts w:ascii="Arial" w:hAnsi="Arial" w:cs="Arial"/>
                          <w:sz w:val="20"/>
                        </w:rPr>
                        <w:t>DIRECTOR(A) GENERAL DE UA/OAD</w:t>
                      </w:r>
                    </w:p>
                    <w:p w14:paraId="504E3470" w14:textId="77777777" w:rsidR="00AA77B2" w:rsidRPr="0096658F" w:rsidRDefault="00AA77B2" w:rsidP="00B61A14">
                      <w:pPr>
                        <w:jc w:val="center"/>
                        <w:rPr>
                          <w:rFonts w:ascii="Arial" w:hAnsi="Arial" w:cs="Arial"/>
                          <w:sz w:val="20"/>
                        </w:rPr>
                      </w:pPr>
                    </w:p>
                    <w:p w14:paraId="633E9CEE" w14:textId="77777777" w:rsidR="00AA77B2" w:rsidRPr="0096658F" w:rsidRDefault="00AA77B2" w:rsidP="00B61A14">
                      <w:pPr>
                        <w:jc w:val="center"/>
                        <w:rPr>
                          <w:rFonts w:ascii="Arial" w:hAnsi="Arial" w:cs="Arial"/>
                          <w:sz w:val="20"/>
                        </w:rPr>
                      </w:pPr>
                    </w:p>
                    <w:p w14:paraId="7417340B" w14:textId="77777777" w:rsidR="00AA77B2" w:rsidRPr="0096658F" w:rsidRDefault="00AA77B2" w:rsidP="00B61A14">
                      <w:pPr>
                        <w:jc w:val="both"/>
                        <w:rPr>
                          <w:rFonts w:ascii="Arial" w:hAnsi="Arial" w:cs="Arial"/>
                          <w:sz w:val="20"/>
                        </w:rPr>
                      </w:pPr>
                      <w:r w:rsidRPr="0096658F">
                        <w:rPr>
                          <w:rFonts w:ascii="Arial" w:hAnsi="Arial" w:cs="Arial"/>
                          <w:sz w:val="20"/>
                        </w:rPr>
                        <w:t xml:space="preserve">Hoja de firmas por </w:t>
                      </w:r>
                      <w:r w:rsidRPr="0096658F">
                        <w:rPr>
                          <w:rFonts w:ascii="Arial" w:hAnsi="Arial" w:cs="Arial"/>
                          <w:b/>
                          <w:sz w:val="20"/>
                        </w:rPr>
                        <w:t>“LA SECRETARÍA”</w:t>
                      </w:r>
                      <w:r w:rsidRPr="0096658F">
                        <w:rPr>
                          <w:rFonts w:ascii="Arial" w:hAnsi="Arial" w:cs="Arial"/>
                          <w:sz w:val="20"/>
                        </w:rPr>
                        <w:t xml:space="preserve"> del Acta de Conciliación de Insumos 2025, suscrita el día 15 de marzo de 2026.</w:t>
                      </w:r>
                    </w:p>
                    <w:p w14:paraId="3934852E" w14:textId="77777777" w:rsidR="00AA77B2" w:rsidRPr="0096658F" w:rsidRDefault="00AA77B2" w:rsidP="00B61A14">
                      <w:pPr>
                        <w:jc w:val="both"/>
                        <w:rPr>
                          <w:rFonts w:ascii="Arial" w:hAnsi="Arial" w:cs="Arial"/>
                          <w:sz w:val="20"/>
                        </w:rPr>
                      </w:pPr>
                    </w:p>
                    <w:p w14:paraId="2EE600DE" w14:textId="77777777" w:rsidR="00AA77B2" w:rsidRPr="0096658F" w:rsidRDefault="00AA77B2" w:rsidP="00B61A14">
                      <w:pPr>
                        <w:jc w:val="both"/>
                        <w:rPr>
                          <w:rFonts w:ascii="Arial" w:hAnsi="Arial" w:cs="Arial"/>
                          <w:sz w:val="20"/>
                        </w:rPr>
                      </w:pPr>
                    </w:p>
                    <w:p w14:paraId="48BBFF3E" w14:textId="77777777" w:rsidR="00AA77B2" w:rsidRPr="0096658F" w:rsidRDefault="00AA77B2" w:rsidP="00B61A14">
                      <w:pPr>
                        <w:jc w:val="center"/>
                        <w:rPr>
                          <w:rFonts w:ascii="Microsoft Sans Serif" w:hAnsi="Microsoft Sans Serif" w:cs="Microsoft Sans Serif"/>
                          <w:sz w:val="20"/>
                          <w:szCs w:val="18"/>
                          <w:lang w:eastAsia="es-MX"/>
                        </w:rPr>
                      </w:pPr>
                      <w:r w:rsidRPr="0096658F">
                        <w:rPr>
                          <w:rFonts w:ascii="Microsoft Sans Serif" w:hAnsi="Microsoft Sans Serif" w:cs="Microsoft Sans Serif"/>
                          <w:sz w:val="20"/>
                          <w:szCs w:val="18"/>
                          <w:lang w:eastAsia="es-MX"/>
                        </w:rPr>
                        <w:t xml:space="preserve">Por </w:t>
                      </w:r>
                      <w:r w:rsidRPr="0096658F">
                        <w:rPr>
                          <w:rFonts w:ascii="Microsoft Sans Serif" w:hAnsi="Microsoft Sans Serif" w:cs="Microsoft Sans Serif"/>
                          <w:sz w:val="20"/>
                          <w:szCs w:val="18"/>
                          <w:u w:val="single"/>
                          <w:lang w:eastAsia="es-MX"/>
                        </w:rPr>
                        <w:t>_”(#Denominación de la Entidad Federativa</w:t>
                      </w:r>
                      <w:r w:rsidRPr="0096658F">
                        <w:rPr>
                          <w:rFonts w:ascii="Microsoft Sans Serif" w:hAnsi="Microsoft Sans Serif" w:cs="Microsoft Sans Serif"/>
                          <w:sz w:val="20"/>
                          <w:szCs w:val="18"/>
                          <w:lang w:eastAsia="es-MX"/>
                        </w:rPr>
                        <w:t>_</w:t>
                      </w:r>
                      <w:r w:rsidRPr="0096658F">
                        <w:rPr>
                          <w:rFonts w:ascii="Microsoft Sans Serif" w:hAnsi="Microsoft Sans Serif" w:cs="Microsoft Sans Serif"/>
                          <w:sz w:val="20"/>
                          <w:szCs w:val="18"/>
                          <w:u w:val="single"/>
                          <w:lang w:eastAsia="es-MX"/>
                        </w:rPr>
                        <w:t>”</w:t>
                      </w:r>
                      <w:r w:rsidRPr="0096658F">
                        <w:rPr>
                          <w:rFonts w:ascii="Microsoft Sans Serif" w:hAnsi="Microsoft Sans Serif" w:cs="Microsoft Sans Serif"/>
                          <w:sz w:val="20"/>
                          <w:szCs w:val="18"/>
                          <w:lang w:eastAsia="es-MX"/>
                        </w:rPr>
                        <w:t>_,</w:t>
                      </w:r>
                    </w:p>
                    <w:p w14:paraId="6F3BC902" w14:textId="77777777" w:rsidR="00AA77B2" w:rsidRPr="0096658F" w:rsidRDefault="00AA77B2" w:rsidP="00B61A14">
                      <w:pPr>
                        <w:jc w:val="center"/>
                        <w:rPr>
                          <w:rFonts w:ascii="Microsoft Sans Serif" w:hAnsi="Microsoft Sans Serif" w:cs="Microsoft Sans Serif"/>
                          <w:sz w:val="18"/>
                          <w:szCs w:val="18"/>
                          <w:lang w:eastAsia="es-MX"/>
                        </w:rPr>
                      </w:pPr>
                    </w:p>
                    <w:p w14:paraId="639B499C" w14:textId="77777777" w:rsidR="00AA77B2" w:rsidRPr="0096658F" w:rsidRDefault="00AA77B2" w:rsidP="00B61A14">
                      <w:pPr>
                        <w:jc w:val="center"/>
                        <w:rPr>
                          <w:rFonts w:ascii="Microsoft Sans Serif" w:hAnsi="Microsoft Sans Serif" w:cs="Microsoft Sans Serif"/>
                          <w:sz w:val="18"/>
                          <w:szCs w:val="18"/>
                          <w:lang w:eastAsia="es-MX"/>
                        </w:rPr>
                      </w:pPr>
                    </w:p>
                    <w:p w14:paraId="5763D77D" w14:textId="77777777" w:rsidR="00AA77B2" w:rsidRPr="0096658F" w:rsidRDefault="00AA77B2" w:rsidP="00B61A14">
                      <w:pPr>
                        <w:jc w:val="center"/>
                        <w:rPr>
                          <w:rFonts w:ascii="Microsoft Sans Serif" w:hAnsi="Microsoft Sans Serif" w:cs="Microsoft Sans Serif"/>
                          <w:sz w:val="18"/>
                          <w:szCs w:val="18"/>
                          <w:lang w:eastAsia="es-MX"/>
                        </w:rPr>
                      </w:pPr>
                    </w:p>
                    <w:p w14:paraId="2C4EACE1" w14:textId="77777777" w:rsidR="00AA77B2" w:rsidRPr="0096658F" w:rsidRDefault="00AA77B2" w:rsidP="00B61A14">
                      <w:pPr>
                        <w:jc w:val="center"/>
                        <w:rPr>
                          <w:rFonts w:ascii="Microsoft Sans Serif" w:hAnsi="Microsoft Sans Serif" w:cs="Microsoft Sans Serif"/>
                          <w:sz w:val="20"/>
                          <w:szCs w:val="18"/>
                          <w:lang w:eastAsia="es-MX"/>
                        </w:rPr>
                      </w:pPr>
                      <w:r w:rsidRPr="0096658F">
                        <w:rPr>
                          <w:rFonts w:ascii="Microsoft Sans Serif" w:hAnsi="Microsoft Sans Serif" w:cs="Microsoft Sans Serif"/>
                          <w:sz w:val="20"/>
                          <w:szCs w:val="18"/>
                          <w:lang w:eastAsia="es-MX"/>
                        </w:rPr>
                        <w:t>SECRETARIO(A) DE SALUD</w:t>
                      </w:r>
                    </w:p>
                    <w:p w14:paraId="614AFEBD" w14:textId="77777777" w:rsidR="00AA77B2" w:rsidRPr="0096658F" w:rsidRDefault="00AA77B2" w:rsidP="00B61A14">
                      <w:pPr>
                        <w:jc w:val="center"/>
                        <w:rPr>
                          <w:rFonts w:ascii="Microsoft Sans Serif" w:hAnsi="Microsoft Sans Serif" w:cs="Microsoft Sans Serif"/>
                          <w:sz w:val="18"/>
                          <w:szCs w:val="18"/>
                          <w:lang w:eastAsia="es-MX"/>
                        </w:rPr>
                      </w:pPr>
                    </w:p>
                    <w:p w14:paraId="151B920C" w14:textId="77777777" w:rsidR="00AA77B2" w:rsidRPr="0096658F" w:rsidRDefault="00AA77B2" w:rsidP="00B61A14">
                      <w:pPr>
                        <w:jc w:val="center"/>
                        <w:rPr>
                          <w:rFonts w:ascii="Microsoft Sans Serif" w:hAnsi="Microsoft Sans Serif" w:cs="Microsoft Sans Serif"/>
                          <w:sz w:val="18"/>
                          <w:szCs w:val="18"/>
                          <w:lang w:eastAsia="es-MX"/>
                        </w:rPr>
                      </w:pPr>
                    </w:p>
                    <w:p w14:paraId="5DBE93B9" w14:textId="77777777" w:rsidR="00AA77B2" w:rsidRPr="0096658F" w:rsidRDefault="00AA77B2" w:rsidP="00B61A14">
                      <w:pPr>
                        <w:jc w:val="center"/>
                        <w:rPr>
                          <w:rFonts w:ascii="Microsoft Sans Serif" w:hAnsi="Microsoft Sans Serif" w:cs="Microsoft Sans Serif"/>
                          <w:sz w:val="18"/>
                          <w:szCs w:val="18"/>
                          <w:lang w:eastAsia="es-MX"/>
                        </w:rPr>
                      </w:pPr>
                    </w:p>
                    <w:p w14:paraId="73361757" w14:textId="77777777" w:rsidR="00AA77B2" w:rsidRPr="0096658F" w:rsidRDefault="00AA77B2" w:rsidP="00B61A14">
                      <w:pPr>
                        <w:jc w:val="center"/>
                        <w:rPr>
                          <w:rFonts w:ascii="Microsoft Sans Serif" w:hAnsi="Microsoft Sans Serif" w:cs="Microsoft Sans Serif"/>
                          <w:sz w:val="20"/>
                          <w:szCs w:val="18"/>
                          <w:lang w:eastAsia="es-MX"/>
                        </w:rPr>
                      </w:pPr>
                      <w:r w:rsidRPr="0096658F">
                        <w:rPr>
                          <w:rFonts w:ascii="Microsoft Sans Serif" w:hAnsi="Microsoft Sans Serif" w:cs="Microsoft Sans Serif"/>
                          <w:sz w:val="20"/>
                          <w:szCs w:val="18"/>
                          <w:lang w:eastAsia="es-MX"/>
                        </w:rPr>
                        <w:t>DIRECTOR DE ADMINISTRACIÓN Y FINANZAS</w:t>
                      </w:r>
                    </w:p>
                    <w:p w14:paraId="7D2A5D76" w14:textId="77777777" w:rsidR="00AA77B2" w:rsidRPr="0096658F" w:rsidRDefault="00AA77B2" w:rsidP="00B61A14">
                      <w:pPr>
                        <w:jc w:val="center"/>
                        <w:rPr>
                          <w:rFonts w:ascii="Microsoft Sans Serif" w:hAnsi="Microsoft Sans Serif" w:cs="Microsoft Sans Serif"/>
                          <w:sz w:val="18"/>
                          <w:szCs w:val="18"/>
                          <w:lang w:eastAsia="es-MX"/>
                        </w:rPr>
                      </w:pPr>
                    </w:p>
                    <w:p w14:paraId="5D50779E" w14:textId="77777777" w:rsidR="00AA77B2" w:rsidRPr="0096658F" w:rsidRDefault="00AA77B2" w:rsidP="00B61A14">
                      <w:pPr>
                        <w:jc w:val="center"/>
                        <w:rPr>
                          <w:rFonts w:ascii="Microsoft Sans Serif" w:hAnsi="Microsoft Sans Serif" w:cs="Microsoft Sans Serif"/>
                          <w:sz w:val="18"/>
                          <w:szCs w:val="18"/>
                          <w:lang w:eastAsia="es-MX"/>
                        </w:rPr>
                      </w:pPr>
                    </w:p>
                    <w:p w14:paraId="7309DD0F" w14:textId="77777777" w:rsidR="00AA77B2" w:rsidRPr="0096658F" w:rsidRDefault="00AA77B2" w:rsidP="00B61A14">
                      <w:pPr>
                        <w:jc w:val="both"/>
                        <w:rPr>
                          <w:rFonts w:ascii="Microsoft Sans Serif" w:hAnsi="Microsoft Sans Serif" w:cs="Microsoft Sans Serif"/>
                          <w:sz w:val="20"/>
                          <w:szCs w:val="18"/>
                          <w:lang w:eastAsia="es-MX"/>
                        </w:rPr>
                      </w:pPr>
                      <w:r w:rsidRPr="0096658F">
                        <w:rPr>
                          <w:rFonts w:ascii="Microsoft Sans Serif" w:hAnsi="Microsoft Sans Serif" w:cs="Microsoft Sans Serif"/>
                          <w:sz w:val="20"/>
                          <w:szCs w:val="18"/>
                          <w:lang w:eastAsia="es-MX"/>
                        </w:rPr>
                        <w:t xml:space="preserve">Hoja de firmas por </w:t>
                      </w:r>
                      <w:r w:rsidRPr="0096658F">
                        <w:rPr>
                          <w:rFonts w:ascii="Microsoft Sans Serif" w:hAnsi="Microsoft Sans Serif" w:cs="Microsoft Sans Serif"/>
                          <w:sz w:val="20"/>
                          <w:szCs w:val="18"/>
                          <w:u w:val="single"/>
                          <w:lang w:eastAsia="es-MX"/>
                        </w:rPr>
                        <w:t>_”(#Denominación de la Entidad Federativa</w:t>
                      </w:r>
                      <w:r w:rsidRPr="0096658F">
                        <w:rPr>
                          <w:rFonts w:ascii="Microsoft Sans Serif" w:hAnsi="Microsoft Sans Serif" w:cs="Microsoft Sans Serif"/>
                          <w:sz w:val="20"/>
                          <w:szCs w:val="18"/>
                          <w:lang w:eastAsia="es-MX"/>
                        </w:rPr>
                        <w:t>_</w:t>
                      </w:r>
                      <w:r w:rsidRPr="0096658F">
                        <w:rPr>
                          <w:rFonts w:ascii="Microsoft Sans Serif" w:hAnsi="Microsoft Sans Serif" w:cs="Microsoft Sans Serif"/>
                          <w:sz w:val="20"/>
                          <w:szCs w:val="18"/>
                          <w:u w:val="single"/>
                          <w:lang w:eastAsia="es-MX"/>
                        </w:rPr>
                        <w:t>”</w:t>
                      </w:r>
                      <w:r w:rsidRPr="0096658F">
                        <w:rPr>
                          <w:rFonts w:ascii="Microsoft Sans Serif" w:hAnsi="Microsoft Sans Serif" w:cs="Microsoft Sans Serif"/>
                          <w:sz w:val="20"/>
                          <w:szCs w:val="18"/>
                          <w:lang w:eastAsia="es-MX"/>
                        </w:rPr>
                        <w:t>_,del Acta de Conciliación de Insumos 2025, suscrita el día 15 de marzo de 2026.</w:t>
                      </w:r>
                    </w:p>
                  </w:txbxContent>
                </v:textbox>
                <w10:wrap type="square"/>
              </v:shape>
            </w:pict>
          </mc:Fallback>
        </mc:AlternateContent>
      </w:r>
    </w:p>
    <w:p w14:paraId="5573B413" w14:textId="77777777" w:rsidR="00B61A14" w:rsidRPr="0096658F" w:rsidRDefault="00B61A14" w:rsidP="00B61A14">
      <w:pPr>
        <w:spacing w:beforeAutospacing="1" w:afterAutospacing="1"/>
        <w:rPr>
          <w:rFonts w:ascii="Arial" w:eastAsia="Arial" w:hAnsi="Arial" w:cs="Arial"/>
          <w:b/>
          <w:bCs/>
          <w:sz w:val="22"/>
          <w:szCs w:val="22"/>
          <w:shd w:val="clear" w:color="auto" w:fill="FFFFFF"/>
        </w:rPr>
      </w:pPr>
      <w:r w:rsidRPr="0096658F">
        <w:rPr>
          <w:rFonts w:ascii="Arial" w:hAnsi="Arial" w:cs="Arial"/>
          <w:noProof/>
          <w:sz w:val="22"/>
          <w:szCs w:val="22"/>
          <w:lang w:eastAsia="es-MX"/>
        </w:rPr>
        <w:lastRenderedPageBreak/>
        <mc:AlternateContent>
          <mc:Choice Requires="wps">
            <w:drawing>
              <wp:anchor distT="0" distB="0" distL="114300" distR="114300" simplePos="0" relativeHeight="251667456" behindDoc="0" locked="0" layoutInCell="1" allowOverlap="1" wp14:anchorId="4FBC0FA0" wp14:editId="7CB05D4A">
                <wp:simplePos x="0" y="0"/>
                <wp:positionH relativeFrom="column">
                  <wp:posOffset>2698115</wp:posOffset>
                </wp:positionH>
                <wp:positionV relativeFrom="paragraph">
                  <wp:posOffset>5957570</wp:posOffset>
                </wp:positionV>
                <wp:extent cx="1310640" cy="0"/>
                <wp:effectExtent l="0" t="0" r="22860" b="19050"/>
                <wp:wrapNone/>
                <wp:docPr id="18" name="Conector recto 18"/>
                <wp:cNvGraphicFramePr/>
                <a:graphic xmlns:a="http://schemas.openxmlformats.org/drawingml/2006/main">
                  <a:graphicData uri="http://schemas.microsoft.com/office/word/2010/wordprocessingShape">
                    <wps:wsp>
                      <wps:cNvCnPr/>
                      <wps:spPr>
                        <a:xfrm>
                          <a:off x="0" y="0"/>
                          <a:ext cx="1310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v:line id="Conector recto 18" style="position:absolute;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12.45pt,469.1pt" to="315.65pt,469.1pt" w14:anchorId="07A4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">
                <v:stroke joinstyle="miter"/>
              </v:line>
            </w:pict>
          </mc:Fallback>
        </mc:AlternateContent>
      </w:r>
      <w:r w:rsidRPr="0096658F">
        <w:rPr>
          <w:rFonts w:ascii="Arial" w:hAnsi="Arial" w:cs="Arial"/>
          <w:noProof/>
          <w:sz w:val="22"/>
          <w:szCs w:val="22"/>
          <w:lang w:eastAsia="es-MX"/>
        </w:rPr>
        <w:drawing>
          <wp:anchor distT="0" distB="0" distL="114300" distR="114300" simplePos="0" relativeHeight="251666432" behindDoc="1" locked="0" layoutInCell="1" allowOverlap="1" wp14:anchorId="14F7DCDE" wp14:editId="3DCD46F2">
            <wp:simplePos x="0" y="0"/>
            <wp:positionH relativeFrom="column">
              <wp:posOffset>137160</wp:posOffset>
            </wp:positionH>
            <wp:positionV relativeFrom="paragraph">
              <wp:posOffset>608965</wp:posOffset>
            </wp:positionV>
            <wp:extent cx="1623060" cy="579120"/>
            <wp:effectExtent l="0" t="0" r="0" b="0"/>
            <wp:wrapTight wrapText="bothSides">
              <wp:wrapPolygon edited="0">
                <wp:start x="2535" y="0"/>
                <wp:lineTo x="1014" y="3553"/>
                <wp:lineTo x="0" y="7816"/>
                <wp:lineTo x="0" y="14211"/>
                <wp:lineTo x="2282" y="19184"/>
                <wp:lineTo x="2789" y="20605"/>
                <wp:lineTo x="4563" y="20605"/>
                <wp:lineTo x="19268" y="17053"/>
                <wp:lineTo x="19268" y="13500"/>
                <wp:lineTo x="21042" y="12789"/>
                <wp:lineTo x="21042" y="3553"/>
                <wp:lineTo x="4817" y="0"/>
                <wp:lineTo x="2535" y="0"/>
              </wp:wrapPolygon>
            </wp:wrapTight>
            <wp:docPr id="21"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32" cstate="print">
                      <a:extLst>
                        <a:ext uri="{28A0092B-C50C-407E-A947-70E740481C1C}">
                          <a14:useLocalDpi xmlns:a14="http://schemas.microsoft.com/office/drawing/2010/main" val="0"/>
                        </a:ext>
                      </a:extLst>
                    </a:blip>
                    <a:srcRect l="8608" t="6611" r="70558" b="87679"/>
                    <a:stretch/>
                  </pic:blipFill>
                  <pic:spPr bwMode="auto">
                    <a:xfrm>
                      <a:off x="0" y="0"/>
                      <a:ext cx="1623060" cy="579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658F">
        <w:rPr>
          <w:rFonts w:ascii="Arial" w:eastAsia="Arial" w:hAnsi="Arial" w:cs="Arial"/>
          <w:b/>
          <w:sz w:val="22"/>
          <w:szCs w:val="22"/>
        </w:rPr>
        <w:t>Ejemplo de Formato de Constancia de Cierre de Presupuesto</w:t>
      </w:r>
    </w:p>
    <w:p w14:paraId="52D02EDE" w14:textId="77777777" w:rsidR="00B61A14" w:rsidRPr="0096658F" w:rsidRDefault="00B61A14" w:rsidP="00B61A14">
      <w:pPr>
        <w:rPr>
          <w:rFonts w:ascii="Arial" w:hAnsi="Arial" w:cs="Arial"/>
          <w:sz w:val="22"/>
          <w:szCs w:val="22"/>
          <w:shd w:val="clear" w:color="auto" w:fill="FFFFFF"/>
        </w:rPr>
        <w:sectPr w:rsidR="00B61A14" w:rsidRPr="0096658F" w:rsidSect="001F09B6">
          <w:footerReference w:type="default" r:id="rId33"/>
          <w:pgSz w:w="12240" w:h="15840"/>
          <w:pgMar w:top="851" w:right="851" w:bottom="851" w:left="851" w:header="720" w:footer="720" w:gutter="0"/>
          <w:cols w:space="720"/>
        </w:sectPr>
      </w:pPr>
      <w:r w:rsidRPr="0096658F">
        <w:rPr>
          <w:rFonts w:ascii="Arial" w:eastAsia="opensans-regular" w:hAnsi="Arial" w:cs="Arial"/>
          <w:noProof/>
          <w:sz w:val="22"/>
          <w:szCs w:val="22"/>
          <w:lang w:eastAsia="es-MX"/>
        </w:rPr>
        <mc:AlternateContent>
          <mc:Choice Requires="wps">
            <w:drawing>
              <wp:anchor distT="45720" distB="45720" distL="114300" distR="114300" simplePos="0" relativeHeight="251665408" behindDoc="0" locked="0" layoutInCell="1" allowOverlap="1" wp14:anchorId="6579F2D9" wp14:editId="12665350">
                <wp:simplePos x="0" y="0"/>
                <wp:positionH relativeFrom="column">
                  <wp:posOffset>0</wp:posOffset>
                </wp:positionH>
                <wp:positionV relativeFrom="paragraph">
                  <wp:posOffset>189865</wp:posOffset>
                </wp:positionV>
                <wp:extent cx="6758940" cy="6537960"/>
                <wp:effectExtent l="0" t="0" r="22860" b="15240"/>
                <wp:wrapSquare wrapText="bothSides"/>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6537960"/>
                        </a:xfrm>
                        <a:prstGeom prst="rect">
                          <a:avLst/>
                        </a:prstGeom>
                        <a:solidFill>
                          <a:srgbClr val="FFFFFF"/>
                        </a:solidFill>
                        <a:ln w="9525">
                          <a:solidFill>
                            <a:srgbClr val="000000"/>
                          </a:solidFill>
                          <a:miter lim="800000"/>
                          <a:headEnd/>
                          <a:tailEnd/>
                        </a:ln>
                      </wps:spPr>
                      <wps:txbx>
                        <w:txbxContent>
                          <w:p w14:paraId="2FE02CA1" w14:textId="77777777" w:rsidR="00AA77B2" w:rsidRPr="0096658F" w:rsidRDefault="00AA77B2" w:rsidP="00B61A14">
                            <w:pPr>
                              <w:jc w:val="right"/>
                              <w:rPr>
                                <w:rFonts w:ascii="Arial" w:hAnsi="Arial" w:cs="Arial"/>
                                <w:sz w:val="20"/>
                              </w:rPr>
                            </w:pPr>
                            <w:r w:rsidRPr="0096658F">
                              <w:rPr>
                                <w:rFonts w:ascii="Arial" w:hAnsi="Arial" w:cs="Arial"/>
                                <w:sz w:val="20"/>
                              </w:rPr>
                              <w:t>SUBSECRETARÍA DE POLÍTICAS DE SALUD Y BIENESTAR POBLACIONAL</w:t>
                            </w:r>
                          </w:p>
                          <w:p w14:paraId="461CD762" w14:textId="77777777" w:rsidR="00AA77B2" w:rsidRPr="0096658F" w:rsidRDefault="00AA77B2" w:rsidP="00B61A14">
                            <w:pPr>
                              <w:jc w:val="right"/>
                              <w:rPr>
                                <w:rFonts w:ascii="Arial" w:hAnsi="Arial" w:cs="Arial"/>
                                <w:sz w:val="20"/>
                              </w:rPr>
                            </w:pPr>
                            <w:r w:rsidRPr="0096658F">
                              <w:rPr>
                                <w:rFonts w:ascii="Arial" w:hAnsi="Arial" w:cs="Arial"/>
                                <w:sz w:val="20"/>
                              </w:rPr>
                              <w:t xml:space="preserve">UA/OAD:                                                     </w:t>
                            </w:r>
                            <w:r w:rsidRPr="0096658F">
                              <w:rPr>
                                <w:rFonts w:ascii="Arial" w:hAnsi="Arial" w:cs="Arial"/>
                                <w:color w:val="FFFFFF" w:themeColor="background1"/>
                                <w:sz w:val="20"/>
                              </w:rPr>
                              <w:t>.</w:t>
                            </w:r>
                          </w:p>
                          <w:p w14:paraId="5B7F9B99" w14:textId="77777777" w:rsidR="00AA77B2" w:rsidRPr="0096658F" w:rsidRDefault="00AA77B2" w:rsidP="00B61A14">
                            <w:pPr>
                              <w:jc w:val="right"/>
                              <w:rPr>
                                <w:rFonts w:ascii="Arial" w:hAnsi="Arial" w:cs="Arial"/>
                                <w:sz w:val="20"/>
                              </w:rPr>
                            </w:pPr>
                            <w:r w:rsidRPr="0096658F">
                              <w:rPr>
                                <w:rFonts w:ascii="Arial" w:hAnsi="Arial" w:cs="Arial"/>
                                <w:sz w:val="20"/>
                              </w:rPr>
                              <w:t xml:space="preserve">PROGRAMA:                                                     </w:t>
                            </w:r>
                            <w:r w:rsidRPr="0096658F">
                              <w:rPr>
                                <w:rFonts w:ascii="Arial" w:hAnsi="Arial" w:cs="Arial"/>
                                <w:color w:val="FFFFFF" w:themeColor="background1"/>
                                <w:sz w:val="20"/>
                              </w:rPr>
                              <w:t>.</w:t>
                            </w:r>
                          </w:p>
                          <w:p w14:paraId="498123FC" w14:textId="77777777" w:rsidR="00AA77B2" w:rsidRPr="0096658F" w:rsidRDefault="00AA77B2" w:rsidP="00B61A14">
                            <w:pPr>
                              <w:jc w:val="right"/>
                              <w:rPr>
                                <w:rFonts w:ascii="Arial" w:hAnsi="Arial" w:cs="Arial"/>
                                <w:sz w:val="20"/>
                              </w:rPr>
                            </w:pPr>
                            <w:r w:rsidRPr="0096658F">
                              <w:rPr>
                                <w:rFonts w:ascii="Arial" w:hAnsi="Arial" w:cs="Arial"/>
                                <w:sz w:val="20"/>
                              </w:rPr>
                              <w:t xml:space="preserve">Ejercicio Fiscal:                                                     </w:t>
                            </w:r>
                            <w:r w:rsidRPr="0096658F">
                              <w:rPr>
                                <w:rFonts w:ascii="Arial" w:hAnsi="Arial" w:cs="Arial"/>
                                <w:color w:val="FFFFFF" w:themeColor="background1"/>
                                <w:sz w:val="20"/>
                              </w:rPr>
                              <w:t>.</w:t>
                            </w:r>
                          </w:p>
                          <w:p w14:paraId="7A4E477F" w14:textId="77777777" w:rsidR="00AA77B2" w:rsidRPr="0096658F" w:rsidRDefault="00AA77B2" w:rsidP="00B61A14">
                            <w:pPr>
                              <w:jc w:val="right"/>
                              <w:rPr>
                                <w:rFonts w:ascii="Arial" w:hAnsi="Arial" w:cs="Arial"/>
                                <w:sz w:val="20"/>
                              </w:rPr>
                            </w:pPr>
                            <w:r w:rsidRPr="0096658F">
                              <w:rPr>
                                <w:rFonts w:ascii="Arial" w:hAnsi="Arial" w:cs="Arial"/>
                                <w:sz w:val="20"/>
                              </w:rPr>
                              <w:t xml:space="preserve">Entidad Federativa:                                                     </w:t>
                            </w:r>
                            <w:r w:rsidRPr="0096658F">
                              <w:rPr>
                                <w:rFonts w:ascii="Arial" w:hAnsi="Arial" w:cs="Arial"/>
                                <w:color w:val="FFFFFF" w:themeColor="background1"/>
                                <w:sz w:val="20"/>
                              </w:rPr>
                              <w:t>.</w:t>
                            </w:r>
                          </w:p>
                          <w:p w14:paraId="2819C1E2" w14:textId="77777777" w:rsidR="00AA77B2" w:rsidRPr="0096658F" w:rsidRDefault="00AA77B2" w:rsidP="00B61A14">
                            <w:pPr>
                              <w:jc w:val="right"/>
                              <w:rPr>
                                <w:rFonts w:ascii="Arial" w:hAnsi="Arial" w:cs="Arial"/>
                                <w:sz w:val="20"/>
                              </w:rPr>
                            </w:pPr>
                          </w:p>
                          <w:p w14:paraId="7F2FC08E" w14:textId="77777777" w:rsidR="00AA77B2" w:rsidRPr="0096658F" w:rsidRDefault="00AA77B2" w:rsidP="00B61A14">
                            <w:pPr>
                              <w:jc w:val="right"/>
                              <w:rPr>
                                <w:rFonts w:ascii="Arial" w:hAnsi="Arial" w:cs="Arial"/>
                                <w:b/>
                                <w:sz w:val="20"/>
                              </w:rPr>
                            </w:pPr>
                          </w:p>
                          <w:p w14:paraId="65FB1666" w14:textId="77777777" w:rsidR="00AA77B2" w:rsidRPr="0096658F" w:rsidRDefault="00AA77B2" w:rsidP="00B61A14">
                            <w:pPr>
                              <w:jc w:val="right"/>
                              <w:rPr>
                                <w:rFonts w:ascii="Arial" w:hAnsi="Arial" w:cs="Arial"/>
                                <w:b/>
                                <w:sz w:val="20"/>
                              </w:rPr>
                            </w:pPr>
                          </w:p>
                          <w:p w14:paraId="6C9728FC" w14:textId="77777777" w:rsidR="00AA77B2" w:rsidRPr="0096658F" w:rsidRDefault="00AA77B2" w:rsidP="00B61A14">
                            <w:pPr>
                              <w:jc w:val="right"/>
                              <w:rPr>
                                <w:rFonts w:ascii="Arial" w:hAnsi="Arial" w:cs="Arial"/>
                                <w:b/>
                                <w:sz w:val="20"/>
                              </w:rPr>
                            </w:pPr>
                            <w:r w:rsidRPr="0096658F">
                              <w:rPr>
                                <w:rFonts w:ascii="Arial" w:hAnsi="Arial" w:cs="Arial"/>
                                <w:b/>
                                <w:sz w:val="20"/>
                              </w:rPr>
                              <w:t>Asunto: Constancia de cierre de Presupuesto</w:t>
                            </w:r>
                          </w:p>
                          <w:p w14:paraId="7E0C34E5" w14:textId="77777777" w:rsidR="00AA77B2" w:rsidRPr="0096658F" w:rsidRDefault="00AA77B2" w:rsidP="00B61A14">
                            <w:pPr>
                              <w:jc w:val="right"/>
                              <w:rPr>
                                <w:rFonts w:ascii="Arial" w:hAnsi="Arial" w:cs="Arial"/>
                                <w:b/>
                                <w:sz w:val="20"/>
                              </w:rPr>
                            </w:pPr>
                          </w:p>
                          <w:p w14:paraId="35561E04" w14:textId="77777777" w:rsidR="00AA77B2" w:rsidRPr="0096658F" w:rsidRDefault="00AA77B2" w:rsidP="00B61A14">
                            <w:pPr>
                              <w:jc w:val="right"/>
                              <w:rPr>
                                <w:rFonts w:ascii="Arial" w:hAnsi="Arial" w:cs="Arial"/>
                                <w:b/>
                                <w:sz w:val="20"/>
                              </w:rPr>
                            </w:pPr>
                          </w:p>
                          <w:p w14:paraId="43CA5DCA" w14:textId="77777777" w:rsidR="00AA77B2" w:rsidRPr="0096658F" w:rsidRDefault="00AA77B2" w:rsidP="00B61A14">
                            <w:pPr>
                              <w:rPr>
                                <w:rFonts w:ascii="Arial" w:hAnsi="Arial" w:cs="Arial"/>
                                <w:b/>
                                <w:sz w:val="20"/>
                              </w:rPr>
                            </w:pPr>
                            <w:r w:rsidRPr="0096658F">
                              <w:rPr>
                                <w:rFonts w:ascii="Arial" w:hAnsi="Arial" w:cs="Arial"/>
                                <w:b/>
                                <w:sz w:val="20"/>
                                <w:u w:val="single"/>
                              </w:rPr>
                              <w:t>__#Titular de la Secretaría de Salud del Estado</w:t>
                            </w:r>
                            <w:r w:rsidRPr="0096658F">
                              <w:rPr>
                                <w:rFonts w:ascii="Arial" w:hAnsi="Arial" w:cs="Arial"/>
                                <w:b/>
                                <w:sz w:val="20"/>
                              </w:rPr>
                              <w:t>__</w:t>
                            </w:r>
                          </w:p>
                          <w:p w14:paraId="457CDC29" w14:textId="77777777" w:rsidR="00AA77B2" w:rsidRPr="0096658F" w:rsidRDefault="00AA77B2" w:rsidP="00B61A14">
                            <w:pPr>
                              <w:rPr>
                                <w:rFonts w:ascii="Arial" w:hAnsi="Arial" w:cs="Arial"/>
                                <w:b/>
                                <w:sz w:val="20"/>
                              </w:rPr>
                            </w:pPr>
                            <w:r w:rsidRPr="0096658F">
                              <w:rPr>
                                <w:rFonts w:ascii="Arial" w:hAnsi="Arial" w:cs="Arial"/>
                                <w:b/>
                                <w:sz w:val="20"/>
                              </w:rPr>
                              <w:t>__</w:t>
                            </w:r>
                            <w:r w:rsidRPr="0096658F">
                              <w:rPr>
                                <w:rFonts w:ascii="Arial" w:hAnsi="Arial" w:cs="Arial"/>
                                <w:b/>
                                <w:sz w:val="20"/>
                                <w:u w:val="single"/>
                              </w:rPr>
                              <w:t>#Cargo del Titular de la Secretaría de Salud del Estado</w:t>
                            </w:r>
                            <w:r w:rsidRPr="0096658F">
                              <w:rPr>
                                <w:rFonts w:ascii="Arial" w:hAnsi="Arial" w:cs="Arial"/>
                                <w:b/>
                                <w:sz w:val="20"/>
                              </w:rPr>
                              <w:t>__</w:t>
                            </w:r>
                          </w:p>
                          <w:p w14:paraId="6216D933" w14:textId="77777777" w:rsidR="00AA77B2" w:rsidRPr="0096658F" w:rsidRDefault="00AA77B2" w:rsidP="00B61A14">
                            <w:pPr>
                              <w:rPr>
                                <w:rFonts w:ascii="Arial" w:hAnsi="Arial" w:cs="Arial"/>
                                <w:b/>
                                <w:sz w:val="20"/>
                              </w:rPr>
                            </w:pPr>
                            <w:r w:rsidRPr="0096658F">
                              <w:rPr>
                                <w:rFonts w:ascii="Arial" w:hAnsi="Arial" w:cs="Arial"/>
                                <w:b/>
                                <w:sz w:val="20"/>
                              </w:rPr>
                              <w:t xml:space="preserve">Entidad Federativa: </w:t>
                            </w:r>
                          </w:p>
                          <w:p w14:paraId="21975E3C" w14:textId="77777777" w:rsidR="00AA77B2" w:rsidRPr="0096658F" w:rsidRDefault="00AA77B2" w:rsidP="00B61A14">
                            <w:pPr>
                              <w:rPr>
                                <w:rFonts w:ascii="Arial" w:hAnsi="Arial" w:cs="Arial"/>
                                <w:b/>
                                <w:sz w:val="20"/>
                              </w:rPr>
                            </w:pPr>
                          </w:p>
                          <w:p w14:paraId="4706DC11" w14:textId="77777777" w:rsidR="00AA77B2" w:rsidRPr="0096658F" w:rsidRDefault="00AA77B2" w:rsidP="00B61A14">
                            <w:pPr>
                              <w:rPr>
                                <w:rFonts w:ascii="Arial" w:hAnsi="Arial" w:cs="Arial"/>
                                <w:b/>
                                <w:sz w:val="20"/>
                              </w:rPr>
                            </w:pPr>
                          </w:p>
                          <w:p w14:paraId="6D3561D2" w14:textId="77777777" w:rsidR="00AA77B2" w:rsidRPr="0096658F" w:rsidRDefault="00AA77B2" w:rsidP="00B61A14">
                            <w:pPr>
                              <w:jc w:val="both"/>
                              <w:rPr>
                                <w:rFonts w:ascii="Arial" w:hAnsi="Arial" w:cs="Arial"/>
                                <w:sz w:val="20"/>
                              </w:rPr>
                            </w:pPr>
                            <w:r w:rsidRPr="0096658F">
                              <w:rPr>
                                <w:rFonts w:ascii="Arial" w:hAnsi="Arial" w:cs="Arial"/>
                                <w:sz w:val="20"/>
                              </w:rPr>
                              <w:t xml:space="preserve">Me refiero al </w:t>
                            </w:r>
                            <w:r w:rsidRPr="0096658F">
                              <w:rPr>
                                <w:rFonts w:ascii="Arial" w:eastAsia="Arial" w:hAnsi="Arial" w:cs="Arial"/>
                                <w:sz w:val="20"/>
                                <w:szCs w:val="22"/>
                              </w:rPr>
                              <w:t>Convenio Específico de Coordinación en Materia de Transferencia de Insumos y Ministración de Recursos Presupuestarios Federales para Realizar Acciones en Materia de Salud Pública en las Entidades Federativas</w:t>
                            </w:r>
                            <w:r w:rsidRPr="0096658F">
                              <w:rPr>
                                <w:rFonts w:ascii="Arial" w:hAnsi="Arial" w:cs="Arial"/>
                                <w:sz w:val="20"/>
                              </w:rPr>
                              <w:t>, Convenio SaNAS, para el ejercicio fiscal 2025, al respecto, y a efecto de dejar constancia de la comprobación de los recursos ministrados a través de dicho Convenio, me permito informar a usted que los recursos transferidos al programa de __</w:t>
                            </w:r>
                            <w:r w:rsidRPr="0096658F">
                              <w:rPr>
                                <w:rFonts w:ascii="Arial" w:hAnsi="Arial" w:cs="Arial"/>
                                <w:sz w:val="20"/>
                                <w:u w:val="single"/>
                              </w:rPr>
                              <w:t>#Nombre del Programa</w:t>
                            </w:r>
                            <w:r w:rsidRPr="0096658F">
                              <w:rPr>
                                <w:rFonts w:ascii="Arial" w:hAnsi="Arial" w:cs="Arial"/>
                                <w:sz w:val="20"/>
                              </w:rPr>
                              <w:t>__ a través de la _</w:t>
                            </w:r>
                            <w:r w:rsidRPr="0096658F">
                              <w:rPr>
                                <w:rFonts w:ascii="Arial" w:hAnsi="Arial" w:cs="Arial"/>
                                <w:sz w:val="20"/>
                                <w:u w:val="single"/>
                              </w:rPr>
                              <w:t>#UA/OAD</w:t>
                            </w:r>
                            <w:r w:rsidRPr="0096658F">
                              <w:rPr>
                                <w:rFonts w:ascii="Arial" w:hAnsi="Arial" w:cs="Arial"/>
                                <w:sz w:val="20"/>
                              </w:rPr>
                              <w:t>_ por un monto de $______.00 (Monto en Letra 00/100 M.N.) han sido comprobados en su totalidad conforme a las partidas del gasto autorizadas por esta Unidad Administrativa u Órgano Administrativo Desconcentrado cumpliendo lo establecido en el convenio antes referido.</w:t>
                            </w:r>
                          </w:p>
                          <w:p w14:paraId="33F6B9D7" w14:textId="77777777" w:rsidR="00AA77B2" w:rsidRPr="0096658F" w:rsidRDefault="00AA77B2" w:rsidP="00B61A14">
                            <w:pPr>
                              <w:jc w:val="both"/>
                              <w:rPr>
                                <w:rFonts w:ascii="Arial" w:hAnsi="Arial" w:cs="Arial"/>
                                <w:sz w:val="20"/>
                              </w:rPr>
                            </w:pPr>
                          </w:p>
                          <w:p w14:paraId="1B442D06" w14:textId="77777777" w:rsidR="00AA77B2" w:rsidRPr="0096658F" w:rsidRDefault="00AA77B2" w:rsidP="00B61A14">
                            <w:pPr>
                              <w:jc w:val="both"/>
                              <w:rPr>
                                <w:rFonts w:ascii="Arial" w:hAnsi="Arial" w:cs="Arial"/>
                                <w:sz w:val="20"/>
                              </w:rPr>
                            </w:pPr>
                            <w:r w:rsidRPr="0096658F">
                              <w:rPr>
                                <w:rFonts w:ascii="Arial" w:hAnsi="Arial" w:cs="Arial"/>
                                <w:sz w:val="20"/>
                              </w:rPr>
                              <w:t>La emisión de la presente constancia no prejuzga la autenticidad de la información y de la documentación que respaldan los Certificados de Gasto y los Certificados de Reintegro, presentada a esta Unidad Administrativa u Órgano Administrativo Desconcentrado para la comprobación del gasto, por lo que no exime a esa entidad federativa de la responsabilidad que, en su caso, los órganos fiscalizadores federales y/o estatales, determinen conforme a sus atribuciones.</w:t>
                            </w:r>
                          </w:p>
                          <w:p w14:paraId="217FF056" w14:textId="77777777" w:rsidR="00AA77B2" w:rsidRPr="0096658F" w:rsidRDefault="00AA77B2" w:rsidP="00B61A14">
                            <w:pPr>
                              <w:jc w:val="both"/>
                              <w:rPr>
                                <w:rFonts w:ascii="Arial" w:hAnsi="Arial" w:cs="Arial"/>
                                <w:sz w:val="20"/>
                              </w:rPr>
                            </w:pPr>
                          </w:p>
                          <w:p w14:paraId="4433CCB6" w14:textId="77777777" w:rsidR="00AA77B2" w:rsidRPr="0096658F" w:rsidRDefault="00AA77B2" w:rsidP="00B61A14">
                            <w:pPr>
                              <w:jc w:val="both"/>
                              <w:rPr>
                                <w:rFonts w:ascii="Arial" w:hAnsi="Arial" w:cs="Arial"/>
                                <w:sz w:val="20"/>
                              </w:rPr>
                            </w:pPr>
                          </w:p>
                          <w:p w14:paraId="1241482C" w14:textId="77777777" w:rsidR="00AA77B2" w:rsidRPr="0096658F" w:rsidRDefault="00AA77B2" w:rsidP="00B61A14">
                            <w:pPr>
                              <w:jc w:val="both"/>
                              <w:rPr>
                                <w:rFonts w:ascii="Arial" w:hAnsi="Arial" w:cs="Arial"/>
                                <w:sz w:val="20"/>
                              </w:rPr>
                            </w:pPr>
                          </w:p>
                          <w:p w14:paraId="6D7A8298" w14:textId="77777777" w:rsidR="00AA77B2" w:rsidRPr="0096658F" w:rsidRDefault="00AA77B2" w:rsidP="00B61A14">
                            <w:pPr>
                              <w:jc w:val="center"/>
                              <w:rPr>
                                <w:rFonts w:ascii="Arial" w:hAnsi="Arial" w:cs="Arial"/>
                                <w:b/>
                                <w:sz w:val="20"/>
                              </w:rPr>
                            </w:pPr>
                            <w:r w:rsidRPr="0096658F">
                              <w:rPr>
                                <w:rFonts w:ascii="Arial" w:hAnsi="Arial" w:cs="Arial"/>
                                <w:b/>
                                <w:sz w:val="20"/>
                              </w:rPr>
                              <w:t>A T E N T A M E N T E</w:t>
                            </w:r>
                          </w:p>
                          <w:p w14:paraId="0FF0ED6B" w14:textId="77777777" w:rsidR="00AA77B2" w:rsidRPr="0096658F" w:rsidRDefault="00AA77B2" w:rsidP="00B61A14">
                            <w:pPr>
                              <w:jc w:val="center"/>
                              <w:rPr>
                                <w:rFonts w:ascii="Arial" w:hAnsi="Arial" w:cs="Arial"/>
                                <w:b/>
                                <w:sz w:val="20"/>
                              </w:rPr>
                            </w:pPr>
                          </w:p>
                          <w:p w14:paraId="28D0E070" w14:textId="77777777" w:rsidR="00AA77B2" w:rsidRPr="0096658F" w:rsidRDefault="00AA77B2" w:rsidP="00B61A14">
                            <w:pPr>
                              <w:jc w:val="center"/>
                              <w:rPr>
                                <w:rFonts w:ascii="Arial" w:hAnsi="Arial" w:cs="Arial"/>
                                <w:b/>
                                <w:sz w:val="20"/>
                              </w:rPr>
                            </w:pPr>
                          </w:p>
                          <w:p w14:paraId="703EF5DC" w14:textId="77777777" w:rsidR="00AA77B2" w:rsidRPr="0096658F" w:rsidRDefault="00AA77B2" w:rsidP="00B61A14">
                            <w:pPr>
                              <w:jc w:val="center"/>
                              <w:rPr>
                                <w:rFonts w:ascii="Arial" w:hAnsi="Arial" w:cs="Arial"/>
                                <w:b/>
                                <w:sz w:val="20"/>
                              </w:rPr>
                            </w:pPr>
                          </w:p>
                          <w:p w14:paraId="3A6AFC92" w14:textId="77777777" w:rsidR="00AA77B2" w:rsidRPr="0096658F" w:rsidRDefault="00AA77B2" w:rsidP="00B61A14">
                            <w:pPr>
                              <w:jc w:val="center"/>
                              <w:rPr>
                                <w:rFonts w:ascii="Arial" w:hAnsi="Arial" w:cs="Arial"/>
                                <w:b/>
                                <w:sz w:val="20"/>
                              </w:rPr>
                            </w:pPr>
                          </w:p>
                          <w:p w14:paraId="35684C6C" w14:textId="77777777" w:rsidR="00AA77B2" w:rsidRPr="0096658F" w:rsidRDefault="00AA77B2" w:rsidP="00B61A14">
                            <w:pPr>
                              <w:jc w:val="center"/>
                              <w:rPr>
                                <w:rFonts w:ascii="Arial" w:hAnsi="Arial" w:cs="Arial"/>
                                <w:b/>
                                <w:sz w:val="20"/>
                              </w:rPr>
                            </w:pPr>
                            <w:r w:rsidRPr="0096658F">
                              <w:rPr>
                                <w:rFonts w:ascii="Arial" w:hAnsi="Arial" w:cs="Arial"/>
                                <w:b/>
                                <w:sz w:val="20"/>
                              </w:rPr>
                              <w:t>#TITULAR UA/OAD</w:t>
                            </w:r>
                          </w:p>
                          <w:p w14:paraId="7D48ADD6" w14:textId="77777777" w:rsidR="00AA77B2" w:rsidRPr="0096658F" w:rsidRDefault="00AA77B2" w:rsidP="00B61A14">
                            <w:pPr>
                              <w:jc w:val="center"/>
                              <w:rPr>
                                <w:rFonts w:ascii="Arial" w:hAnsi="Arial" w:cs="Arial"/>
                                <w:b/>
                                <w:sz w:val="20"/>
                              </w:rPr>
                            </w:pPr>
                          </w:p>
                          <w:p w14:paraId="6841EC71" w14:textId="77777777" w:rsidR="00AA77B2" w:rsidRPr="0096658F" w:rsidRDefault="00AA77B2" w:rsidP="00B61A14">
                            <w:pPr>
                              <w:jc w:val="center"/>
                              <w:rPr>
                                <w:rFonts w:ascii="Arial" w:hAnsi="Arial" w:cs="Arial"/>
                                <w:b/>
                                <w:sz w:val="20"/>
                              </w:rPr>
                            </w:pPr>
                          </w:p>
                          <w:p w14:paraId="44189513" w14:textId="77777777" w:rsidR="00AA77B2" w:rsidRPr="0096658F" w:rsidRDefault="00AA77B2" w:rsidP="00B61A14">
                            <w:pPr>
                              <w:jc w:val="both"/>
                              <w:rPr>
                                <w:rFonts w:ascii="Arial" w:hAnsi="Arial" w:cs="Arial"/>
                                <w:sz w:val="20"/>
                              </w:rPr>
                            </w:pPr>
                          </w:p>
                          <w:p w14:paraId="7E1BD490" w14:textId="77777777" w:rsidR="00AA77B2" w:rsidRPr="0096658F" w:rsidRDefault="00AA77B2" w:rsidP="00B61A14">
                            <w:pPr>
                              <w:jc w:val="center"/>
                              <w:rPr>
                                <w:rFonts w:ascii="Arial" w:hAnsi="Arial" w:cs="Arial"/>
                                <w:sz w:val="20"/>
                              </w:rPr>
                            </w:pPr>
                          </w:p>
                          <w:p w14:paraId="0CB69047" w14:textId="77777777" w:rsidR="00AA77B2" w:rsidRPr="0096658F" w:rsidRDefault="00AA77B2" w:rsidP="00B61A14">
                            <w:pPr>
                              <w:jc w:val="both"/>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9F2D9" id="_x0000_s1028" type="#_x0000_t202" style="position:absolute;margin-left:0;margin-top:14.95pt;width:532.2pt;height:514.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">
                <v:textbox>
                  <w:txbxContent>
                    <w:p w14:paraId="2FE02CA1" w14:textId="77777777" w:rsidR="00AA77B2" w:rsidRPr="0096658F" w:rsidRDefault="00AA77B2" w:rsidP="00B61A14">
                      <w:pPr>
                        <w:jc w:val="right"/>
                        <w:rPr>
                          <w:rFonts w:ascii="Arial" w:hAnsi="Arial" w:cs="Arial"/>
                          <w:sz w:val="20"/>
                        </w:rPr>
                      </w:pPr>
                      <w:r w:rsidRPr="0096658F">
                        <w:rPr>
                          <w:rFonts w:ascii="Arial" w:hAnsi="Arial" w:cs="Arial"/>
                          <w:sz w:val="20"/>
                        </w:rPr>
                        <w:t>SUBSECRETARÍA DE POLÍTICAS DE SALUD Y BIENESTAR POBLACIONAL</w:t>
                      </w:r>
                    </w:p>
                    <w:p w14:paraId="461CD762" w14:textId="77777777" w:rsidR="00AA77B2" w:rsidRPr="0096658F" w:rsidRDefault="00AA77B2" w:rsidP="00B61A14">
                      <w:pPr>
                        <w:jc w:val="right"/>
                        <w:rPr>
                          <w:rFonts w:ascii="Arial" w:hAnsi="Arial" w:cs="Arial"/>
                          <w:sz w:val="20"/>
                        </w:rPr>
                      </w:pPr>
                      <w:r w:rsidRPr="0096658F">
                        <w:rPr>
                          <w:rFonts w:ascii="Arial" w:hAnsi="Arial" w:cs="Arial"/>
                          <w:sz w:val="20"/>
                        </w:rPr>
                        <w:t xml:space="preserve">UA/OAD:                                                     </w:t>
                      </w:r>
                      <w:r w:rsidRPr="0096658F">
                        <w:rPr>
                          <w:rFonts w:ascii="Arial" w:hAnsi="Arial" w:cs="Arial"/>
                          <w:color w:val="FFFFFF" w:themeColor="background1"/>
                          <w:sz w:val="20"/>
                        </w:rPr>
                        <w:t>.</w:t>
                      </w:r>
                    </w:p>
                    <w:p w14:paraId="5B7F9B99" w14:textId="77777777" w:rsidR="00AA77B2" w:rsidRPr="0096658F" w:rsidRDefault="00AA77B2" w:rsidP="00B61A14">
                      <w:pPr>
                        <w:jc w:val="right"/>
                        <w:rPr>
                          <w:rFonts w:ascii="Arial" w:hAnsi="Arial" w:cs="Arial"/>
                          <w:sz w:val="20"/>
                        </w:rPr>
                      </w:pPr>
                      <w:r w:rsidRPr="0096658F">
                        <w:rPr>
                          <w:rFonts w:ascii="Arial" w:hAnsi="Arial" w:cs="Arial"/>
                          <w:sz w:val="20"/>
                        </w:rPr>
                        <w:t xml:space="preserve">PROGRAMA:                                                     </w:t>
                      </w:r>
                      <w:r w:rsidRPr="0096658F">
                        <w:rPr>
                          <w:rFonts w:ascii="Arial" w:hAnsi="Arial" w:cs="Arial"/>
                          <w:color w:val="FFFFFF" w:themeColor="background1"/>
                          <w:sz w:val="20"/>
                        </w:rPr>
                        <w:t>.</w:t>
                      </w:r>
                    </w:p>
                    <w:p w14:paraId="498123FC" w14:textId="77777777" w:rsidR="00AA77B2" w:rsidRPr="0096658F" w:rsidRDefault="00AA77B2" w:rsidP="00B61A14">
                      <w:pPr>
                        <w:jc w:val="right"/>
                        <w:rPr>
                          <w:rFonts w:ascii="Arial" w:hAnsi="Arial" w:cs="Arial"/>
                          <w:sz w:val="20"/>
                        </w:rPr>
                      </w:pPr>
                      <w:r w:rsidRPr="0096658F">
                        <w:rPr>
                          <w:rFonts w:ascii="Arial" w:hAnsi="Arial" w:cs="Arial"/>
                          <w:sz w:val="20"/>
                        </w:rPr>
                        <w:t xml:space="preserve">Ejercicio Fiscal:                                                     </w:t>
                      </w:r>
                      <w:r w:rsidRPr="0096658F">
                        <w:rPr>
                          <w:rFonts w:ascii="Arial" w:hAnsi="Arial" w:cs="Arial"/>
                          <w:color w:val="FFFFFF" w:themeColor="background1"/>
                          <w:sz w:val="20"/>
                        </w:rPr>
                        <w:t>.</w:t>
                      </w:r>
                    </w:p>
                    <w:p w14:paraId="7A4E477F" w14:textId="77777777" w:rsidR="00AA77B2" w:rsidRPr="0096658F" w:rsidRDefault="00AA77B2" w:rsidP="00B61A14">
                      <w:pPr>
                        <w:jc w:val="right"/>
                        <w:rPr>
                          <w:rFonts w:ascii="Arial" w:hAnsi="Arial" w:cs="Arial"/>
                          <w:sz w:val="20"/>
                        </w:rPr>
                      </w:pPr>
                      <w:r w:rsidRPr="0096658F">
                        <w:rPr>
                          <w:rFonts w:ascii="Arial" w:hAnsi="Arial" w:cs="Arial"/>
                          <w:sz w:val="20"/>
                        </w:rPr>
                        <w:t xml:space="preserve">Entidad Federativa:                                                     </w:t>
                      </w:r>
                      <w:r w:rsidRPr="0096658F">
                        <w:rPr>
                          <w:rFonts w:ascii="Arial" w:hAnsi="Arial" w:cs="Arial"/>
                          <w:color w:val="FFFFFF" w:themeColor="background1"/>
                          <w:sz w:val="20"/>
                        </w:rPr>
                        <w:t>.</w:t>
                      </w:r>
                    </w:p>
                    <w:p w14:paraId="2819C1E2" w14:textId="77777777" w:rsidR="00AA77B2" w:rsidRPr="0096658F" w:rsidRDefault="00AA77B2" w:rsidP="00B61A14">
                      <w:pPr>
                        <w:jc w:val="right"/>
                        <w:rPr>
                          <w:rFonts w:ascii="Arial" w:hAnsi="Arial" w:cs="Arial"/>
                          <w:sz w:val="20"/>
                        </w:rPr>
                      </w:pPr>
                    </w:p>
                    <w:p w14:paraId="7F2FC08E" w14:textId="77777777" w:rsidR="00AA77B2" w:rsidRPr="0096658F" w:rsidRDefault="00AA77B2" w:rsidP="00B61A14">
                      <w:pPr>
                        <w:jc w:val="right"/>
                        <w:rPr>
                          <w:rFonts w:ascii="Arial" w:hAnsi="Arial" w:cs="Arial"/>
                          <w:b/>
                          <w:sz w:val="20"/>
                        </w:rPr>
                      </w:pPr>
                    </w:p>
                    <w:p w14:paraId="65FB1666" w14:textId="77777777" w:rsidR="00AA77B2" w:rsidRPr="0096658F" w:rsidRDefault="00AA77B2" w:rsidP="00B61A14">
                      <w:pPr>
                        <w:jc w:val="right"/>
                        <w:rPr>
                          <w:rFonts w:ascii="Arial" w:hAnsi="Arial" w:cs="Arial"/>
                          <w:b/>
                          <w:sz w:val="20"/>
                        </w:rPr>
                      </w:pPr>
                    </w:p>
                    <w:p w14:paraId="6C9728FC" w14:textId="77777777" w:rsidR="00AA77B2" w:rsidRPr="0096658F" w:rsidRDefault="00AA77B2" w:rsidP="00B61A14">
                      <w:pPr>
                        <w:jc w:val="right"/>
                        <w:rPr>
                          <w:rFonts w:ascii="Arial" w:hAnsi="Arial" w:cs="Arial"/>
                          <w:b/>
                          <w:sz w:val="20"/>
                        </w:rPr>
                      </w:pPr>
                      <w:r w:rsidRPr="0096658F">
                        <w:rPr>
                          <w:rFonts w:ascii="Arial" w:hAnsi="Arial" w:cs="Arial"/>
                          <w:b/>
                          <w:sz w:val="20"/>
                        </w:rPr>
                        <w:t>Asunto: Constancia de cierre de Presupuesto</w:t>
                      </w:r>
                    </w:p>
                    <w:p w14:paraId="7E0C34E5" w14:textId="77777777" w:rsidR="00AA77B2" w:rsidRPr="0096658F" w:rsidRDefault="00AA77B2" w:rsidP="00B61A14">
                      <w:pPr>
                        <w:jc w:val="right"/>
                        <w:rPr>
                          <w:rFonts w:ascii="Arial" w:hAnsi="Arial" w:cs="Arial"/>
                          <w:b/>
                          <w:sz w:val="20"/>
                        </w:rPr>
                      </w:pPr>
                    </w:p>
                    <w:p w14:paraId="35561E04" w14:textId="77777777" w:rsidR="00AA77B2" w:rsidRPr="0096658F" w:rsidRDefault="00AA77B2" w:rsidP="00B61A14">
                      <w:pPr>
                        <w:jc w:val="right"/>
                        <w:rPr>
                          <w:rFonts w:ascii="Arial" w:hAnsi="Arial" w:cs="Arial"/>
                          <w:b/>
                          <w:sz w:val="20"/>
                        </w:rPr>
                      </w:pPr>
                    </w:p>
                    <w:p w14:paraId="43CA5DCA" w14:textId="77777777" w:rsidR="00AA77B2" w:rsidRPr="0096658F" w:rsidRDefault="00AA77B2" w:rsidP="00B61A14">
                      <w:pPr>
                        <w:rPr>
                          <w:rFonts w:ascii="Arial" w:hAnsi="Arial" w:cs="Arial"/>
                          <w:b/>
                          <w:sz w:val="20"/>
                        </w:rPr>
                      </w:pPr>
                      <w:r w:rsidRPr="0096658F">
                        <w:rPr>
                          <w:rFonts w:ascii="Arial" w:hAnsi="Arial" w:cs="Arial"/>
                          <w:b/>
                          <w:sz w:val="20"/>
                          <w:u w:val="single"/>
                        </w:rPr>
                        <w:t>__#Titular de la Secretaría de Salud del Estado</w:t>
                      </w:r>
                      <w:r w:rsidRPr="0096658F">
                        <w:rPr>
                          <w:rFonts w:ascii="Arial" w:hAnsi="Arial" w:cs="Arial"/>
                          <w:b/>
                          <w:sz w:val="20"/>
                        </w:rPr>
                        <w:t>__</w:t>
                      </w:r>
                    </w:p>
                    <w:p w14:paraId="457CDC29" w14:textId="77777777" w:rsidR="00AA77B2" w:rsidRPr="0096658F" w:rsidRDefault="00AA77B2" w:rsidP="00B61A14">
                      <w:pPr>
                        <w:rPr>
                          <w:rFonts w:ascii="Arial" w:hAnsi="Arial" w:cs="Arial"/>
                          <w:b/>
                          <w:sz w:val="20"/>
                        </w:rPr>
                      </w:pPr>
                      <w:r w:rsidRPr="0096658F">
                        <w:rPr>
                          <w:rFonts w:ascii="Arial" w:hAnsi="Arial" w:cs="Arial"/>
                          <w:b/>
                          <w:sz w:val="20"/>
                        </w:rPr>
                        <w:t>__</w:t>
                      </w:r>
                      <w:r w:rsidRPr="0096658F">
                        <w:rPr>
                          <w:rFonts w:ascii="Arial" w:hAnsi="Arial" w:cs="Arial"/>
                          <w:b/>
                          <w:sz w:val="20"/>
                          <w:u w:val="single"/>
                        </w:rPr>
                        <w:t>#Cargo del Titular de la Secretaría de Salud del Estado</w:t>
                      </w:r>
                      <w:r w:rsidRPr="0096658F">
                        <w:rPr>
                          <w:rFonts w:ascii="Arial" w:hAnsi="Arial" w:cs="Arial"/>
                          <w:b/>
                          <w:sz w:val="20"/>
                        </w:rPr>
                        <w:t>__</w:t>
                      </w:r>
                    </w:p>
                    <w:p w14:paraId="6216D933" w14:textId="77777777" w:rsidR="00AA77B2" w:rsidRPr="0096658F" w:rsidRDefault="00AA77B2" w:rsidP="00B61A14">
                      <w:pPr>
                        <w:rPr>
                          <w:rFonts w:ascii="Arial" w:hAnsi="Arial" w:cs="Arial"/>
                          <w:b/>
                          <w:sz w:val="20"/>
                        </w:rPr>
                      </w:pPr>
                      <w:r w:rsidRPr="0096658F">
                        <w:rPr>
                          <w:rFonts w:ascii="Arial" w:hAnsi="Arial" w:cs="Arial"/>
                          <w:b/>
                          <w:sz w:val="20"/>
                        </w:rPr>
                        <w:t xml:space="preserve">Entidad Federativa: </w:t>
                      </w:r>
                    </w:p>
                    <w:p w14:paraId="21975E3C" w14:textId="77777777" w:rsidR="00AA77B2" w:rsidRPr="0096658F" w:rsidRDefault="00AA77B2" w:rsidP="00B61A14">
                      <w:pPr>
                        <w:rPr>
                          <w:rFonts w:ascii="Arial" w:hAnsi="Arial" w:cs="Arial"/>
                          <w:b/>
                          <w:sz w:val="20"/>
                        </w:rPr>
                      </w:pPr>
                    </w:p>
                    <w:p w14:paraId="4706DC11" w14:textId="77777777" w:rsidR="00AA77B2" w:rsidRPr="0096658F" w:rsidRDefault="00AA77B2" w:rsidP="00B61A14">
                      <w:pPr>
                        <w:rPr>
                          <w:rFonts w:ascii="Arial" w:hAnsi="Arial" w:cs="Arial"/>
                          <w:b/>
                          <w:sz w:val="20"/>
                        </w:rPr>
                      </w:pPr>
                    </w:p>
                    <w:p w14:paraId="6D3561D2" w14:textId="77777777" w:rsidR="00AA77B2" w:rsidRPr="0096658F" w:rsidRDefault="00AA77B2" w:rsidP="00B61A14">
                      <w:pPr>
                        <w:jc w:val="both"/>
                        <w:rPr>
                          <w:rFonts w:ascii="Arial" w:hAnsi="Arial" w:cs="Arial"/>
                          <w:sz w:val="20"/>
                        </w:rPr>
                      </w:pPr>
                      <w:r w:rsidRPr="0096658F">
                        <w:rPr>
                          <w:rFonts w:ascii="Arial" w:hAnsi="Arial" w:cs="Arial"/>
                          <w:sz w:val="20"/>
                        </w:rPr>
                        <w:t xml:space="preserve">Me refiero al </w:t>
                      </w:r>
                      <w:r w:rsidRPr="0096658F">
                        <w:rPr>
                          <w:rFonts w:ascii="Arial" w:eastAsia="Arial" w:hAnsi="Arial" w:cs="Arial"/>
                          <w:sz w:val="20"/>
                          <w:szCs w:val="22"/>
                        </w:rPr>
                        <w:t>Convenio Específico de Coordinación en Materia de Transferencia de Insumos y Ministración de Recursos Presupuestarios Federales para Realizar Acciones en Materia de Salud Pública en las Entidades Federativas</w:t>
                      </w:r>
                      <w:r w:rsidRPr="0096658F">
                        <w:rPr>
                          <w:rFonts w:ascii="Arial" w:hAnsi="Arial" w:cs="Arial"/>
                          <w:sz w:val="20"/>
                        </w:rPr>
                        <w:t>, Convenio SaNAS, para el ejercicio fiscal 2025, al respecto, y a efecto de dejar constancia de la comprobación de los recursos ministrados a través de dicho Convenio, me permito informar a usted que los recursos transferidos al programa de __</w:t>
                      </w:r>
                      <w:r w:rsidRPr="0096658F">
                        <w:rPr>
                          <w:rFonts w:ascii="Arial" w:hAnsi="Arial" w:cs="Arial"/>
                          <w:sz w:val="20"/>
                          <w:u w:val="single"/>
                        </w:rPr>
                        <w:t>#Nombre del Programa</w:t>
                      </w:r>
                      <w:r w:rsidRPr="0096658F">
                        <w:rPr>
                          <w:rFonts w:ascii="Arial" w:hAnsi="Arial" w:cs="Arial"/>
                          <w:sz w:val="20"/>
                        </w:rPr>
                        <w:t>__ a través de la _</w:t>
                      </w:r>
                      <w:r w:rsidRPr="0096658F">
                        <w:rPr>
                          <w:rFonts w:ascii="Arial" w:hAnsi="Arial" w:cs="Arial"/>
                          <w:sz w:val="20"/>
                          <w:u w:val="single"/>
                        </w:rPr>
                        <w:t>#UA/OAD</w:t>
                      </w:r>
                      <w:r w:rsidRPr="0096658F">
                        <w:rPr>
                          <w:rFonts w:ascii="Arial" w:hAnsi="Arial" w:cs="Arial"/>
                          <w:sz w:val="20"/>
                        </w:rPr>
                        <w:t>_ por un monto de $______.00 (Monto en Letra 00/100 M.N.) han sido comprobados en su totalidad conforme a las partidas del gasto autorizadas por esta Unidad Administrativa u Órgano Administrativo Desconcentrado cumpliendo lo establecido en el convenio antes referido.</w:t>
                      </w:r>
                    </w:p>
                    <w:p w14:paraId="33F6B9D7" w14:textId="77777777" w:rsidR="00AA77B2" w:rsidRPr="0096658F" w:rsidRDefault="00AA77B2" w:rsidP="00B61A14">
                      <w:pPr>
                        <w:jc w:val="both"/>
                        <w:rPr>
                          <w:rFonts w:ascii="Arial" w:hAnsi="Arial" w:cs="Arial"/>
                          <w:sz w:val="20"/>
                        </w:rPr>
                      </w:pPr>
                    </w:p>
                    <w:p w14:paraId="1B442D06" w14:textId="77777777" w:rsidR="00AA77B2" w:rsidRPr="0096658F" w:rsidRDefault="00AA77B2" w:rsidP="00B61A14">
                      <w:pPr>
                        <w:jc w:val="both"/>
                        <w:rPr>
                          <w:rFonts w:ascii="Arial" w:hAnsi="Arial" w:cs="Arial"/>
                          <w:sz w:val="20"/>
                        </w:rPr>
                      </w:pPr>
                      <w:r w:rsidRPr="0096658F">
                        <w:rPr>
                          <w:rFonts w:ascii="Arial" w:hAnsi="Arial" w:cs="Arial"/>
                          <w:sz w:val="20"/>
                        </w:rPr>
                        <w:t>La emisión de la presente constancia no prejuzga la autenticidad de la información y de la documentación que respaldan los Certificados de Gasto y los Certificados de Reintegro, presentada a esta Unidad Administrativa u Órgano Administrativo Desconcentrado para la comprobación del gasto, por lo que no exime a esa entidad federativa de la responsabilidad que, en su caso, los órganos fiscalizadores federales y/o estatales, determinen conforme a sus atribuciones.</w:t>
                      </w:r>
                    </w:p>
                    <w:p w14:paraId="217FF056" w14:textId="77777777" w:rsidR="00AA77B2" w:rsidRPr="0096658F" w:rsidRDefault="00AA77B2" w:rsidP="00B61A14">
                      <w:pPr>
                        <w:jc w:val="both"/>
                        <w:rPr>
                          <w:rFonts w:ascii="Arial" w:hAnsi="Arial" w:cs="Arial"/>
                          <w:sz w:val="20"/>
                        </w:rPr>
                      </w:pPr>
                    </w:p>
                    <w:p w14:paraId="4433CCB6" w14:textId="77777777" w:rsidR="00AA77B2" w:rsidRPr="0096658F" w:rsidRDefault="00AA77B2" w:rsidP="00B61A14">
                      <w:pPr>
                        <w:jc w:val="both"/>
                        <w:rPr>
                          <w:rFonts w:ascii="Arial" w:hAnsi="Arial" w:cs="Arial"/>
                          <w:sz w:val="20"/>
                        </w:rPr>
                      </w:pPr>
                    </w:p>
                    <w:p w14:paraId="1241482C" w14:textId="77777777" w:rsidR="00AA77B2" w:rsidRPr="0096658F" w:rsidRDefault="00AA77B2" w:rsidP="00B61A14">
                      <w:pPr>
                        <w:jc w:val="both"/>
                        <w:rPr>
                          <w:rFonts w:ascii="Arial" w:hAnsi="Arial" w:cs="Arial"/>
                          <w:sz w:val="20"/>
                        </w:rPr>
                      </w:pPr>
                    </w:p>
                    <w:p w14:paraId="6D7A8298" w14:textId="77777777" w:rsidR="00AA77B2" w:rsidRPr="0096658F" w:rsidRDefault="00AA77B2" w:rsidP="00B61A14">
                      <w:pPr>
                        <w:jc w:val="center"/>
                        <w:rPr>
                          <w:rFonts w:ascii="Arial" w:hAnsi="Arial" w:cs="Arial"/>
                          <w:b/>
                          <w:sz w:val="20"/>
                        </w:rPr>
                      </w:pPr>
                      <w:r w:rsidRPr="0096658F">
                        <w:rPr>
                          <w:rFonts w:ascii="Arial" w:hAnsi="Arial" w:cs="Arial"/>
                          <w:b/>
                          <w:sz w:val="20"/>
                        </w:rPr>
                        <w:t>A T E N T A M E N T E</w:t>
                      </w:r>
                    </w:p>
                    <w:p w14:paraId="0FF0ED6B" w14:textId="77777777" w:rsidR="00AA77B2" w:rsidRPr="0096658F" w:rsidRDefault="00AA77B2" w:rsidP="00B61A14">
                      <w:pPr>
                        <w:jc w:val="center"/>
                        <w:rPr>
                          <w:rFonts w:ascii="Arial" w:hAnsi="Arial" w:cs="Arial"/>
                          <w:b/>
                          <w:sz w:val="20"/>
                        </w:rPr>
                      </w:pPr>
                    </w:p>
                    <w:p w14:paraId="28D0E070" w14:textId="77777777" w:rsidR="00AA77B2" w:rsidRPr="0096658F" w:rsidRDefault="00AA77B2" w:rsidP="00B61A14">
                      <w:pPr>
                        <w:jc w:val="center"/>
                        <w:rPr>
                          <w:rFonts w:ascii="Arial" w:hAnsi="Arial" w:cs="Arial"/>
                          <w:b/>
                          <w:sz w:val="20"/>
                        </w:rPr>
                      </w:pPr>
                    </w:p>
                    <w:p w14:paraId="703EF5DC" w14:textId="77777777" w:rsidR="00AA77B2" w:rsidRPr="0096658F" w:rsidRDefault="00AA77B2" w:rsidP="00B61A14">
                      <w:pPr>
                        <w:jc w:val="center"/>
                        <w:rPr>
                          <w:rFonts w:ascii="Arial" w:hAnsi="Arial" w:cs="Arial"/>
                          <w:b/>
                          <w:sz w:val="20"/>
                        </w:rPr>
                      </w:pPr>
                    </w:p>
                    <w:p w14:paraId="3A6AFC92" w14:textId="77777777" w:rsidR="00AA77B2" w:rsidRPr="0096658F" w:rsidRDefault="00AA77B2" w:rsidP="00B61A14">
                      <w:pPr>
                        <w:jc w:val="center"/>
                        <w:rPr>
                          <w:rFonts w:ascii="Arial" w:hAnsi="Arial" w:cs="Arial"/>
                          <w:b/>
                          <w:sz w:val="20"/>
                        </w:rPr>
                      </w:pPr>
                    </w:p>
                    <w:p w14:paraId="35684C6C" w14:textId="77777777" w:rsidR="00AA77B2" w:rsidRPr="0096658F" w:rsidRDefault="00AA77B2" w:rsidP="00B61A14">
                      <w:pPr>
                        <w:jc w:val="center"/>
                        <w:rPr>
                          <w:rFonts w:ascii="Arial" w:hAnsi="Arial" w:cs="Arial"/>
                          <w:b/>
                          <w:sz w:val="20"/>
                        </w:rPr>
                      </w:pPr>
                      <w:r w:rsidRPr="0096658F">
                        <w:rPr>
                          <w:rFonts w:ascii="Arial" w:hAnsi="Arial" w:cs="Arial"/>
                          <w:b/>
                          <w:sz w:val="20"/>
                        </w:rPr>
                        <w:t>#TITULAR UA/OAD</w:t>
                      </w:r>
                    </w:p>
                    <w:p w14:paraId="7D48ADD6" w14:textId="77777777" w:rsidR="00AA77B2" w:rsidRPr="0096658F" w:rsidRDefault="00AA77B2" w:rsidP="00B61A14">
                      <w:pPr>
                        <w:jc w:val="center"/>
                        <w:rPr>
                          <w:rFonts w:ascii="Arial" w:hAnsi="Arial" w:cs="Arial"/>
                          <w:b/>
                          <w:sz w:val="20"/>
                        </w:rPr>
                      </w:pPr>
                    </w:p>
                    <w:p w14:paraId="6841EC71" w14:textId="77777777" w:rsidR="00AA77B2" w:rsidRPr="0096658F" w:rsidRDefault="00AA77B2" w:rsidP="00B61A14">
                      <w:pPr>
                        <w:jc w:val="center"/>
                        <w:rPr>
                          <w:rFonts w:ascii="Arial" w:hAnsi="Arial" w:cs="Arial"/>
                          <w:b/>
                          <w:sz w:val="20"/>
                        </w:rPr>
                      </w:pPr>
                    </w:p>
                    <w:p w14:paraId="44189513" w14:textId="77777777" w:rsidR="00AA77B2" w:rsidRPr="0096658F" w:rsidRDefault="00AA77B2" w:rsidP="00B61A14">
                      <w:pPr>
                        <w:jc w:val="both"/>
                        <w:rPr>
                          <w:rFonts w:ascii="Arial" w:hAnsi="Arial" w:cs="Arial"/>
                          <w:sz w:val="20"/>
                        </w:rPr>
                      </w:pPr>
                    </w:p>
                    <w:p w14:paraId="7E1BD490" w14:textId="77777777" w:rsidR="00AA77B2" w:rsidRPr="0096658F" w:rsidRDefault="00AA77B2" w:rsidP="00B61A14">
                      <w:pPr>
                        <w:jc w:val="center"/>
                        <w:rPr>
                          <w:rFonts w:ascii="Arial" w:hAnsi="Arial" w:cs="Arial"/>
                          <w:sz w:val="20"/>
                        </w:rPr>
                      </w:pPr>
                    </w:p>
                    <w:p w14:paraId="0CB69047" w14:textId="77777777" w:rsidR="00AA77B2" w:rsidRPr="0096658F" w:rsidRDefault="00AA77B2" w:rsidP="00B61A14">
                      <w:pPr>
                        <w:jc w:val="both"/>
                        <w:rPr>
                          <w:rFonts w:ascii="Arial" w:hAnsi="Arial" w:cs="Arial"/>
                          <w:sz w:val="20"/>
                        </w:rPr>
                      </w:pPr>
                    </w:p>
                  </w:txbxContent>
                </v:textbox>
                <w10:wrap type="square"/>
              </v:shape>
            </w:pict>
          </mc:Fallback>
        </mc:AlternateContent>
      </w:r>
    </w:p>
    <w:p w14:paraId="3B53F506" w14:textId="511329F2" w:rsidR="0042605E" w:rsidRPr="0096658F" w:rsidRDefault="00097833">
      <w:pPr>
        <w:pStyle w:val="Estilo1"/>
        <w:spacing w:beforeAutospacing="1" w:afterAutospacing="1"/>
        <w:jc w:val="center"/>
        <w:rPr>
          <w:b/>
          <w:bCs/>
          <w:shd w:val="clear" w:color="auto" w:fill="FFFFFF"/>
        </w:rPr>
      </w:pPr>
      <w:r w:rsidRPr="0096658F">
        <w:rPr>
          <w:shd w:val="clear" w:color="auto" w:fill="FFFFFF"/>
        </w:rPr>
        <w:lastRenderedPageBreak/>
        <w:t xml:space="preserve">POR </w:t>
      </w:r>
      <w:r w:rsidRPr="0096658F">
        <w:rPr>
          <w:b/>
          <w:bCs/>
          <w:shd w:val="clear" w:color="auto" w:fill="FFFFFF"/>
        </w:rPr>
        <w:t>“LA SECRETARÍA”</w:t>
      </w:r>
    </w:p>
    <w:tbl>
      <w:tblPr>
        <w:tblStyle w:val="Tablaconcuadrcula"/>
        <w:tblW w:w="10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0"/>
        <w:gridCol w:w="5270"/>
      </w:tblGrid>
      <w:tr w:rsidR="00B15EFD" w:rsidRPr="0096658F" w14:paraId="2D8BECB2" w14:textId="77777777" w:rsidTr="5F48D822">
        <w:tc>
          <w:tcPr>
            <w:tcW w:w="10540" w:type="dxa"/>
            <w:gridSpan w:val="2"/>
          </w:tcPr>
          <w:p w14:paraId="701A90C1" w14:textId="439AAC22" w:rsidR="5F48D822" w:rsidRDefault="5F48D822" w:rsidP="5F48D822">
            <w:pPr>
              <w:pStyle w:val="Estilo3"/>
              <w:jc w:val="center"/>
              <w:rPr>
                <w:rFonts w:ascii="Arial" w:eastAsia="Arial" w:hAnsi="Arial" w:cs="Arial"/>
                <w:sz w:val="16"/>
                <w:szCs w:val="16"/>
              </w:rPr>
            </w:pPr>
          </w:p>
          <w:p w14:paraId="45303DD9" w14:textId="1E17DAF6"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7E0F3A28" w14:textId="37585BC7"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55CC4E41" w14:textId="22C60781"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2E6A1C2A" w14:textId="2987DBA1"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_______________________________________________ </w:t>
            </w:r>
          </w:p>
          <w:p w14:paraId="4757A2B0" w14:textId="06EA8883" w:rsidR="5F48D822" w:rsidRDefault="5F48D822" w:rsidP="5F48D822">
            <w:pPr>
              <w:pStyle w:val="Estilo3"/>
              <w:jc w:val="center"/>
              <w:rPr>
                <w:rFonts w:ascii="Arial" w:eastAsia="Arial" w:hAnsi="Arial" w:cs="Arial"/>
                <w:sz w:val="16"/>
                <w:szCs w:val="16"/>
              </w:rPr>
            </w:pPr>
            <w:r w:rsidRPr="5F48D822">
              <w:rPr>
                <w:rFonts w:ascii="Arial" w:eastAsia="Arial" w:hAnsi="Arial" w:cs="Arial"/>
                <w:b/>
                <w:bCs/>
                <w:sz w:val="16"/>
                <w:szCs w:val="16"/>
              </w:rPr>
              <w:t>Dr. Ramiro López Elizalde</w:t>
            </w:r>
            <w:r w:rsidRPr="5F48D822">
              <w:rPr>
                <w:rFonts w:ascii="Arial" w:eastAsia="Arial" w:hAnsi="Arial" w:cs="Arial"/>
                <w:sz w:val="16"/>
                <w:szCs w:val="16"/>
              </w:rPr>
              <w:t xml:space="preserve"> </w:t>
            </w:r>
          </w:p>
          <w:p w14:paraId="0CB1DF75" w14:textId="02917301"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Subsecretario de Políticas de Salud y Bienestar Poblacional </w:t>
            </w:r>
          </w:p>
        </w:tc>
      </w:tr>
      <w:tr w:rsidR="00B15EFD" w:rsidRPr="0096658F" w14:paraId="111CE9E9" w14:textId="77777777" w:rsidTr="5F48D822">
        <w:tc>
          <w:tcPr>
            <w:tcW w:w="5270" w:type="dxa"/>
          </w:tcPr>
          <w:p w14:paraId="6AFB4BA8" w14:textId="3C2E59EB"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14C1479A" w14:textId="006F440A"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2FEF3DF7" w14:textId="4500F3AE"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43BA96DE" w14:textId="66B84AF0"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2F58130D" w14:textId="564D1A59"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0BD0901A" w14:textId="060A7369"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_______________________________________________ </w:t>
            </w:r>
          </w:p>
          <w:p w14:paraId="6521125B" w14:textId="643CAB18" w:rsidR="5F48D822" w:rsidRDefault="5F48D822" w:rsidP="5F48D822">
            <w:pPr>
              <w:pStyle w:val="Estilo3"/>
              <w:jc w:val="center"/>
              <w:rPr>
                <w:rFonts w:ascii="Arial" w:eastAsia="Arial" w:hAnsi="Arial" w:cs="Arial"/>
                <w:sz w:val="16"/>
                <w:szCs w:val="16"/>
              </w:rPr>
            </w:pPr>
            <w:r w:rsidRPr="5F48D822">
              <w:rPr>
                <w:rFonts w:ascii="Arial" w:eastAsia="Arial" w:hAnsi="Arial" w:cs="Arial"/>
                <w:b/>
                <w:bCs/>
                <w:sz w:val="16"/>
                <w:szCs w:val="16"/>
              </w:rPr>
              <w:t>Dra. Adriana Stanford Camargo</w:t>
            </w:r>
            <w:r w:rsidRPr="5F48D822">
              <w:rPr>
                <w:rFonts w:ascii="Arial" w:eastAsia="Arial" w:hAnsi="Arial" w:cs="Arial"/>
                <w:sz w:val="16"/>
                <w:szCs w:val="16"/>
              </w:rPr>
              <w:t xml:space="preserve"> </w:t>
            </w:r>
          </w:p>
          <w:p w14:paraId="0D341CDC" w14:textId="4FD3B524"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Directora de Evidencia en Salud </w:t>
            </w:r>
          </w:p>
          <w:p w14:paraId="643DDD8B" w14:textId="376AE881"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1FD75D03" w14:textId="0006E9C3"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Firma en ausencia del Titular de la Dirección General de Políticas en Salud Pública, de conformidad con lo dispuesto en el Artículo 57 del Reglamento Interior de la Secretaria de Salud. </w:t>
            </w:r>
          </w:p>
        </w:tc>
        <w:tc>
          <w:tcPr>
            <w:tcW w:w="5270" w:type="dxa"/>
          </w:tcPr>
          <w:p w14:paraId="6B38CA10" w14:textId="60D6C87A"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03905F82" w14:textId="53DECA39"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36F138CF" w14:textId="262E4F29"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0132FE14" w14:textId="65C8A00E"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165AECF4" w14:textId="21E929EF"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33BC7954" w14:textId="695326EF"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_______________________________________________ </w:t>
            </w:r>
          </w:p>
          <w:p w14:paraId="6CCA383F" w14:textId="2AE92272" w:rsidR="5F48D822" w:rsidRDefault="5F48D822" w:rsidP="5F48D822">
            <w:pPr>
              <w:pStyle w:val="Estilo3"/>
              <w:jc w:val="center"/>
              <w:rPr>
                <w:rFonts w:ascii="Arial" w:eastAsia="Arial" w:hAnsi="Arial" w:cs="Arial"/>
                <w:sz w:val="16"/>
                <w:szCs w:val="16"/>
              </w:rPr>
            </w:pPr>
            <w:r w:rsidRPr="5F48D822">
              <w:rPr>
                <w:rFonts w:ascii="Arial" w:eastAsia="Arial" w:hAnsi="Arial" w:cs="Arial"/>
                <w:b/>
                <w:bCs/>
                <w:sz w:val="16"/>
                <w:szCs w:val="16"/>
              </w:rPr>
              <w:t>Dr. Juan Luis Mosqueda Gómez</w:t>
            </w:r>
            <w:r w:rsidRPr="5F48D822">
              <w:rPr>
                <w:rFonts w:ascii="Arial" w:eastAsia="Arial" w:hAnsi="Arial" w:cs="Arial"/>
                <w:sz w:val="16"/>
                <w:szCs w:val="16"/>
              </w:rPr>
              <w:t xml:space="preserve"> </w:t>
            </w:r>
          </w:p>
          <w:p w14:paraId="4CBC741A" w14:textId="4C405569"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Director General del Centro Nacional para la Prevención y el Control del VIH/SIDA y Hepatitis </w:t>
            </w:r>
          </w:p>
        </w:tc>
      </w:tr>
      <w:tr w:rsidR="00B15EFD" w:rsidRPr="0096658F" w14:paraId="48EA8357" w14:textId="77777777" w:rsidTr="5F48D822">
        <w:tc>
          <w:tcPr>
            <w:tcW w:w="5270" w:type="dxa"/>
          </w:tcPr>
          <w:p w14:paraId="309D4B4C" w14:textId="4D36BBEB"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69D62CEB" w14:textId="2BB00730"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067449A7" w14:textId="7E6A3C7D"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6F54B3D7" w14:textId="384FC261"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0FF7BB4B" w14:textId="556161D8"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5D4B56EA" w14:textId="1CB74A08"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_______________________________________________ </w:t>
            </w:r>
          </w:p>
          <w:p w14:paraId="1125E1FD" w14:textId="5FBECA1D" w:rsidR="5F48D822" w:rsidRDefault="5F48D822" w:rsidP="5F48D822">
            <w:pPr>
              <w:pStyle w:val="Estilo3"/>
              <w:jc w:val="center"/>
              <w:rPr>
                <w:rFonts w:ascii="Arial" w:eastAsia="Arial" w:hAnsi="Arial" w:cs="Arial"/>
                <w:sz w:val="16"/>
                <w:szCs w:val="16"/>
              </w:rPr>
            </w:pPr>
            <w:r w:rsidRPr="5F48D822">
              <w:rPr>
                <w:rFonts w:ascii="Arial" w:eastAsia="Arial" w:hAnsi="Arial" w:cs="Arial"/>
                <w:b/>
                <w:bCs/>
                <w:sz w:val="16"/>
                <w:szCs w:val="16"/>
              </w:rPr>
              <w:t>Dr. Miguel Ángel Lezana Fernández</w:t>
            </w:r>
            <w:r w:rsidRPr="5F48D822">
              <w:rPr>
                <w:rFonts w:ascii="Arial" w:eastAsia="Arial" w:hAnsi="Arial" w:cs="Arial"/>
                <w:sz w:val="16"/>
                <w:szCs w:val="16"/>
              </w:rPr>
              <w:t xml:space="preserve"> </w:t>
            </w:r>
          </w:p>
          <w:p w14:paraId="7D1F1A8B" w14:textId="0D7609B1"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Director General de Epidemiología </w:t>
            </w:r>
          </w:p>
        </w:tc>
        <w:tc>
          <w:tcPr>
            <w:tcW w:w="5270" w:type="dxa"/>
          </w:tcPr>
          <w:p w14:paraId="7054B6E1" w14:textId="2DB1235B"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5B05B1A1" w14:textId="12EFB474"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06D9C67C" w14:textId="1ECBF4C2"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398B6C64" w14:textId="642341ED"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0361E4C8" w14:textId="5516DEBE"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70541F1D" w14:textId="52ACE53E"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_______________________________________________ </w:t>
            </w:r>
          </w:p>
          <w:p w14:paraId="7196A35E" w14:textId="55226F6B" w:rsidR="5F48D822" w:rsidRDefault="5F48D822" w:rsidP="5F48D822">
            <w:pPr>
              <w:pStyle w:val="Estilo3"/>
              <w:jc w:val="center"/>
              <w:rPr>
                <w:rFonts w:ascii="Arial" w:eastAsia="Arial" w:hAnsi="Arial" w:cs="Arial"/>
                <w:sz w:val="16"/>
                <w:szCs w:val="16"/>
              </w:rPr>
            </w:pPr>
            <w:r w:rsidRPr="5F48D822">
              <w:rPr>
                <w:rFonts w:ascii="Arial" w:eastAsia="Arial" w:hAnsi="Arial" w:cs="Arial"/>
                <w:b/>
                <w:bCs/>
                <w:sz w:val="16"/>
                <w:szCs w:val="16"/>
              </w:rPr>
              <w:t>Dr. Daniel Aceves Villagrán</w:t>
            </w:r>
            <w:r w:rsidRPr="5F48D822">
              <w:rPr>
                <w:rFonts w:ascii="Arial" w:eastAsia="Arial" w:hAnsi="Arial" w:cs="Arial"/>
                <w:sz w:val="16"/>
                <w:szCs w:val="16"/>
              </w:rPr>
              <w:t xml:space="preserve"> </w:t>
            </w:r>
          </w:p>
          <w:p w14:paraId="7DAAA01C" w14:textId="0E0E8764"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Director General del Centro Nacional para la Salud de la Infancia y la Adolescencia </w:t>
            </w:r>
          </w:p>
        </w:tc>
      </w:tr>
      <w:tr w:rsidR="00B15EFD" w:rsidRPr="0096658F" w14:paraId="407D4318" w14:textId="77777777" w:rsidTr="5F48D822">
        <w:tc>
          <w:tcPr>
            <w:tcW w:w="5270" w:type="dxa"/>
          </w:tcPr>
          <w:p w14:paraId="6581BF67" w14:textId="3275707A"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6DE3561B" w14:textId="54CC164B"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770F3ED3" w14:textId="3D4DBDAA"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799D0F4B" w14:textId="24BDC032"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7630E4C0" w14:textId="7D17AC34"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4AAE02E3" w14:textId="301DE96F"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_______________________________________________ </w:t>
            </w:r>
          </w:p>
          <w:p w14:paraId="53885797" w14:textId="03A65D71" w:rsidR="5F48D822" w:rsidRDefault="5F48D822" w:rsidP="5F48D822">
            <w:pPr>
              <w:pStyle w:val="Estilo3"/>
              <w:jc w:val="center"/>
              <w:rPr>
                <w:rFonts w:ascii="Arial" w:eastAsia="Arial" w:hAnsi="Arial" w:cs="Arial"/>
                <w:sz w:val="16"/>
                <w:szCs w:val="16"/>
              </w:rPr>
            </w:pPr>
            <w:r w:rsidRPr="5F48D822">
              <w:rPr>
                <w:rFonts w:ascii="Arial" w:eastAsia="Arial" w:hAnsi="Arial" w:cs="Arial"/>
                <w:b/>
                <w:bCs/>
                <w:sz w:val="16"/>
                <w:szCs w:val="16"/>
              </w:rPr>
              <w:t>Dra. Estrella Albarrán Suárez</w:t>
            </w:r>
            <w:r w:rsidRPr="5F48D822">
              <w:rPr>
                <w:rFonts w:ascii="Arial" w:eastAsia="Arial" w:hAnsi="Arial" w:cs="Arial"/>
                <w:sz w:val="16"/>
                <w:szCs w:val="16"/>
              </w:rPr>
              <w:t xml:space="preserve"> </w:t>
            </w:r>
          </w:p>
          <w:p w14:paraId="52BB35AD" w14:textId="6EC2B3FE" w:rsidR="5F48D822" w:rsidRDefault="00741644" w:rsidP="5F48D822">
            <w:pPr>
              <w:pStyle w:val="Estilo3"/>
              <w:jc w:val="center"/>
              <w:rPr>
                <w:rFonts w:ascii="Arial" w:eastAsia="Arial" w:hAnsi="Arial" w:cs="Arial"/>
                <w:sz w:val="16"/>
                <w:szCs w:val="16"/>
              </w:rPr>
            </w:pPr>
            <w:r>
              <w:rPr>
                <w:rFonts w:ascii="Arial" w:eastAsia="Arial" w:hAnsi="Arial" w:cs="Arial"/>
                <w:sz w:val="16"/>
                <w:szCs w:val="16"/>
              </w:rPr>
              <w:t>Directora para la</w:t>
            </w:r>
            <w:r w:rsidR="5F48D822" w:rsidRPr="5F48D822">
              <w:rPr>
                <w:rFonts w:ascii="Arial" w:eastAsia="Arial" w:hAnsi="Arial" w:cs="Arial"/>
                <w:sz w:val="16"/>
                <w:szCs w:val="16"/>
              </w:rPr>
              <w:t xml:space="preserve"> Prevención de Accidentes </w:t>
            </w:r>
          </w:p>
          <w:p w14:paraId="18461A53" w14:textId="546E38D5"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0AA7E9A5" w14:textId="21FEA429"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Firma en ausencia del Titular del Secretariado Técnico del Consejo Nacional para la Prevención de Accidentes, de conformidad con lo dispuesto en el Artículo 57 del Reglamento Interior de la Secretaria de Salud. </w:t>
            </w:r>
          </w:p>
        </w:tc>
        <w:tc>
          <w:tcPr>
            <w:tcW w:w="5270" w:type="dxa"/>
          </w:tcPr>
          <w:p w14:paraId="62532144" w14:textId="4068AAA6"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45796CE0" w14:textId="172DB20A"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3D18B087" w14:textId="357F3B0E"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2687B291" w14:textId="598A257B"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0A4BBBFA" w14:textId="0B2D9C93"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350E4F68" w14:textId="434286C9"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_______________________________________________ </w:t>
            </w:r>
          </w:p>
          <w:p w14:paraId="7041146A" w14:textId="189384BA" w:rsidR="5F48D822" w:rsidRDefault="5F48D822" w:rsidP="5F48D822">
            <w:pPr>
              <w:pStyle w:val="Estilo3"/>
              <w:jc w:val="center"/>
              <w:rPr>
                <w:rFonts w:ascii="Arial" w:eastAsia="Arial" w:hAnsi="Arial" w:cs="Arial"/>
                <w:sz w:val="16"/>
                <w:szCs w:val="16"/>
              </w:rPr>
            </w:pPr>
            <w:r w:rsidRPr="5F48D822">
              <w:rPr>
                <w:rFonts w:ascii="Arial" w:eastAsia="Arial" w:hAnsi="Arial" w:cs="Arial"/>
                <w:b/>
                <w:bCs/>
                <w:sz w:val="16"/>
                <w:szCs w:val="16"/>
              </w:rPr>
              <w:t>Lic. Nérida Rodríguez Mejía</w:t>
            </w:r>
            <w:r w:rsidRPr="5F48D822">
              <w:rPr>
                <w:rFonts w:ascii="Arial" w:eastAsia="Arial" w:hAnsi="Arial" w:cs="Arial"/>
                <w:sz w:val="16"/>
                <w:szCs w:val="16"/>
              </w:rPr>
              <w:t xml:space="preserve"> </w:t>
            </w:r>
          </w:p>
          <w:p w14:paraId="2A4B5ABE" w14:textId="1A6F120B"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Coordinadora Administrativa </w:t>
            </w:r>
          </w:p>
          <w:p w14:paraId="4615A574" w14:textId="48056651"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26BBC763" w14:textId="39368C09"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Firma en ausencia del Titular del Centro Nacional de la Transfusión Sanguínea, de conformidad con lo dispuesto en el Artículo 57 del Reglamento Interior de la Secretaria de Salud. </w:t>
            </w:r>
          </w:p>
        </w:tc>
      </w:tr>
      <w:tr w:rsidR="00B15EFD" w:rsidRPr="0096658F" w14:paraId="082D91D3" w14:textId="77777777" w:rsidTr="5F48D822">
        <w:tc>
          <w:tcPr>
            <w:tcW w:w="5270" w:type="dxa"/>
          </w:tcPr>
          <w:p w14:paraId="0DD4E962" w14:textId="7CA4E2E0"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758E5EF5" w14:textId="60E091C6"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0D00A377" w14:textId="71D74ABC"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44098A21" w14:textId="04E0B3B0"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653CB1A7" w14:textId="6978D4F1"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2080DE9E" w14:textId="54C3FA36"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_______________________________________________ </w:t>
            </w:r>
          </w:p>
          <w:p w14:paraId="1C33B17D" w14:textId="16AE3366" w:rsidR="5F48D822" w:rsidRDefault="5F48D822" w:rsidP="5F48D822">
            <w:pPr>
              <w:pStyle w:val="Estilo3"/>
              <w:jc w:val="center"/>
              <w:rPr>
                <w:rFonts w:ascii="Arial" w:eastAsia="Arial" w:hAnsi="Arial" w:cs="Arial"/>
                <w:sz w:val="16"/>
                <w:szCs w:val="16"/>
              </w:rPr>
            </w:pPr>
            <w:r w:rsidRPr="5F48D822">
              <w:rPr>
                <w:rFonts w:ascii="Arial" w:eastAsia="Arial" w:hAnsi="Arial" w:cs="Arial"/>
                <w:b/>
                <w:bCs/>
                <w:sz w:val="16"/>
                <w:szCs w:val="16"/>
              </w:rPr>
              <w:t>Lic. Teresa Ramos Arreola</w:t>
            </w:r>
            <w:r w:rsidRPr="5F48D822">
              <w:rPr>
                <w:rFonts w:ascii="Arial" w:eastAsia="Arial" w:hAnsi="Arial" w:cs="Arial"/>
                <w:sz w:val="16"/>
                <w:szCs w:val="16"/>
              </w:rPr>
              <w:t xml:space="preserve"> </w:t>
            </w:r>
          </w:p>
          <w:p w14:paraId="005F69CD" w14:textId="47A51095"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Directora General del Centro Nacional de Equidad de Género, Salud Sexual y Reproductiva  </w:t>
            </w:r>
          </w:p>
        </w:tc>
        <w:tc>
          <w:tcPr>
            <w:tcW w:w="5270" w:type="dxa"/>
          </w:tcPr>
          <w:p w14:paraId="4BB17075" w14:textId="15AFDAA7"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49BF11C7" w14:textId="3CDF2CFB"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18545799" w14:textId="4C83E419"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2A9D161E" w14:textId="427CE759"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3C04BC5C" w14:textId="44B22F26"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45AC00F5" w14:textId="22C250F5"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_______________________________________________ </w:t>
            </w:r>
          </w:p>
          <w:p w14:paraId="019AC41E" w14:textId="52B6259D" w:rsidR="5F48D822" w:rsidRDefault="5F48D822" w:rsidP="5F48D822">
            <w:pPr>
              <w:pStyle w:val="Estilo3"/>
              <w:jc w:val="center"/>
              <w:rPr>
                <w:rFonts w:ascii="Arial" w:eastAsia="Arial" w:hAnsi="Arial" w:cs="Arial"/>
                <w:sz w:val="16"/>
                <w:szCs w:val="16"/>
              </w:rPr>
            </w:pPr>
            <w:r w:rsidRPr="5F48D822">
              <w:rPr>
                <w:rFonts w:ascii="Arial" w:eastAsia="Arial" w:hAnsi="Arial" w:cs="Arial"/>
                <w:b/>
                <w:bCs/>
                <w:sz w:val="16"/>
                <w:szCs w:val="16"/>
              </w:rPr>
              <w:t>Mtro. Francisco José Gutiérrez Rodríguez</w:t>
            </w:r>
            <w:r w:rsidRPr="5F48D822">
              <w:rPr>
                <w:rFonts w:ascii="Arial" w:eastAsia="Arial" w:hAnsi="Arial" w:cs="Arial"/>
                <w:sz w:val="16"/>
                <w:szCs w:val="16"/>
              </w:rPr>
              <w:t xml:space="preserve"> </w:t>
            </w:r>
          </w:p>
          <w:p w14:paraId="2E7DAC33" w14:textId="15374558"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Comisionado Nacional de Salud Mental y Adicciones </w:t>
            </w:r>
          </w:p>
        </w:tc>
      </w:tr>
      <w:tr w:rsidR="00B15EFD" w:rsidRPr="0096658F" w14:paraId="79672D62" w14:textId="77777777" w:rsidTr="5F48D822">
        <w:tc>
          <w:tcPr>
            <w:tcW w:w="5270" w:type="dxa"/>
          </w:tcPr>
          <w:p w14:paraId="2128009E" w14:textId="361C2436"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3BE06691" w14:textId="78F577D0"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2A449FE8" w14:textId="1CD8B088"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5F7BAC48" w14:textId="795D5EE1"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1824AFE6" w14:textId="6D7C5EE7"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 </w:t>
            </w:r>
          </w:p>
          <w:p w14:paraId="0E345BBD" w14:textId="3F463EF8"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_______________________________________________ </w:t>
            </w:r>
          </w:p>
          <w:p w14:paraId="6BF5E3D5" w14:textId="3E135226" w:rsidR="5F48D822" w:rsidRDefault="5F48D822" w:rsidP="5F48D822">
            <w:pPr>
              <w:pStyle w:val="Estilo3"/>
              <w:jc w:val="center"/>
              <w:rPr>
                <w:rFonts w:ascii="Arial" w:eastAsia="Arial" w:hAnsi="Arial" w:cs="Arial"/>
                <w:sz w:val="16"/>
                <w:szCs w:val="16"/>
              </w:rPr>
            </w:pPr>
            <w:r w:rsidRPr="5F48D822">
              <w:rPr>
                <w:rFonts w:ascii="Arial" w:eastAsia="Arial" w:hAnsi="Arial" w:cs="Arial"/>
                <w:b/>
                <w:bCs/>
                <w:sz w:val="16"/>
                <w:szCs w:val="16"/>
              </w:rPr>
              <w:t>Dr. Rafael Ricardo Valdez Vázquez</w:t>
            </w:r>
            <w:r w:rsidRPr="5F48D822">
              <w:rPr>
                <w:rFonts w:ascii="Arial" w:eastAsia="Arial" w:hAnsi="Arial" w:cs="Arial"/>
                <w:sz w:val="16"/>
                <w:szCs w:val="16"/>
              </w:rPr>
              <w:t xml:space="preserve"> </w:t>
            </w:r>
          </w:p>
          <w:p w14:paraId="5F4DE36F" w14:textId="1338A4D4" w:rsidR="5F48D822" w:rsidRDefault="5F48D822" w:rsidP="5F48D822">
            <w:pPr>
              <w:pStyle w:val="Estilo3"/>
              <w:jc w:val="center"/>
              <w:rPr>
                <w:rFonts w:ascii="Arial" w:eastAsia="Arial" w:hAnsi="Arial" w:cs="Arial"/>
                <w:sz w:val="16"/>
                <w:szCs w:val="16"/>
              </w:rPr>
            </w:pPr>
            <w:r w:rsidRPr="5F48D822">
              <w:rPr>
                <w:rFonts w:ascii="Arial" w:eastAsia="Arial" w:hAnsi="Arial" w:cs="Arial"/>
                <w:sz w:val="16"/>
                <w:szCs w:val="16"/>
              </w:rPr>
              <w:t xml:space="preserve">Director General del Centro Nacional de Prevención y Control de Enfermedades </w:t>
            </w:r>
          </w:p>
        </w:tc>
        <w:tc>
          <w:tcPr>
            <w:tcW w:w="5270" w:type="dxa"/>
          </w:tcPr>
          <w:p w14:paraId="79D3D77D" w14:textId="3F52E77B" w:rsidR="5F48D822" w:rsidRDefault="5F48D822" w:rsidP="5F48D822">
            <w:pPr>
              <w:pStyle w:val="Estilo3"/>
              <w:jc w:val="center"/>
              <w:rPr>
                <w:rFonts w:ascii="Arial" w:eastAsia="Arial" w:hAnsi="Arial" w:cs="Arial"/>
                <w:sz w:val="16"/>
                <w:szCs w:val="16"/>
              </w:rPr>
            </w:pPr>
          </w:p>
        </w:tc>
      </w:tr>
    </w:tbl>
    <w:p w14:paraId="3B53F508" w14:textId="086EBCEC" w:rsidR="0042605E" w:rsidRPr="0096658F" w:rsidRDefault="00097833" w:rsidP="0001607E">
      <w:pPr>
        <w:pStyle w:val="Estilo1"/>
        <w:spacing w:beforeAutospacing="1" w:afterAutospacing="1"/>
        <w:jc w:val="both"/>
      </w:pPr>
      <w:r w:rsidRPr="0096658F">
        <w:rPr>
          <w:shd w:val="clear" w:color="auto" w:fill="FFFFFF"/>
        </w:rPr>
        <w:t xml:space="preserve">HOJA UNO DE FIRMAS DEL </w:t>
      </w:r>
      <w:r w:rsidRPr="0096658F">
        <w:rPr>
          <w:b/>
          <w:bCs/>
          <w:shd w:val="clear" w:color="auto" w:fill="FFFFFF"/>
        </w:rPr>
        <w:t>CONVENIO ESPECÍFICO DE COORDINACIÓN EN MATERIA DE TRANSFERENCIA DE INSUMOS Y MINISTRACIÓN DE RECURSOS PRESUPUESTARIOS FEDERALES PARA REALIZAR ACCIONES EN MATERIA DE SALUD PÚBLICA EN LAS ENTIDADES FEDERATIVAS</w:t>
      </w:r>
      <w:r w:rsidRPr="0096658F">
        <w:rPr>
          <w:shd w:val="clear" w:color="auto" w:fill="FFFFFF"/>
        </w:rPr>
        <w:t xml:space="preserve"> QUE SUSCRIBEN </w:t>
      </w:r>
      <w:r w:rsidRPr="0096658F">
        <w:rPr>
          <w:b/>
          <w:bCs/>
          <w:shd w:val="clear" w:color="auto" w:fill="FFFFFF"/>
        </w:rPr>
        <w:t>“LA SECRETARIA”</w:t>
      </w:r>
      <w:r w:rsidRPr="0096658F">
        <w:rPr>
          <w:shd w:val="clear" w:color="auto" w:fill="FFFFFF"/>
        </w:rPr>
        <w:t xml:space="preserve"> Y </w:t>
      </w:r>
      <w:r w:rsidRPr="0096658F">
        <w:rPr>
          <w:b/>
          <w:bCs/>
          <w:shd w:val="clear" w:color="auto" w:fill="FFFFFF"/>
        </w:rPr>
        <w:t>EL ESTADO LIBRE Y SOBERANO DE GUERRERO</w:t>
      </w:r>
      <w:r w:rsidRPr="0096658F">
        <w:rPr>
          <w:shd w:val="clear" w:color="auto" w:fill="FFFFFF"/>
        </w:rPr>
        <w:t xml:space="preserve"> POR CONDUCTO DE </w:t>
      </w:r>
      <w:r w:rsidRPr="0096658F">
        <w:rPr>
          <w:b/>
          <w:bCs/>
          <w:shd w:val="clear" w:color="auto" w:fill="FFFFFF"/>
        </w:rPr>
        <w:t>“LA ENTIDAD”</w:t>
      </w:r>
      <w:r w:rsidRPr="0096658F">
        <w:rPr>
          <w:shd w:val="clear" w:color="auto" w:fill="FFFFFF"/>
        </w:rPr>
        <w:t>, EL VEI</w:t>
      </w:r>
      <w:r w:rsidR="0001607E">
        <w:rPr>
          <w:shd w:val="clear" w:color="auto" w:fill="FFFFFF"/>
        </w:rPr>
        <w:t>NTIOCHO</w:t>
      </w:r>
      <w:r w:rsidRPr="0096658F">
        <w:rPr>
          <w:shd w:val="clear" w:color="auto" w:fill="FFFFFF"/>
        </w:rPr>
        <w:t xml:space="preserve"> DE MARZO DE DOS MIL VEINTICINCO.</w:t>
      </w:r>
    </w:p>
    <w:p w14:paraId="3B53F509" w14:textId="77777777" w:rsidR="0042605E" w:rsidRPr="0096658F" w:rsidRDefault="00097833">
      <w:pPr>
        <w:pStyle w:val="Estilo1"/>
        <w:spacing w:beforeAutospacing="1" w:afterAutospacing="1"/>
        <w:jc w:val="center"/>
      </w:pPr>
      <w:r w:rsidRPr="0096658F">
        <w:br w:type="page"/>
      </w:r>
      <w:r w:rsidRPr="0096658F">
        <w:rPr>
          <w:shd w:val="clear" w:color="auto" w:fill="FFFFFF"/>
        </w:rPr>
        <w:lastRenderedPageBreak/>
        <w:t xml:space="preserve">POR </w:t>
      </w:r>
      <w:r w:rsidRPr="0096658F">
        <w:rPr>
          <w:b/>
          <w:bCs/>
          <w:shd w:val="clear" w:color="auto" w:fill="FFFFFF"/>
        </w:rPr>
        <w:t>“LA ENTIDAD”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0"/>
        <w:gridCol w:w="5270"/>
      </w:tblGrid>
      <w:tr w:rsidR="00B15EFD" w:rsidRPr="0096658F" w14:paraId="3B53F518" w14:textId="77777777" w:rsidTr="4E07C02E">
        <w:tc>
          <w:tcPr>
            <w:tcW w:w="5270" w:type="dxa"/>
          </w:tcPr>
          <w:p w14:paraId="3B53F50A" w14:textId="77777777" w:rsidR="0042605E" w:rsidRPr="0096658F" w:rsidRDefault="0042605E">
            <w:pPr>
              <w:pStyle w:val="Estilo3"/>
              <w:jc w:val="center"/>
              <w:rPr>
                <w:rFonts w:ascii="Arial" w:eastAsia="Arial" w:hAnsi="Arial" w:cs="Arial"/>
                <w:sz w:val="16"/>
              </w:rPr>
            </w:pPr>
          </w:p>
          <w:p w14:paraId="3B53F50B" w14:textId="77777777" w:rsidR="0042605E" w:rsidRPr="0096658F" w:rsidRDefault="0042605E">
            <w:pPr>
              <w:pStyle w:val="Estilo3"/>
              <w:jc w:val="center"/>
              <w:rPr>
                <w:rFonts w:ascii="Arial" w:eastAsia="Arial" w:hAnsi="Arial" w:cs="Arial"/>
                <w:sz w:val="16"/>
              </w:rPr>
            </w:pPr>
          </w:p>
          <w:p w14:paraId="3B53F50C" w14:textId="77777777" w:rsidR="0042605E" w:rsidRPr="0096658F" w:rsidRDefault="0042605E">
            <w:pPr>
              <w:pStyle w:val="Estilo3"/>
              <w:jc w:val="center"/>
              <w:rPr>
                <w:rFonts w:ascii="Arial" w:eastAsia="Arial" w:hAnsi="Arial" w:cs="Arial"/>
                <w:sz w:val="16"/>
              </w:rPr>
            </w:pPr>
          </w:p>
          <w:p w14:paraId="3B53F50D" w14:textId="77777777" w:rsidR="0042605E" w:rsidRPr="0096658F" w:rsidRDefault="0042605E">
            <w:pPr>
              <w:pStyle w:val="Estilo3"/>
              <w:jc w:val="center"/>
              <w:rPr>
                <w:rFonts w:ascii="Arial" w:eastAsia="Arial" w:hAnsi="Arial" w:cs="Arial"/>
                <w:sz w:val="16"/>
              </w:rPr>
            </w:pPr>
          </w:p>
          <w:p w14:paraId="3B53F50E" w14:textId="77777777" w:rsidR="0042605E" w:rsidRPr="0096658F" w:rsidRDefault="00097833">
            <w:pPr>
              <w:pStyle w:val="Estilo3"/>
              <w:jc w:val="center"/>
              <w:rPr>
                <w:rFonts w:ascii="Arial" w:eastAsia="Arial" w:hAnsi="Arial" w:cs="Arial"/>
                <w:sz w:val="16"/>
              </w:rPr>
            </w:pPr>
            <w:r w:rsidRPr="0096658F">
              <w:rPr>
                <w:rFonts w:ascii="Arial" w:eastAsia="Arial" w:hAnsi="Arial" w:cs="Arial"/>
                <w:sz w:val="16"/>
              </w:rPr>
              <w:t>_______________________________________________</w:t>
            </w:r>
          </w:p>
          <w:p w14:paraId="3B53F50F" w14:textId="2E035B47" w:rsidR="0042605E" w:rsidRPr="0096658F" w:rsidRDefault="4E07C02E" w:rsidP="4E07C02E">
            <w:pPr>
              <w:pStyle w:val="Estilo3"/>
              <w:jc w:val="center"/>
              <w:rPr>
                <w:rFonts w:ascii="Arial" w:eastAsia="Arial" w:hAnsi="Arial" w:cs="Arial"/>
                <w:sz w:val="16"/>
                <w:szCs w:val="16"/>
              </w:rPr>
            </w:pPr>
            <w:r w:rsidRPr="0096658F">
              <w:rPr>
                <w:rFonts w:ascii="Arial" w:eastAsia="Arial" w:hAnsi="Arial" w:cs="Arial"/>
                <w:b/>
                <w:bCs/>
                <w:sz w:val="16"/>
                <w:szCs w:val="16"/>
              </w:rPr>
              <w:t>C.P. C.  Raymundo Segura Estrada</w:t>
            </w:r>
          </w:p>
          <w:p w14:paraId="3B53F510" w14:textId="77777777" w:rsidR="0042605E" w:rsidRPr="0096658F" w:rsidRDefault="00097833">
            <w:pPr>
              <w:pStyle w:val="Estilo3"/>
              <w:jc w:val="center"/>
            </w:pPr>
            <w:r w:rsidRPr="0096658F">
              <w:rPr>
                <w:rFonts w:ascii="Arial" w:eastAsia="Arial" w:hAnsi="Arial" w:cs="Arial"/>
                <w:sz w:val="16"/>
              </w:rPr>
              <w:t>Secretario de Finanzas y Administración</w:t>
            </w:r>
          </w:p>
        </w:tc>
        <w:tc>
          <w:tcPr>
            <w:tcW w:w="5270" w:type="dxa"/>
          </w:tcPr>
          <w:p w14:paraId="3B53F511" w14:textId="77777777" w:rsidR="0042605E" w:rsidRPr="0096658F" w:rsidRDefault="0042605E">
            <w:pPr>
              <w:pStyle w:val="Estilo3"/>
              <w:jc w:val="center"/>
              <w:rPr>
                <w:rFonts w:ascii="Arial" w:eastAsia="Arial" w:hAnsi="Arial" w:cs="Arial"/>
                <w:sz w:val="16"/>
              </w:rPr>
            </w:pPr>
          </w:p>
          <w:p w14:paraId="3B53F512" w14:textId="77777777" w:rsidR="0042605E" w:rsidRPr="0096658F" w:rsidRDefault="0042605E">
            <w:pPr>
              <w:pStyle w:val="Estilo3"/>
              <w:jc w:val="center"/>
              <w:rPr>
                <w:rFonts w:ascii="Arial" w:eastAsia="Arial" w:hAnsi="Arial" w:cs="Arial"/>
                <w:sz w:val="16"/>
              </w:rPr>
            </w:pPr>
          </w:p>
          <w:p w14:paraId="3B53F513" w14:textId="77777777" w:rsidR="0042605E" w:rsidRPr="0096658F" w:rsidRDefault="0042605E">
            <w:pPr>
              <w:pStyle w:val="Estilo3"/>
              <w:jc w:val="center"/>
              <w:rPr>
                <w:rFonts w:ascii="Arial" w:eastAsia="Arial" w:hAnsi="Arial" w:cs="Arial"/>
                <w:sz w:val="16"/>
              </w:rPr>
            </w:pPr>
          </w:p>
          <w:p w14:paraId="3B53F514" w14:textId="77777777" w:rsidR="0042605E" w:rsidRPr="0096658F" w:rsidRDefault="0042605E">
            <w:pPr>
              <w:pStyle w:val="Estilo3"/>
              <w:jc w:val="center"/>
              <w:rPr>
                <w:rFonts w:ascii="Arial" w:eastAsia="Arial" w:hAnsi="Arial" w:cs="Arial"/>
                <w:sz w:val="16"/>
              </w:rPr>
            </w:pPr>
          </w:p>
          <w:p w14:paraId="3B53F515" w14:textId="77777777" w:rsidR="0042605E" w:rsidRPr="0096658F" w:rsidRDefault="4E07C02E">
            <w:pPr>
              <w:pStyle w:val="Estilo3"/>
              <w:jc w:val="center"/>
              <w:rPr>
                <w:rFonts w:ascii="Arial" w:eastAsia="Arial" w:hAnsi="Arial" w:cs="Arial"/>
                <w:sz w:val="16"/>
              </w:rPr>
            </w:pPr>
            <w:r w:rsidRPr="0096658F">
              <w:rPr>
                <w:rFonts w:ascii="Arial" w:eastAsia="Arial" w:hAnsi="Arial" w:cs="Arial"/>
                <w:sz w:val="16"/>
                <w:szCs w:val="16"/>
              </w:rPr>
              <w:t>_______________________________________________</w:t>
            </w:r>
          </w:p>
          <w:p w14:paraId="10F0D8B2" w14:textId="09D20BE7" w:rsidR="4E07C02E" w:rsidRPr="0096658F" w:rsidRDefault="4E07C02E" w:rsidP="4E07C02E">
            <w:pPr>
              <w:pStyle w:val="Estilo3"/>
              <w:jc w:val="center"/>
              <w:rPr>
                <w:rFonts w:ascii="Arial" w:eastAsia="Arial" w:hAnsi="Arial" w:cs="Arial"/>
                <w:sz w:val="16"/>
                <w:szCs w:val="16"/>
              </w:rPr>
            </w:pPr>
            <w:r w:rsidRPr="0096658F">
              <w:rPr>
                <w:rFonts w:ascii="Arial" w:eastAsia="Arial" w:hAnsi="Arial" w:cs="Arial"/>
                <w:b/>
                <w:bCs/>
                <w:sz w:val="16"/>
                <w:szCs w:val="16"/>
              </w:rPr>
              <w:t>Dra. Alondra García Carbajal</w:t>
            </w:r>
          </w:p>
          <w:p w14:paraId="3B53F517" w14:textId="77777777" w:rsidR="0042605E" w:rsidRPr="0096658F" w:rsidRDefault="00097833">
            <w:pPr>
              <w:pStyle w:val="Estilo3"/>
              <w:jc w:val="center"/>
            </w:pPr>
            <w:r w:rsidRPr="0096658F">
              <w:rPr>
                <w:rFonts w:ascii="Arial" w:eastAsia="Arial" w:hAnsi="Arial" w:cs="Arial"/>
                <w:sz w:val="16"/>
              </w:rPr>
              <w:t>Secretaria de Salud y Directora General de los Servicios Estatales de Salud del Estado de Guerrero</w:t>
            </w:r>
          </w:p>
        </w:tc>
      </w:tr>
    </w:tbl>
    <w:p w14:paraId="3B53F519" w14:textId="65F8C4DE" w:rsidR="0042605E" w:rsidRPr="00B15EFD" w:rsidRDefault="00097833" w:rsidP="5280B9E3">
      <w:pPr>
        <w:pStyle w:val="Estilo1"/>
        <w:spacing w:beforeAutospacing="1" w:afterAutospacing="1"/>
        <w:jc w:val="both"/>
      </w:pPr>
      <w:r w:rsidRPr="0096658F">
        <w:rPr>
          <w:shd w:val="clear" w:color="auto" w:fill="FFFFFF"/>
        </w:rPr>
        <w:t xml:space="preserve">HOJA DOS DE FIRMAS DEL </w:t>
      </w:r>
      <w:r w:rsidRPr="0096658F">
        <w:rPr>
          <w:b/>
          <w:bCs/>
          <w:shd w:val="clear" w:color="auto" w:fill="FFFFFF"/>
        </w:rPr>
        <w:t>CONVENIO ESPECÍFICO DE COORDINACIÓN EN MATERIA DE TRANSFERENCIA DE INSUMOS Y MINISTRACIÓN DE RECURSOS PRESUPUESTARIOS FEDERALES PARA REALIZAR ACCIONES EN MATERIA DE SALUD PÚBLICA EN LAS ENTIDADES FEDERATIVAS</w:t>
      </w:r>
      <w:r w:rsidRPr="0096658F">
        <w:rPr>
          <w:shd w:val="clear" w:color="auto" w:fill="FFFFFF"/>
        </w:rPr>
        <w:t xml:space="preserve"> QUE SUSCRIBEN </w:t>
      </w:r>
      <w:r w:rsidRPr="0096658F">
        <w:rPr>
          <w:b/>
          <w:bCs/>
          <w:shd w:val="clear" w:color="auto" w:fill="FFFFFF"/>
        </w:rPr>
        <w:t>“LA SECRETARIA”</w:t>
      </w:r>
      <w:r w:rsidRPr="0096658F">
        <w:rPr>
          <w:shd w:val="clear" w:color="auto" w:fill="FFFFFF"/>
        </w:rPr>
        <w:t xml:space="preserve"> Y </w:t>
      </w:r>
      <w:r w:rsidRPr="0096658F">
        <w:rPr>
          <w:b/>
          <w:bCs/>
          <w:shd w:val="clear" w:color="auto" w:fill="FFFFFF"/>
        </w:rPr>
        <w:t>EL ESTADO LIBRE Y SOBERANO DE GUERRERO</w:t>
      </w:r>
      <w:r w:rsidRPr="0096658F">
        <w:rPr>
          <w:shd w:val="clear" w:color="auto" w:fill="FFFFFF"/>
        </w:rPr>
        <w:t xml:space="preserve"> POR CONDUCTO DE </w:t>
      </w:r>
      <w:r w:rsidRPr="0096658F">
        <w:rPr>
          <w:b/>
          <w:bCs/>
          <w:shd w:val="clear" w:color="auto" w:fill="FFFFFF"/>
        </w:rPr>
        <w:t>“LA ENTIDAD”</w:t>
      </w:r>
      <w:r w:rsidR="0001607E">
        <w:rPr>
          <w:shd w:val="clear" w:color="auto" w:fill="FFFFFF"/>
        </w:rPr>
        <w:t>, EL VEINTIOCHO</w:t>
      </w:r>
      <w:r w:rsidRPr="0096658F">
        <w:rPr>
          <w:shd w:val="clear" w:color="auto" w:fill="FFFFFF"/>
        </w:rPr>
        <w:t xml:space="preserve"> DE MARZO DE DOS MIL VEINTICINCO.</w:t>
      </w:r>
    </w:p>
    <w:sectPr w:rsidR="0042605E" w:rsidRPr="00B15EFD">
      <w:headerReference w:type="default" r:id="rId34"/>
      <w:footerReference w:type="default" r:id="rId35"/>
      <w:pgSz w:w="12240" w:h="15840"/>
      <w:pgMar w:top="850" w:right="850" w:bottom="850" w:left="850"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D22F0" w14:textId="77777777" w:rsidR="00F41275" w:rsidRPr="0096658F" w:rsidRDefault="00F41275">
      <w:r w:rsidRPr="0096658F">
        <w:separator/>
      </w:r>
    </w:p>
  </w:endnote>
  <w:endnote w:type="continuationSeparator" w:id="0">
    <w:p w14:paraId="23085F1A" w14:textId="77777777" w:rsidR="00F41275" w:rsidRPr="0096658F" w:rsidRDefault="00F41275">
      <w:r w:rsidRPr="009665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regular">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3F51B" w14:textId="6F012010" w:rsidR="00AA77B2" w:rsidRPr="0096658F" w:rsidRDefault="00AA77B2">
    <w:pPr>
      <w:pStyle w:val="Estilo2"/>
      <w:jc w:val="right"/>
    </w:pPr>
    <w:r w:rsidRPr="0096658F">
      <w:fldChar w:fldCharType="begin"/>
    </w:r>
    <w:r w:rsidRPr="0096658F">
      <w:instrText>PAGE footer</w:instrText>
    </w:r>
    <w:r w:rsidRPr="0096658F">
      <w:fldChar w:fldCharType="separate"/>
    </w:r>
    <w:r w:rsidR="00741644">
      <w:rPr>
        <w:noProof/>
      </w:rPr>
      <w:t>19</w:t>
    </w:r>
    <w:r w:rsidRPr="0096658F">
      <w:fldChar w:fldCharType="end"/>
    </w:r>
  </w:p>
  <w:p w14:paraId="3B53F51C" w14:textId="77777777" w:rsidR="00AA77B2" w:rsidRPr="0096658F" w:rsidRDefault="00AA77B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3F51E" w14:textId="12C21660" w:rsidR="00AA77B2" w:rsidRPr="0096658F" w:rsidRDefault="00AA77B2">
    <w:pPr>
      <w:pStyle w:val="Estilo2"/>
      <w:jc w:val="right"/>
    </w:pPr>
    <w:r w:rsidRPr="0096658F">
      <w:fldChar w:fldCharType="begin"/>
    </w:r>
    <w:r w:rsidRPr="0096658F">
      <w:instrText>PAGE footer</w:instrText>
    </w:r>
    <w:r w:rsidRPr="0096658F">
      <w:fldChar w:fldCharType="separate"/>
    </w:r>
    <w:r w:rsidR="00741644">
      <w:rPr>
        <w:noProof/>
      </w:rPr>
      <w:t>36</w:t>
    </w:r>
    <w:r w:rsidRPr="0096658F">
      <w:fldChar w:fldCharType="end"/>
    </w:r>
  </w:p>
  <w:p w14:paraId="3B53F51F" w14:textId="77777777" w:rsidR="00AA77B2" w:rsidRPr="0096658F" w:rsidRDefault="00AA77B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3F521" w14:textId="7B0FE546" w:rsidR="00AA77B2" w:rsidRPr="0096658F" w:rsidRDefault="00AA77B2">
    <w:pPr>
      <w:pStyle w:val="Estilo2"/>
      <w:jc w:val="right"/>
    </w:pPr>
    <w:r w:rsidRPr="0096658F">
      <w:fldChar w:fldCharType="begin"/>
    </w:r>
    <w:r w:rsidRPr="0096658F">
      <w:instrText>PAGE footer</w:instrText>
    </w:r>
    <w:r w:rsidRPr="0096658F">
      <w:fldChar w:fldCharType="separate"/>
    </w:r>
    <w:r w:rsidR="00741644">
      <w:rPr>
        <w:noProof/>
      </w:rPr>
      <w:t>40</w:t>
    </w:r>
    <w:r w:rsidRPr="0096658F">
      <w:fldChar w:fldCharType="end"/>
    </w:r>
  </w:p>
  <w:p w14:paraId="3B53F522" w14:textId="77777777" w:rsidR="00AA77B2" w:rsidRPr="0096658F" w:rsidRDefault="00AA77B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3F524" w14:textId="41D3B171" w:rsidR="00AA77B2" w:rsidRPr="0096658F" w:rsidRDefault="00AA77B2">
    <w:pPr>
      <w:pStyle w:val="Estilo2"/>
      <w:jc w:val="right"/>
    </w:pPr>
    <w:r w:rsidRPr="0096658F">
      <w:fldChar w:fldCharType="begin"/>
    </w:r>
    <w:r w:rsidRPr="0096658F">
      <w:instrText>PAGE footer</w:instrText>
    </w:r>
    <w:r w:rsidRPr="0096658F">
      <w:fldChar w:fldCharType="separate"/>
    </w:r>
    <w:r w:rsidR="00741644">
      <w:rPr>
        <w:noProof/>
      </w:rPr>
      <w:t>83</w:t>
    </w:r>
    <w:r w:rsidRPr="0096658F">
      <w:fldChar w:fldCharType="end"/>
    </w:r>
  </w:p>
  <w:p w14:paraId="3B53F525" w14:textId="77777777" w:rsidR="00AA77B2" w:rsidRPr="0096658F" w:rsidRDefault="00AA77B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6EDCA" w14:textId="77777777" w:rsidR="00AA77B2" w:rsidRPr="0096658F" w:rsidRDefault="00AA77B2" w:rsidP="001F09B6">
    <w:pPr>
      <w:pStyle w:val="Piedepgina"/>
      <w:rPr>
        <w:rFonts w:ascii="Arial Narrow" w:hAnsi="Arial Narrow"/>
        <w:sz w:val="1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3F527" w14:textId="4930FE05" w:rsidR="00AA77B2" w:rsidRPr="0096658F" w:rsidRDefault="00AA77B2">
    <w:pPr>
      <w:pStyle w:val="Estilo2"/>
      <w:jc w:val="right"/>
    </w:pPr>
    <w:r w:rsidRPr="0096658F">
      <w:fldChar w:fldCharType="begin"/>
    </w:r>
    <w:r w:rsidRPr="0096658F">
      <w:instrText>PAGE footer</w:instrText>
    </w:r>
    <w:r w:rsidRPr="0096658F">
      <w:fldChar w:fldCharType="separate"/>
    </w:r>
    <w:r w:rsidR="00741644">
      <w:rPr>
        <w:noProof/>
      </w:rPr>
      <w:t>148</w:t>
    </w:r>
    <w:r w:rsidRPr="0096658F">
      <w:fldChar w:fldCharType="end"/>
    </w:r>
  </w:p>
  <w:p w14:paraId="3B53F528" w14:textId="77777777" w:rsidR="00AA77B2" w:rsidRPr="0096658F" w:rsidRDefault="00AA77B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7ECF7" w14:textId="77777777" w:rsidR="00F41275" w:rsidRPr="0096658F" w:rsidRDefault="00F41275">
      <w:r w:rsidRPr="0096658F">
        <w:separator/>
      </w:r>
    </w:p>
  </w:footnote>
  <w:footnote w:type="continuationSeparator" w:id="0">
    <w:p w14:paraId="4FD98D24" w14:textId="77777777" w:rsidR="00F41275" w:rsidRPr="0096658F" w:rsidRDefault="00F41275">
      <w:r w:rsidRPr="009665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3F51A" w14:textId="77777777" w:rsidR="00AA77B2" w:rsidRPr="0096658F" w:rsidRDefault="00AA77B2">
    <w:pPr>
      <w:pStyle w:val="Estilo2"/>
      <w:spacing w:beforeAutospacing="1" w:afterAutospacing="1"/>
      <w:jc w:val="right"/>
    </w:pPr>
    <w:r w:rsidRPr="0096658F">
      <w:rPr>
        <w:color w:val="000000"/>
      </w:rPr>
      <w:t>CONVENIO-SaNAS-GRO/2025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3F51D" w14:textId="77777777" w:rsidR="00AA77B2" w:rsidRPr="0096658F" w:rsidRDefault="00AA77B2">
    <w:pPr>
      <w:pStyle w:val="Estilo2"/>
      <w:spacing w:beforeAutospacing="1" w:afterAutospacing="1"/>
      <w:jc w:val="right"/>
    </w:pPr>
    <w:r w:rsidRPr="0096658F">
      <w:rPr>
        <w:color w:val="000000"/>
      </w:rPr>
      <w:t>CONVENIO-SaNAS-GRO/2025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3F520" w14:textId="77777777" w:rsidR="00AA77B2" w:rsidRPr="0096658F" w:rsidRDefault="00AA77B2">
    <w:pPr>
      <w:pStyle w:val="Estilo2"/>
      <w:spacing w:beforeAutospacing="1" w:afterAutospacing="1"/>
      <w:jc w:val="right"/>
    </w:pPr>
    <w:r w:rsidRPr="0096658F">
      <w:rPr>
        <w:color w:val="000000"/>
      </w:rPr>
      <w:t>CONVENIO-SaNAS-GRO/2025</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3F523" w14:textId="77777777" w:rsidR="00AA77B2" w:rsidRPr="0096658F" w:rsidRDefault="00AA77B2">
    <w:pPr>
      <w:pStyle w:val="Estilo2"/>
      <w:spacing w:beforeAutospacing="1" w:afterAutospacing="1"/>
      <w:jc w:val="right"/>
    </w:pPr>
    <w:r w:rsidRPr="0096658F">
      <w:rPr>
        <w:color w:val="000000"/>
      </w:rPr>
      <w:t>CONVENIO-SaNAS-GRO/2025</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3F526" w14:textId="77777777" w:rsidR="00AA77B2" w:rsidRPr="0096658F" w:rsidRDefault="00AA77B2">
    <w:pPr>
      <w:pStyle w:val="Estilo2"/>
      <w:spacing w:beforeAutospacing="1" w:afterAutospacing="1"/>
      <w:jc w:val="right"/>
    </w:pPr>
    <w:r w:rsidRPr="0096658F">
      <w:rPr>
        <w:color w:val="000000"/>
      </w:rPr>
      <w:t>CONVENIO-SaNAS-GRO/2025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761D"/>
    <w:multiLevelType w:val="multilevel"/>
    <w:tmpl w:val="2D58DDA8"/>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 w15:restartNumberingAfterBreak="0">
    <w:nsid w:val="0792182D"/>
    <w:multiLevelType w:val="hybridMultilevel"/>
    <w:tmpl w:val="7A2A17F0"/>
    <w:lvl w:ilvl="0" w:tplc="0C0A000F">
      <w:start w:val="1"/>
      <w:numFmt w:val="decimal"/>
      <w:lvlText w:val="%1."/>
      <w:lvlJc w:val="left"/>
      <w:pPr>
        <w:ind w:left="3763"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B579E1"/>
    <w:multiLevelType w:val="hybridMultilevel"/>
    <w:tmpl w:val="BE86A5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FF53EC"/>
    <w:multiLevelType w:val="hybridMultilevel"/>
    <w:tmpl w:val="3BB0251E"/>
    <w:lvl w:ilvl="0" w:tplc="C31810EA">
      <w:start w:val="1"/>
      <w:numFmt w:val="upperRoman"/>
      <w:lvlText w:val="%1."/>
      <w:lvlJc w:val="left"/>
      <w:pPr>
        <w:tabs>
          <w:tab w:val="num" w:pos="567"/>
        </w:tabs>
        <w:ind w:left="567" w:hanging="56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851228B"/>
    <w:multiLevelType w:val="hybridMultilevel"/>
    <w:tmpl w:val="AE2678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DC683F"/>
    <w:multiLevelType w:val="hybridMultilevel"/>
    <w:tmpl w:val="32DA1EA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5DBAB6"/>
    <w:multiLevelType w:val="multilevel"/>
    <w:tmpl w:val="211220DC"/>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7" w15:restartNumberingAfterBreak="0">
    <w:nsid w:val="20116FDC"/>
    <w:multiLevelType w:val="hybridMultilevel"/>
    <w:tmpl w:val="46B60AAA"/>
    <w:lvl w:ilvl="0" w:tplc="080A0017">
      <w:start w:val="1"/>
      <w:numFmt w:val="lowerLetter"/>
      <w:lvlText w:val="%1)"/>
      <w:lvlJc w:val="left"/>
      <w:pPr>
        <w:ind w:left="1287" w:hanging="360"/>
      </w:p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8" w15:restartNumberingAfterBreak="0">
    <w:nsid w:val="23EF4289"/>
    <w:multiLevelType w:val="multilevel"/>
    <w:tmpl w:val="AB0EEA6C"/>
    <w:lvl w:ilvl="0">
      <w:start w:val="1"/>
      <w:numFmt w:val="upperRoman"/>
      <w:lvlText w:val="%1."/>
      <w:lvlJc w:val="left"/>
      <w:pPr>
        <w:ind w:left="1080" w:hanging="720"/>
      </w:pPr>
      <w:rPr>
        <w:b/>
        <w:i w:val="0"/>
        <w:vertAlign w:val="baseline"/>
      </w:rPr>
    </w:lvl>
    <w:lvl w:ilvl="1">
      <w:start w:val="1"/>
      <w:numFmt w:val="decimal"/>
      <w:lvlText w:val="%2."/>
      <w:lvlJc w:val="left"/>
      <w:pPr>
        <w:ind w:left="1440" w:hanging="360"/>
      </w:pPr>
      <w:rPr>
        <w:b w:val="0"/>
        <w:i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7842D7B"/>
    <w:multiLevelType w:val="singleLevel"/>
    <w:tmpl w:val="A8AC5380"/>
    <w:lvl w:ilvl="0">
      <w:start w:val="1"/>
      <w:numFmt w:val="decimal"/>
      <w:lvlText w:val="I.%1."/>
      <w:lvlJc w:val="left"/>
      <w:pPr>
        <w:tabs>
          <w:tab w:val="num" w:pos="360"/>
        </w:tabs>
        <w:ind w:left="360" w:hanging="360"/>
      </w:pPr>
      <w:rPr>
        <w:rFonts w:hint="default"/>
        <w:b/>
      </w:rPr>
    </w:lvl>
  </w:abstractNum>
  <w:abstractNum w:abstractNumId="10" w15:restartNumberingAfterBreak="0">
    <w:nsid w:val="29902E9E"/>
    <w:multiLevelType w:val="hybridMultilevel"/>
    <w:tmpl w:val="3E5A53B8"/>
    <w:lvl w:ilvl="0" w:tplc="1884E262">
      <w:start w:val="1"/>
      <w:numFmt w:val="upperRoman"/>
      <w:lvlText w:val="%1."/>
      <w:lvlJc w:val="left"/>
      <w:pPr>
        <w:ind w:left="720" w:hanging="360"/>
      </w:pPr>
      <w:rPr>
        <w:rFonts w:hint="default"/>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F6E065F"/>
    <w:multiLevelType w:val="multilevel"/>
    <w:tmpl w:val="530A2C5C"/>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2" w15:restartNumberingAfterBreak="0">
    <w:nsid w:val="32937716"/>
    <w:multiLevelType w:val="hybridMultilevel"/>
    <w:tmpl w:val="FA46F5F4"/>
    <w:lvl w:ilvl="0" w:tplc="D60E51B4">
      <w:start w:val="1"/>
      <w:numFmt w:val="upperRoman"/>
      <w:suff w:val="nothing"/>
      <w:lvlText w:val="%1. "/>
      <w:lvlJc w:val="left"/>
      <w:pPr>
        <w:ind w:left="720" w:hanging="360"/>
      </w:pPr>
      <w:rPr>
        <w:rFonts w:hint="default"/>
        <w:b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7F65BB8"/>
    <w:multiLevelType w:val="multilevel"/>
    <w:tmpl w:val="8132E23E"/>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abstractNum w:abstractNumId="14" w15:restartNumberingAfterBreak="0">
    <w:nsid w:val="385E3547"/>
    <w:multiLevelType w:val="hybridMultilevel"/>
    <w:tmpl w:val="AB7E7AAC"/>
    <w:lvl w:ilvl="0" w:tplc="88E4084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8652735"/>
    <w:multiLevelType w:val="hybridMultilevel"/>
    <w:tmpl w:val="96FE002A"/>
    <w:lvl w:ilvl="0" w:tplc="D60E51B4">
      <w:start w:val="1"/>
      <w:numFmt w:val="upperRoman"/>
      <w:lvlText w:val="%1. "/>
      <w:lvlJc w:val="left"/>
      <w:pPr>
        <w:ind w:left="360" w:hanging="360"/>
      </w:pPr>
      <w:rPr>
        <w:rFonts w:hint="default"/>
        <w:b w:val="0"/>
        <w:sz w:val="20"/>
        <w:szCs w:val="2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3D0E7561"/>
    <w:multiLevelType w:val="singleLevel"/>
    <w:tmpl w:val="969457C6"/>
    <w:lvl w:ilvl="0">
      <w:start w:val="1"/>
      <w:numFmt w:val="upperRoman"/>
      <w:lvlText w:val="%1."/>
      <w:lvlJc w:val="left"/>
      <w:pPr>
        <w:tabs>
          <w:tab w:val="num" w:pos="720"/>
        </w:tabs>
        <w:ind w:left="720" w:hanging="720"/>
      </w:pPr>
      <w:rPr>
        <w:rFonts w:hint="default"/>
        <w:b w:val="0"/>
        <w:sz w:val="22"/>
        <w:szCs w:val="22"/>
      </w:rPr>
    </w:lvl>
  </w:abstractNum>
  <w:abstractNum w:abstractNumId="17" w15:restartNumberingAfterBreak="0">
    <w:nsid w:val="40E66921"/>
    <w:multiLevelType w:val="hybridMultilevel"/>
    <w:tmpl w:val="FC3045A2"/>
    <w:lvl w:ilvl="0" w:tplc="0264118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F617BC0"/>
    <w:multiLevelType w:val="hybridMultilevel"/>
    <w:tmpl w:val="9AB47060"/>
    <w:lvl w:ilvl="0" w:tplc="1884E262">
      <w:start w:val="1"/>
      <w:numFmt w:val="upperRoman"/>
      <w:lvlText w:val="%1."/>
      <w:lvlJc w:val="left"/>
      <w:pPr>
        <w:ind w:left="720" w:hanging="360"/>
      </w:pPr>
      <w:rPr>
        <w:rFonts w:hint="default"/>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5B1FA8F"/>
    <w:multiLevelType w:val="multilevel"/>
    <w:tmpl w:val="FF6A37FC"/>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0" w15:restartNumberingAfterBreak="0">
    <w:nsid w:val="57C41DE4"/>
    <w:multiLevelType w:val="multilevel"/>
    <w:tmpl w:val="3D8CAF00"/>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abstractNum w:abstractNumId="21" w15:restartNumberingAfterBreak="0">
    <w:nsid w:val="58E21340"/>
    <w:multiLevelType w:val="hybridMultilevel"/>
    <w:tmpl w:val="55DC3D8E"/>
    <w:lvl w:ilvl="0" w:tplc="619AD97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9030FE4"/>
    <w:multiLevelType w:val="hybridMultilevel"/>
    <w:tmpl w:val="F84C18A6"/>
    <w:lvl w:ilvl="0" w:tplc="01B0FAC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90D6680"/>
    <w:multiLevelType w:val="multilevel"/>
    <w:tmpl w:val="6DAA8C1A"/>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abstractNum w:abstractNumId="24" w15:restartNumberingAfterBreak="0">
    <w:nsid w:val="5BBC0B26"/>
    <w:multiLevelType w:val="hybridMultilevel"/>
    <w:tmpl w:val="A99EA31E"/>
    <w:lvl w:ilvl="0" w:tplc="0409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C3C42FD"/>
    <w:multiLevelType w:val="singleLevel"/>
    <w:tmpl w:val="9DB225FC"/>
    <w:lvl w:ilvl="0">
      <w:start w:val="1"/>
      <w:numFmt w:val="decimal"/>
      <w:lvlText w:val="II.%1."/>
      <w:lvlJc w:val="left"/>
      <w:pPr>
        <w:tabs>
          <w:tab w:val="num" w:pos="360"/>
        </w:tabs>
        <w:ind w:left="360" w:hanging="360"/>
      </w:pPr>
      <w:rPr>
        <w:rFonts w:hint="default"/>
        <w:b/>
      </w:rPr>
    </w:lvl>
  </w:abstractNum>
  <w:abstractNum w:abstractNumId="26" w15:restartNumberingAfterBreak="0">
    <w:nsid w:val="60A99C8A"/>
    <w:multiLevelType w:val="multilevel"/>
    <w:tmpl w:val="46C2CFCE"/>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7" w15:restartNumberingAfterBreak="0">
    <w:nsid w:val="6AA92328"/>
    <w:multiLevelType w:val="hybridMultilevel"/>
    <w:tmpl w:val="0FE05D02"/>
    <w:lvl w:ilvl="0" w:tplc="52C0F076">
      <w:start w:val="1"/>
      <w:numFmt w:val="upperRoman"/>
      <w:lvlText w:val="%1."/>
      <w:lvlJc w:val="left"/>
      <w:pPr>
        <w:tabs>
          <w:tab w:val="num" w:pos="567"/>
        </w:tabs>
        <w:ind w:left="567" w:hanging="567"/>
      </w:pPr>
      <w:rPr>
        <w:rFonts w:hint="default"/>
        <w:b w:val="0"/>
        <w:color w:val="auto"/>
      </w:rPr>
    </w:lvl>
    <w:lvl w:ilvl="1" w:tplc="824E62A4">
      <w:start w:val="1"/>
      <w:numFmt w:val="lowerLetter"/>
      <w:lvlText w:val="%2)"/>
      <w:lvlJc w:val="left"/>
      <w:pPr>
        <w:ind w:left="1950" w:hanging="87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CB4D595"/>
    <w:multiLevelType w:val="multilevel"/>
    <w:tmpl w:val="D870C2B6"/>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abstractNum w:abstractNumId="29" w15:restartNumberingAfterBreak="0">
    <w:nsid w:val="6EF6BB9F"/>
    <w:multiLevelType w:val="multilevel"/>
    <w:tmpl w:val="0FA69E78"/>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abstractNum w:abstractNumId="30" w15:restartNumberingAfterBreak="0">
    <w:nsid w:val="71EB1597"/>
    <w:multiLevelType w:val="hybridMultilevel"/>
    <w:tmpl w:val="DE8C5840"/>
    <w:lvl w:ilvl="0" w:tplc="37422D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65D20E4"/>
    <w:multiLevelType w:val="hybridMultilevel"/>
    <w:tmpl w:val="81E248A4"/>
    <w:lvl w:ilvl="0" w:tplc="44CCB2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7A67142"/>
    <w:multiLevelType w:val="hybridMultilevel"/>
    <w:tmpl w:val="15EC7C7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9B67B6E"/>
    <w:multiLevelType w:val="hybridMultilevel"/>
    <w:tmpl w:val="8788CE5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8002654C">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0"/>
  </w:num>
  <w:num w:numId="3">
    <w:abstractNumId w:val="29"/>
  </w:num>
  <w:num w:numId="4">
    <w:abstractNumId w:val="19"/>
  </w:num>
  <w:num w:numId="5">
    <w:abstractNumId w:val="9"/>
  </w:num>
  <w:num w:numId="6">
    <w:abstractNumId w:val="1"/>
  </w:num>
  <w:num w:numId="7">
    <w:abstractNumId w:val="22"/>
  </w:num>
  <w:num w:numId="8">
    <w:abstractNumId w:val="1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28"/>
  </w:num>
  <w:num w:numId="14">
    <w:abstractNumId w:val="26"/>
  </w:num>
  <w:num w:numId="15">
    <w:abstractNumId w:val="2"/>
  </w:num>
  <w:num w:numId="16">
    <w:abstractNumId w:val="8"/>
  </w:num>
  <w:num w:numId="17">
    <w:abstractNumId w:val="7"/>
  </w:num>
  <w:num w:numId="18">
    <w:abstractNumId w:val="33"/>
  </w:num>
  <w:num w:numId="19">
    <w:abstractNumId w:val="5"/>
  </w:num>
  <w:num w:numId="20">
    <w:abstractNumId w:val="32"/>
  </w:num>
  <w:num w:numId="21">
    <w:abstractNumId w:val="13"/>
  </w:num>
  <w:num w:numId="22">
    <w:abstractNumId w:val="6"/>
  </w:num>
  <w:num w:numId="23">
    <w:abstractNumId w:val="23"/>
  </w:num>
  <w:num w:numId="24">
    <w:abstractNumId w:val="11"/>
  </w:num>
  <w:num w:numId="25">
    <w:abstractNumId w:val="17"/>
  </w:num>
  <w:num w:numId="26">
    <w:abstractNumId w:val="21"/>
  </w:num>
  <w:num w:numId="27">
    <w:abstractNumId w:val="12"/>
  </w:num>
  <w:num w:numId="28">
    <w:abstractNumId w:val="18"/>
  </w:num>
  <w:num w:numId="29">
    <w:abstractNumId w:val="10"/>
  </w:num>
  <w:num w:numId="30">
    <w:abstractNumId w:val="24"/>
  </w:num>
  <w:num w:numId="31">
    <w:abstractNumId w:val="15"/>
  </w:num>
  <w:num w:numId="32">
    <w:abstractNumId w:val="31"/>
  </w:num>
  <w:num w:numId="33">
    <w:abstractNumId w:val="30"/>
  </w:num>
  <w:num w:numId="34">
    <w:abstractNumId w:val="14"/>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05E"/>
    <w:rsid w:val="00004DA4"/>
    <w:rsid w:val="00011B2D"/>
    <w:rsid w:val="0001607E"/>
    <w:rsid w:val="000501EB"/>
    <w:rsid w:val="00097833"/>
    <w:rsid w:val="000D0A3E"/>
    <w:rsid w:val="000F3198"/>
    <w:rsid w:val="00150E27"/>
    <w:rsid w:val="00163FBC"/>
    <w:rsid w:val="001A227C"/>
    <w:rsid w:val="001D0A1B"/>
    <w:rsid w:val="001D4442"/>
    <w:rsid w:val="001F09B6"/>
    <w:rsid w:val="00275B57"/>
    <w:rsid w:val="00315381"/>
    <w:rsid w:val="003421B2"/>
    <w:rsid w:val="00353A44"/>
    <w:rsid w:val="0037630C"/>
    <w:rsid w:val="0042544F"/>
    <w:rsid w:val="0042605E"/>
    <w:rsid w:val="004F508E"/>
    <w:rsid w:val="00514037"/>
    <w:rsid w:val="005938F6"/>
    <w:rsid w:val="005A7C3A"/>
    <w:rsid w:val="005B5C67"/>
    <w:rsid w:val="005B7373"/>
    <w:rsid w:val="00660446"/>
    <w:rsid w:val="00665833"/>
    <w:rsid w:val="006A08A0"/>
    <w:rsid w:val="006D13A4"/>
    <w:rsid w:val="00702BAF"/>
    <w:rsid w:val="00710120"/>
    <w:rsid w:val="00725666"/>
    <w:rsid w:val="00741644"/>
    <w:rsid w:val="00743509"/>
    <w:rsid w:val="00754E08"/>
    <w:rsid w:val="007B578A"/>
    <w:rsid w:val="008750C9"/>
    <w:rsid w:val="008A648B"/>
    <w:rsid w:val="008C0CE8"/>
    <w:rsid w:val="009367B2"/>
    <w:rsid w:val="00940C97"/>
    <w:rsid w:val="0095197C"/>
    <w:rsid w:val="00964E81"/>
    <w:rsid w:val="0096658F"/>
    <w:rsid w:val="00980DC1"/>
    <w:rsid w:val="00A124DB"/>
    <w:rsid w:val="00A67198"/>
    <w:rsid w:val="00AA77B2"/>
    <w:rsid w:val="00AB2B16"/>
    <w:rsid w:val="00B00234"/>
    <w:rsid w:val="00B078A6"/>
    <w:rsid w:val="00B15EFD"/>
    <w:rsid w:val="00B23019"/>
    <w:rsid w:val="00B254FF"/>
    <w:rsid w:val="00B547B7"/>
    <w:rsid w:val="00B61A14"/>
    <w:rsid w:val="00BB1BF5"/>
    <w:rsid w:val="00C74DA4"/>
    <w:rsid w:val="00C91022"/>
    <w:rsid w:val="00CC23B9"/>
    <w:rsid w:val="00CF5654"/>
    <w:rsid w:val="00D144B6"/>
    <w:rsid w:val="00D20474"/>
    <w:rsid w:val="00D74BF9"/>
    <w:rsid w:val="00D83327"/>
    <w:rsid w:val="00DE3547"/>
    <w:rsid w:val="00E059A9"/>
    <w:rsid w:val="00E76A88"/>
    <w:rsid w:val="00E8406E"/>
    <w:rsid w:val="00EF7917"/>
    <w:rsid w:val="00F27CB7"/>
    <w:rsid w:val="00F41275"/>
    <w:rsid w:val="00F705C6"/>
    <w:rsid w:val="00F81531"/>
    <w:rsid w:val="00F85F7B"/>
    <w:rsid w:val="00F9036E"/>
    <w:rsid w:val="00FB2C1F"/>
    <w:rsid w:val="00FF63EA"/>
    <w:rsid w:val="117D7151"/>
    <w:rsid w:val="1B24181D"/>
    <w:rsid w:val="1DBD7319"/>
    <w:rsid w:val="31FC30E3"/>
    <w:rsid w:val="3A62F098"/>
    <w:rsid w:val="414D9CC4"/>
    <w:rsid w:val="4E07C02E"/>
    <w:rsid w:val="5280B9E3"/>
    <w:rsid w:val="5A1C4A87"/>
    <w:rsid w:val="5CDAD9D0"/>
    <w:rsid w:val="5F48D822"/>
    <w:rsid w:val="601021E4"/>
    <w:rsid w:val="6E1BEB89"/>
    <w:rsid w:val="73E1976A"/>
    <w:rsid w:val="772D8E85"/>
    <w:rsid w:val="7A6498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3F412"/>
  <w15:docId w15:val="{A75C7EA4-3380-4478-973A-B1C8C7DC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uk-UA"/>
    </w:rPr>
  </w:style>
  <w:style w:type="paragraph" w:styleId="Ttulo1">
    <w:name w:val="heading 1"/>
    <w:basedOn w:val="Normal"/>
    <w:next w:val="Normal"/>
    <w:link w:val="Ttulo1Car"/>
    <w:qFormat/>
    <w:rsid w:val="00F81531"/>
    <w:pPr>
      <w:keepNext/>
      <w:widowControl w:val="0"/>
      <w:tabs>
        <w:tab w:val="left" w:pos="720"/>
      </w:tabs>
      <w:suppressAutoHyphens/>
      <w:autoSpaceDE w:val="0"/>
      <w:ind w:left="720" w:hanging="720"/>
      <w:jc w:val="both"/>
      <w:outlineLvl w:val="0"/>
    </w:pPr>
    <w:rPr>
      <w:rFonts w:ascii="Arial" w:hAnsi="Arial" w:cs="Arial"/>
      <w:b/>
      <w:bCs/>
      <w:lang w:val="es-ES" w:eastAsia="ar-SA"/>
    </w:rPr>
  </w:style>
  <w:style w:type="paragraph" w:styleId="Ttulo2">
    <w:name w:val="heading 2"/>
    <w:basedOn w:val="Normal"/>
    <w:next w:val="Normal"/>
    <w:link w:val="Ttulo2Car"/>
    <w:qFormat/>
    <w:rsid w:val="00F81531"/>
    <w:pPr>
      <w:keepNext/>
      <w:suppressAutoHyphens/>
      <w:spacing w:after="240"/>
      <w:jc w:val="both"/>
      <w:outlineLvl w:val="1"/>
    </w:pPr>
    <w:rPr>
      <w:rFonts w:ascii="Arial" w:hAnsi="Arial" w:cs="Arial"/>
      <w:b/>
      <w:sz w:val="22"/>
      <w:szCs w:val="22"/>
      <w:lang w:val="es-ES" w:eastAsia="ar-SA"/>
    </w:rPr>
  </w:style>
  <w:style w:type="paragraph" w:styleId="Ttulo3">
    <w:name w:val="heading 3"/>
    <w:basedOn w:val="Normal"/>
    <w:link w:val="Ttulo3Car"/>
    <w:uiPriority w:val="9"/>
    <w:qFormat/>
    <w:rsid w:val="00F81531"/>
    <w:pPr>
      <w:spacing w:before="100" w:beforeAutospacing="1" w:after="100" w:afterAutospacing="1"/>
      <w:outlineLvl w:val="2"/>
    </w:pPr>
    <w:rPr>
      <w:b/>
      <w:bCs/>
      <w:color w:val="000000"/>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1">
    <w:name w:val="Estilo1"/>
    <w:basedOn w:val="Normal"/>
    <w:rPr>
      <w:rFonts w:ascii="Arial" w:eastAsia="Arial" w:hAnsi="Arial" w:cs="Arial"/>
      <w:sz w:val="20"/>
    </w:rPr>
  </w:style>
  <w:style w:type="paragraph" w:customStyle="1" w:styleId="Estilo2">
    <w:name w:val="Estilo2"/>
    <w:basedOn w:val="Normal"/>
    <w:rPr>
      <w:rFonts w:ascii="Calibri" w:eastAsia="Calibri" w:hAnsi="Calibri" w:cs="Calibri"/>
      <w:sz w:val="20"/>
    </w:rPr>
  </w:style>
  <w:style w:type="paragraph" w:customStyle="1" w:styleId="Estilo3">
    <w:name w:val="Estilo3"/>
    <w:basedOn w:val="Normal"/>
  </w:style>
  <w:style w:type="paragraph" w:styleId="Sinespaciado">
    <w:name w:val="No Spacing"/>
    <w:link w:val="SinespaciadoCar"/>
    <w:uiPriority w:val="1"/>
    <w:qFormat/>
    <w:rsid w:val="00D144B6"/>
    <w:rPr>
      <w:sz w:val="24"/>
      <w:szCs w:val="24"/>
      <w:lang w:val="en-US" w:eastAsia="uk-UA"/>
    </w:rPr>
  </w:style>
  <w:style w:type="paragraph" w:styleId="Piedepgina">
    <w:name w:val="footer"/>
    <w:basedOn w:val="Normal"/>
    <w:link w:val="PiedepginaCar"/>
    <w:uiPriority w:val="99"/>
    <w:unhideWhenUsed/>
    <w:rsid w:val="00B61A14"/>
    <w:pPr>
      <w:tabs>
        <w:tab w:val="center" w:pos="4419"/>
        <w:tab w:val="right" w:pos="8838"/>
      </w:tabs>
    </w:pPr>
  </w:style>
  <w:style w:type="character" w:customStyle="1" w:styleId="PiedepginaCar">
    <w:name w:val="Pie de página Car"/>
    <w:basedOn w:val="Fuentedeprrafopredeter"/>
    <w:link w:val="Piedepgina"/>
    <w:uiPriority w:val="99"/>
    <w:rsid w:val="00B61A14"/>
    <w:rPr>
      <w:sz w:val="24"/>
      <w:szCs w:val="24"/>
      <w:lang w:eastAsia="uk-UA"/>
    </w:rPr>
  </w:style>
  <w:style w:type="character" w:styleId="Hipervnculo">
    <w:name w:val="Hyperlink"/>
    <w:basedOn w:val="Fuentedeprrafopredeter"/>
    <w:uiPriority w:val="99"/>
    <w:semiHidden/>
    <w:unhideWhenUsed/>
    <w:rsid w:val="00F705C6"/>
    <w:rPr>
      <w:color w:val="0563C1"/>
      <w:u w:val="single"/>
    </w:rPr>
  </w:style>
  <w:style w:type="character" w:styleId="Hipervnculovisitado">
    <w:name w:val="FollowedHyperlink"/>
    <w:basedOn w:val="Fuentedeprrafopredeter"/>
    <w:uiPriority w:val="99"/>
    <w:semiHidden/>
    <w:unhideWhenUsed/>
    <w:rsid w:val="00F705C6"/>
    <w:rPr>
      <w:color w:val="954F72"/>
      <w:u w:val="single"/>
    </w:rPr>
  </w:style>
  <w:style w:type="paragraph" w:customStyle="1" w:styleId="msonormal0">
    <w:name w:val="msonormal"/>
    <w:basedOn w:val="Normal"/>
    <w:rsid w:val="00F705C6"/>
    <w:pPr>
      <w:spacing w:before="100" w:beforeAutospacing="1" w:after="100" w:afterAutospacing="1"/>
    </w:pPr>
    <w:rPr>
      <w:lang w:eastAsia="es-MX"/>
    </w:rPr>
  </w:style>
  <w:style w:type="paragraph" w:customStyle="1" w:styleId="xl65">
    <w:name w:val="xl65"/>
    <w:basedOn w:val="Normal"/>
    <w:rsid w:val="00F705C6"/>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pPr>
    <w:rPr>
      <w:color w:val="000000"/>
      <w:lang w:eastAsia="es-MX"/>
    </w:rPr>
  </w:style>
  <w:style w:type="paragraph" w:customStyle="1" w:styleId="xl66">
    <w:name w:val="xl66"/>
    <w:basedOn w:val="Normal"/>
    <w:rsid w:val="00F705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es-MX"/>
    </w:rPr>
  </w:style>
  <w:style w:type="paragraph" w:customStyle="1" w:styleId="xl67">
    <w:name w:val="xl67"/>
    <w:basedOn w:val="Normal"/>
    <w:rsid w:val="00F705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lang w:eastAsia="es-MX"/>
    </w:rPr>
  </w:style>
  <w:style w:type="paragraph" w:customStyle="1" w:styleId="xl68">
    <w:name w:val="xl68"/>
    <w:basedOn w:val="Normal"/>
    <w:rsid w:val="00F705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eastAsia="es-MX"/>
    </w:rPr>
  </w:style>
  <w:style w:type="paragraph" w:customStyle="1" w:styleId="xl69">
    <w:name w:val="xl69"/>
    <w:basedOn w:val="Normal"/>
    <w:rsid w:val="00F705C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lang w:eastAsia="es-MX"/>
    </w:rPr>
  </w:style>
  <w:style w:type="paragraph" w:customStyle="1" w:styleId="xl70">
    <w:name w:val="xl70"/>
    <w:basedOn w:val="Normal"/>
    <w:rsid w:val="00F705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lang w:eastAsia="es-MX"/>
    </w:rPr>
  </w:style>
  <w:style w:type="paragraph" w:customStyle="1" w:styleId="xl71">
    <w:name w:val="xl71"/>
    <w:basedOn w:val="Normal"/>
    <w:rsid w:val="00F705C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lang w:eastAsia="es-MX"/>
    </w:rPr>
  </w:style>
  <w:style w:type="paragraph" w:customStyle="1" w:styleId="xl72">
    <w:name w:val="xl72"/>
    <w:basedOn w:val="Normal"/>
    <w:rsid w:val="00F705C6"/>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b/>
      <w:bCs/>
      <w:color w:val="000000"/>
      <w:lang w:eastAsia="es-MX"/>
    </w:rPr>
  </w:style>
  <w:style w:type="paragraph" w:customStyle="1" w:styleId="xl73">
    <w:name w:val="xl73"/>
    <w:basedOn w:val="Normal"/>
    <w:rsid w:val="00F705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es-MX"/>
    </w:rPr>
  </w:style>
  <w:style w:type="paragraph" w:customStyle="1" w:styleId="xl74">
    <w:name w:val="xl74"/>
    <w:basedOn w:val="Normal"/>
    <w:rsid w:val="00F705C6"/>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lang w:eastAsia="es-MX"/>
    </w:rPr>
  </w:style>
  <w:style w:type="paragraph" w:customStyle="1" w:styleId="xl75">
    <w:name w:val="xl75"/>
    <w:basedOn w:val="Normal"/>
    <w:rsid w:val="00F705C6"/>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b/>
      <w:bCs/>
      <w:color w:val="000000"/>
      <w:lang w:eastAsia="es-MX"/>
    </w:rPr>
  </w:style>
  <w:style w:type="paragraph" w:customStyle="1" w:styleId="xl76">
    <w:name w:val="xl76"/>
    <w:basedOn w:val="Normal"/>
    <w:rsid w:val="00F705C6"/>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color w:val="000000"/>
      <w:lang w:eastAsia="es-MX"/>
    </w:rPr>
  </w:style>
  <w:style w:type="paragraph" w:customStyle="1" w:styleId="xl77">
    <w:name w:val="xl77"/>
    <w:basedOn w:val="Normal"/>
    <w:rsid w:val="00F705C6"/>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pPr>
    <w:rPr>
      <w:b/>
      <w:bCs/>
      <w:color w:val="000000"/>
      <w:lang w:eastAsia="es-MX"/>
    </w:rPr>
  </w:style>
  <w:style w:type="paragraph" w:customStyle="1" w:styleId="xl78">
    <w:name w:val="xl78"/>
    <w:basedOn w:val="Normal"/>
    <w:rsid w:val="00F705C6"/>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pPr>
    <w:rPr>
      <w:b/>
      <w:bCs/>
      <w:color w:val="000000"/>
      <w:lang w:eastAsia="es-MX"/>
    </w:rPr>
  </w:style>
  <w:style w:type="paragraph" w:customStyle="1" w:styleId="xl79">
    <w:name w:val="xl79"/>
    <w:basedOn w:val="Normal"/>
    <w:rsid w:val="00F705C6"/>
    <w:pPr>
      <w:pBdr>
        <w:top w:val="single" w:sz="4" w:space="0" w:color="auto"/>
        <w:left w:val="single" w:sz="4" w:space="0" w:color="auto"/>
        <w:bottom w:val="single" w:sz="4" w:space="0" w:color="auto"/>
        <w:right w:val="single" w:sz="4" w:space="0" w:color="auto"/>
      </w:pBdr>
      <w:shd w:val="clear" w:color="DDEBF7" w:fill="DDEBF7"/>
      <w:spacing w:before="100" w:beforeAutospacing="1" w:after="100" w:afterAutospacing="1"/>
    </w:pPr>
    <w:rPr>
      <w:b/>
      <w:bCs/>
      <w:color w:val="000000"/>
      <w:lang w:eastAsia="es-MX"/>
    </w:rPr>
  </w:style>
  <w:style w:type="paragraph" w:customStyle="1" w:styleId="xl63">
    <w:name w:val="xl63"/>
    <w:basedOn w:val="Normal"/>
    <w:rsid w:val="0096658F"/>
    <w:pPr>
      <w:shd w:val="clear" w:color="000000" w:fill="DDEBF7"/>
      <w:spacing w:before="100" w:beforeAutospacing="1" w:after="100" w:afterAutospacing="1"/>
    </w:pPr>
    <w:rPr>
      <w:b/>
      <w:bCs/>
      <w:lang w:eastAsia="es-MX"/>
    </w:rPr>
  </w:style>
  <w:style w:type="character" w:customStyle="1" w:styleId="Ttulo1Car">
    <w:name w:val="Título 1 Car"/>
    <w:basedOn w:val="Fuentedeprrafopredeter"/>
    <w:link w:val="Ttulo1"/>
    <w:rsid w:val="00F81531"/>
    <w:rPr>
      <w:rFonts w:ascii="Arial" w:hAnsi="Arial" w:cs="Arial"/>
      <w:b/>
      <w:bCs/>
      <w:sz w:val="24"/>
      <w:szCs w:val="24"/>
      <w:lang w:val="es-ES" w:eastAsia="ar-SA"/>
    </w:rPr>
  </w:style>
  <w:style w:type="character" w:customStyle="1" w:styleId="Ttulo2Car">
    <w:name w:val="Título 2 Car"/>
    <w:basedOn w:val="Fuentedeprrafopredeter"/>
    <w:link w:val="Ttulo2"/>
    <w:rsid w:val="00F81531"/>
    <w:rPr>
      <w:rFonts w:ascii="Arial" w:hAnsi="Arial" w:cs="Arial"/>
      <w:b/>
      <w:sz w:val="22"/>
      <w:szCs w:val="22"/>
      <w:lang w:val="es-ES" w:eastAsia="ar-SA"/>
    </w:rPr>
  </w:style>
  <w:style w:type="character" w:customStyle="1" w:styleId="Ttulo3Car">
    <w:name w:val="Título 3 Car"/>
    <w:basedOn w:val="Fuentedeprrafopredeter"/>
    <w:link w:val="Ttulo3"/>
    <w:uiPriority w:val="9"/>
    <w:rsid w:val="00F81531"/>
    <w:rPr>
      <w:b/>
      <w:bCs/>
      <w:color w:val="000000"/>
      <w:sz w:val="27"/>
      <w:szCs w:val="27"/>
      <w:lang w:val="es-ES" w:eastAsia="es-ES"/>
    </w:rPr>
  </w:style>
  <w:style w:type="paragraph" w:customStyle="1" w:styleId="xl80">
    <w:name w:val="xl80"/>
    <w:basedOn w:val="Normal"/>
    <w:rsid w:val="00F8153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Arial" w:hAnsi="Arial" w:cs="Arial"/>
      <w:b/>
      <w:bCs/>
      <w:sz w:val="20"/>
      <w:szCs w:val="20"/>
      <w:lang w:eastAsia="es-MX"/>
    </w:rPr>
  </w:style>
  <w:style w:type="paragraph" w:customStyle="1" w:styleId="xl81">
    <w:name w:val="xl81"/>
    <w:basedOn w:val="Normal"/>
    <w:rsid w:val="00F81531"/>
    <w:pPr>
      <w:shd w:val="clear" w:color="000000" w:fill="FFF2CC"/>
      <w:spacing w:before="100" w:beforeAutospacing="1" w:after="100" w:afterAutospacing="1"/>
      <w:jc w:val="center"/>
    </w:pPr>
    <w:rPr>
      <w:lang w:eastAsia="es-MX"/>
    </w:rPr>
  </w:style>
  <w:style w:type="paragraph" w:customStyle="1" w:styleId="xl82">
    <w:name w:val="xl82"/>
    <w:basedOn w:val="Normal"/>
    <w:rsid w:val="00F81531"/>
    <w:pPr>
      <w:shd w:val="clear" w:color="000000" w:fill="FFF2CC"/>
      <w:spacing w:before="100" w:beforeAutospacing="1" w:after="100" w:afterAutospacing="1"/>
    </w:pPr>
    <w:rPr>
      <w:lang w:eastAsia="es-MX"/>
    </w:rPr>
  </w:style>
  <w:style w:type="paragraph" w:customStyle="1" w:styleId="xl83">
    <w:name w:val="xl83"/>
    <w:basedOn w:val="Normal"/>
    <w:rsid w:val="00F81531"/>
    <w:pPr>
      <w:shd w:val="clear" w:color="000000" w:fill="FFC000"/>
      <w:spacing w:before="100" w:beforeAutospacing="1" w:after="100" w:afterAutospacing="1"/>
    </w:pPr>
    <w:rPr>
      <w:lang w:eastAsia="es-MX"/>
    </w:rPr>
  </w:style>
  <w:style w:type="paragraph" w:customStyle="1" w:styleId="xl64">
    <w:name w:val="xl64"/>
    <w:basedOn w:val="Normal"/>
    <w:rsid w:val="00F81531"/>
    <w:pPr>
      <w:spacing w:before="100" w:beforeAutospacing="1" w:after="100" w:afterAutospacing="1"/>
    </w:pPr>
    <w:rPr>
      <w:lang w:eastAsia="es-MX"/>
    </w:rPr>
  </w:style>
  <w:style w:type="paragraph" w:customStyle="1" w:styleId="xl84">
    <w:name w:val="xl84"/>
    <w:basedOn w:val="Normal"/>
    <w:rsid w:val="00F815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86">
    <w:name w:val="xl86"/>
    <w:basedOn w:val="Normal"/>
    <w:rsid w:val="00F81531"/>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MX"/>
    </w:rPr>
  </w:style>
  <w:style w:type="paragraph" w:customStyle="1" w:styleId="xl87">
    <w:name w:val="xl87"/>
    <w:basedOn w:val="Normal"/>
    <w:rsid w:val="00F815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88">
    <w:name w:val="xl88"/>
    <w:basedOn w:val="Normal"/>
    <w:rsid w:val="00F81531"/>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es-MX"/>
    </w:rPr>
  </w:style>
  <w:style w:type="numbering" w:customStyle="1" w:styleId="Sinlista1">
    <w:name w:val="Sin lista1"/>
    <w:next w:val="Sinlista"/>
    <w:uiPriority w:val="99"/>
    <w:semiHidden/>
    <w:unhideWhenUsed/>
    <w:rsid w:val="00F81531"/>
  </w:style>
  <w:style w:type="table" w:customStyle="1" w:styleId="Tablaconcuadrcula1">
    <w:name w:val="Tabla con cuadrícula1"/>
    <w:basedOn w:val="Tablanormal"/>
    <w:next w:val="Tablaconcuadrcula"/>
    <w:rsid w:val="00F815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F81531"/>
    <w:pPr>
      <w:ind w:left="720"/>
      <w:contextualSpacing/>
    </w:pPr>
    <w:rPr>
      <w:lang w:val="en-US"/>
    </w:rPr>
  </w:style>
  <w:style w:type="paragraph" w:styleId="Encabezado">
    <w:name w:val="header"/>
    <w:basedOn w:val="Normal"/>
    <w:link w:val="EncabezadoCar"/>
    <w:uiPriority w:val="99"/>
    <w:unhideWhenUsed/>
    <w:rsid w:val="00F81531"/>
    <w:pPr>
      <w:tabs>
        <w:tab w:val="center" w:pos="4419"/>
        <w:tab w:val="right" w:pos="8838"/>
      </w:tabs>
    </w:pPr>
    <w:rPr>
      <w:lang w:val="en-US"/>
    </w:rPr>
  </w:style>
  <w:style w:type="character" w:customStyle="1" w:styleId="EncabezadoCar">
    <w:name w:val="Encabezado Car"/>
    <w:basedOn w:val="Fuentedeprrafopredeter"/>
    <w:link w:val="Encabezado"/>
    <w:uiPriority w:val="99"/>
    <w:rsid w:val="00F81531"/>
    <w:rPr>
      <w:sz w:val="24"/>
      <w:szCs w:val="24"/>
      <w:lang w:val="en-US" w:eastAsia="uk-UA"/>
    </w:rPr>
  </w:style>
  <w:style w:type="paragraph" w:styleId="Textodeglobo">
    <w:name w:val="Balloon Text"/>
    <w:basedOn w:val="Normal"/>
    <w:link w:val="TextodegloboCar"/>
    <w:uiPriority w:val="99"/>
    <w:unhideWhenUsed/>
    <w:rsid w:val="00F81531"/>
    <w:rPr>
      <w:rFonts w:ascii="Segoe UI" w:hAnsi="Segoe UI" w:cs="Segoe UI"/>
      <w:sz w:val="18"/>
      <w:szCs w:val="18"/>
      <w:lang w:val="en-US"/>
    </w:rPr>
  </w:style>
  <w:style w:type="character" w:customStyle="1" w:styleId="TextodegloboCar">
    <w:name w:val="Texto de globo Car"/>
    <w:basedOn w:val="Fuentedeprrafopredeter"/>
    <w:link w:val="Textodeglobo"/>
    <w:uiPriority w:val="99"/>
    <w:rsid w:val="00F81531"/>
    <w:rPr>
      <w:rFonts w:ascii="Segoe UI" w:hAnsi="Segoe UI" w:cs="Segoe UI"/>
      <w:sz w:val="18"/>
      <w:szCs w:val="18"/>
      <w:lang w:val="en-US" w:eastAsia="uk-UA"/>
    </w:rPr>
  </w:style>
  <w:style w:type="paragraph" w:customStyle="1" w:styleId="Default">
    <w:name w:val="Default"/>
    <w:rsid w:val="00F81531"/>
    <w:pPr>
      <w:widowControl w:val="0"/>
      <w:autoSpaceDE w:val="0"/>
      <w:autoSpaceDN w:val="0"/>
      <w:adjustRightInd w:val="0"/>
    </w:pPr>
    <w:rPr>
      <w:rFonts w:ascii="Arial" w:hAnsi="Arial" w:cs="Arial"/>
      <w:color w:val="000000"/>
      <w:sz w:val="24"/>
      <w:szCs w:val="24"/>
      <w:lang w:val="es-ES" w:eastAsia="es-ES"/>
    </w:rPr>
  </w:style>
  <w:style w:type="paragraph" w:customStyle="1" w:styleId="CM1">
    <w:name w:val="CM1"/>
    <w:basedOn w:val="Default"/>
    <w:next w:val="Default"/>
    <w:uiPriority w:val="99"/>
    <w:rsid w:val="00F81531"/>
    <w:pPr>
      <w:spacing w:line="273" w:lineRule="atLeast"/>
    </w:pPr>
    <w:rPr>
      <w:color w:val="auto"/>
    </w:rPr>
  </w:style>
  <w:style w:type="paragraph" w:customStyle="1" w:styleId="CM38">
    <w:name w:val="CM38"/>
    <w:basedOn w:val="Default"/>
    <w:next w:val="Default"/>
    <w:uiPriority w:val="99"/>
    <w:rsid w:val="00F81531"/>
    <w:pPr>
      <w:spacing w:after="593"/>
    </w:pPr>
    <w:rPr>
      <w:color w:val="auto"/>
    </w:rPr>
  </w:style>
  <w:style w:type="paragraph" w:customStyle="1" w:styleId="CM2">
    <w:name w:val="CM2"/>
    <w:basedOn w:val="Default"/>
    <w:next w:val="Default"/>
    <w:uiPriority w:val="99"/>
    <w:rsid w:val="00F81531"/>
    <w:pPr>
      <w:spacing w:line="286" w:lineRule="atLeast"/>
    </w:pPr>
    <w:rPr>
      <w:color w:val="auto"/>
    </w:rPr>
  </w:style>
  <w:style w:type="paragraph" w:customStyle="1" w:styleId="CM39">
    <w:name w:val="CM39"/>
    <w:basedOn w:val="Default"/>
    <w:next w:val="Default"/>
    <w:uiPriority w:val="99"/>
    <w:rsid w:val="00F81531"/>
    <w:pPr>
      <w:spacing w:after="740"/>
    </w:pPr>
    <w:rPr>
      <w:color w:val="auto"/>
    </w:rPr>
  </w:style>
  <w:style w:type="paragraph" w:customStyle="1" w:styleId="CM3">
    <w:name w:val="CM3"/>
    <w:basedOn w:val="Default"/>
    <w:next w:val="Default"/>
    <w:uiPriority w:val="99"/>
    <w:rsid w:val="00F81531"/>
    <w:pPr>
      <w:spacing w:line="276" w:lineRule="atLeast"/>
    </w:pPr>
    <w:rPr>
      <w:color w:val="auto"/>
    </w:rPr>
  </w:style>
  <w:style w:type="paragraph" w:customStyle="1" w:styleId="CM40">
    <w:name w:val="CM40"/>
    <w:basedOn w:val="Default"/>
    <w:next w:val="Default"/>
    <w:uiPriority w:val="99"/>
    <w:rsid w:val="00F81531"/>
    <w:pPr>
      <w:spacing w:after="103"/>
    </w:pPr>
    <w:rPr>
      <w:color w:val="auto"/>
    </w:rPr>
  </w:style>
  <w:style w:type="paragraph" w:customStyle="1" w:styleId="CM4">
    <w:name w:val="CM4"/>
    <w:basedOn w:val="Default"/>
    <w:next w:val="Default"/>
    <w:uiPriority w:val="99"/>
    <w:rsid w:val="00F81531"/>
    <w:pPr>
      <w:spacing w:line="276" w:lineRule="atLeast"/>
    </w:pPr>
    <w:rPr>
      <w:color w:val="auto"/>
    </w:rPr>
  </w:style>
  <w:style w:type="paragraph" w:customStyle="1" w:styleId="CM5">
    <w:name w:val="CM5"/>
    <w:basedOn w:val="Default"/>
    <w:next w:val="Default"/>
    <w:uiPriority w:val="99"/>
    <w:rsid w:val="00F81531"/>
    <w:rPr>
      <w:color w:val="auto"/>
    </w:rPr>
  </w:style>
  <w:style w:type="paragraph" w:customStyle="1" w:styleId="CM41">
    <w:name w:val="CM41"/>
    <w:basedOn w:val="Default"/>
    <w:next w:val="Default"/>
    <w:uiPriority w:val="99"/>
    <w:rsid w:val="00F81531"/>
    <w:pPr>
      <w:spacing w:after="215"/>
    </w:pPr>
    <w:rPr>
      <w:color w:val="auto"/>
    </w:rPr>
  </w:style>
  <w:style w:type="paragraph" w:customStyle="1" w:styleId="CM42">
    <w:name w:val="CM42"/>
    <w:basedOn w:val="Default"/>
    <w:next w:val="Default"/>
    <w:rsid w:val="00F81531"/>
    <w:pPr>
      <w:spacing w:after="398"/>
    </w:pPr>
    <w:rPr>
      <w:color w:val="auto"/>
    </w:rPr>
  </w:style>
  <w:style w:type="paragraph" w:customStyle="1" w:styleId="CM43">
    <w:name w:val="CM43"/>
    <w:basedOn w:val="Default"/>
    <w:next w:val="Default"/>
    <w:uiPriority w:val="99"/>
    <w:rsid w:val="00F81531"/>
    <w:pPr>
      <w:spacing w:after="280"/>
    </w:pPr>
    <w:rPr>
      <w:color w:val="auto"/>
    </w:rPr>
  </w:style>
  <w:style w:type="paragraph" w:customStyle="1" w:styleId="CM44">
    <w:name w:val="CM44"/>
    <w:basedOn w:val="Default"/>
    <w:next w:val="Default"/>
    <w:uiPriority w:val="99"/>
    <w:rsid w:val="00F81531"/>
    <w:pPr>
      <w:spacing w:after="465"/>
    </w:pPr>
    <w:rPr>
      <w:color w:val="auto"/>
    </w:rPr>
  </w:style>
  <w:style w:type="paragraph" w:customStyle="1" w:styleId="CM45">
    <w:name w:val="CM45"/>
    <w:basedOn w:val="Default"/>
    <w:next w:val="Default"/>
    <w:uiPriority w:val="99"/>
    <w:rsid w:val="00F81531"/>
    <w:pPr>
      <w:spacing w:after="335"/>
    </w:pPr>
    <w:rPr>
      <w:color w:val="auto"/>
    </w:rPr>
  </w:style>
  <w:style w:type="paragraph" w:customStyle="1" w:styleId="CM6">
    <w:name w:val="CM6"/>
    <w:basedOn w:val="Default"/>
    <w:next w:val="Default"/>
    <w:uiPriority w:val="99"/>
    <w:rsid w:val="00F81531"/>
    <w:pPr>
      <w:spacing w:line="276" w:lineRule="atLeast"/>
    </w:pPr>
    <w:rPr>
      <w:color w:val="auto"/>
    </w:rPr>
  </w:style>
  <w:style w:type="paragraph" w:customStyle="1" w:styleId="CM8">
    <w:name w:val="CM8"/>
    <w:basedOn w:val="Default"/>
    <w:next w:val="Default"/>
    <w:uiPriority w:val="99"/>
    <w:rsid w:val="00F81531"/>
    <w:pPr>
      <w:spacing w:line="276" w:lineRule="atLeast"/>
    </w:pPr>
    <w:rPr>
      <w:color w:val="auto"/>
    </w:rPr>
  </w:style>
  <w:style w:type="paragraph" w:customStyle="1" w:styleId="CM9">
    <w:name w:val="CM9"/>
    <w:basedOn w:val="Default"/>
    <w:next w:val="Default"/>
    <w:uiPriority w:val="99"/>
    <w:rsid w:val="00F81531"/>
    <w:pPr>
      <w:spacing w:line="276" w:lineRule="atLeast"/>
    </w:pPr>
    <w:rPr>
      <w:color w:val="auto"/>
    </w:rPr>
  </w:style>
  <w:style w:type="paragraph" w:customStyle="1" w:styleId="CM10">
    <w:name w:val="CM10"/>
    <w:basedOn w:val="Default"/>
    <w:next w:val="Default"/>
    <w:uiPriority w:val="99"/>
    <w:rsid w:val="00F81531"/>
    <w:pPr>
      <w:spacing w:line="276" w:lineRule="atLeast"/>
    </w:pPr>
    <w:rPr>
      <w:color w:val="auto"/>
    </w:rPr>
  </w:style>
  <w:style w:type="paragraph" w:customStyle="1" w:styleId="CM11">
    <w:name w:val="CM11"/>
    <w:basedOn w:val="Default"/>
    <w:next w:val="Default"/>
    <w:uiPriority w:val="99"/>
    <w:rsid w:val="00F81531"/>
    <w:pPr>
      <w:spacing w:line="276" w:lineRule="atLeast"/>
    </w:pPr>
    <w:rPr>
      <w:color w:val="auto"/>
    </w:rPr>
  </w:style>
  <w:style w:type="paragraph" w:customStyle="1" w:styleId="CM12">
    <w:name w:val="CM12"/>
    <w:basedOn w:val="Default"/>
    <w:next w:val="Default"/>
    <w:uiPriority w:val="99"/>
    <w:rsid w:val="00F81531"/>
    <w:pPr>
      <w:spacing w:line="276" w:lineRule="atLeast"/>
    </w:pPr>
    <w:rPr>
      <w:color w:val="auto"/>
    </w:rPr>
  </w:style>
  <w:style w:type="paragraph" w:customStyle="1" w:styleId="CM7">
    <w:name w:val="CM7"/>
    <w:basedOn w:val="Default"/>
    <w:next w:val="Default"/>
    <w:uiPriority w:val="99"/>
    <w:rsid w:val="00F81531"/>
    <w:pPr>
      <w:spacing w:line="276" w:lineRule="atLeast"/>
    </w:pPr>
    <w:rPr>
      <w:color w:val="auto"/>
    </w:rPr>
  </w:style>
  <w:style w:type="paragraph" w:customStyle="1" w:styleId="CM13">
    <w:name w:val="CM13"/>
    <w:basedOn w:val="Default"/>
    <w:next w:val="Default"/>
    <w:uiPriority w:val="99"/>
    <w:rsid w:val="00F81531"/>
    <w:pPr>
      <w:spacing w:line="276" w:lineRule="atLeast"/>
    </w:pPr>
    <w:rPr>
      <w:color w:val="auto"/>
    </w:rPr>
  </w:style>
  <w:style w:type="paragraph" w:customStyle="1" w:styleId="CM46">
    <w:name w:val="CM46"/>
    <w:basedOn w:val="Default"/>
    <w:next w:val="Default"/>
    <w:uiPriority w:val="99"/>
    <w:rsid w:val="00F81531"/>
    <w:pPr>
      <w:spacing w:after="820"/>
    </w:pPr>
    <w:rPr>
      <w:color w:val="auto"/>
    </w:rPr>
  </w:style>
  <w:style w:type="paragraph" w:customStyle="1" w:styleId="CM14">
    <w:name w:val="CM14"/>
    <w:basedOn w:val="Default"/>
    <w:next w:val="Default"/>
    <w:uiPriority w:val="99"/>
    <w:rsid w:val="00F81531"/>
    <w:pPr>
      <w:spacing w:line="263" w:lineRule="atLeast"/>
    </w:pPr>
    <w:rPr>
      <w:color w:val="auto"/>
    </w:rPr>
  </w:style>
  <w:style w:type="paragraph" w:customStyle="1" w:styleId="CM15">
    <w:name w:val="CM15"/>
    <w:basedOn w:val="Default"/>
    <w:next w:val="Default"/>
    <w:uiPriority w:val="99"/>
    <w:rsid w:val="00F81531"/>
    <w:pPr>
      <w:spacing w:line="260" w:lineRule="atLeast"/>
    </w:pPr>
    <w:rPr>
      <w:color w:val="auto"/>
    </w:rPr>
  </w:style>
  <w:style w:type="paragraph" w:customStyle="1" w:styleId="CM47">
    <w:name w:val="CM47"/>
    <w:basedOn w:val="Default"/>
    <w:next w:val="Default"/>
    <w:uiPriority w:val="99"/>
    <w:rsid w:val="00F81531"/>
    <w:pPr>
      <w:spacing w:after="1500"/>
    </w:pPr>
    <w:rPr>
      <w:color w:val="auto"/>
    </w:rPr>
  </w:style>
  <w:style w:type="paragraph" w:customStyle="1" w:styleId="CM16">
    <w:name w:val="CM16"/>
    <w:basedOn w:val="Default"/>
    <w:next w:val="Default"/>
    <w:uiPriority w:val="99"/>
    <w:rsid w:val="00F81531"/>
    <w:pPr>
      <w:spacing w:line="260" w:lineRule="atLeast"/>
    </w:pPr>
    <w:rPr>
      <w:color w:val="auto"/>
    </w:rPr>
  </w:style>
  <w:style w:type="paragraph" w:customStyle="1" w:styleId="CM48">
    <w:name w:val="CM48"/>
    <w:basedOn w:val="Default"/>
    <w:next w:val="Default"/>
    <w:uiPriority w:val="99"/>
    <w:rsid w:val="00F81531"/>
    <w:pPr>
      <w:spacing w:after="1323"/>
    </w:pPr>
    <w:rPr>
      <w:color w:val="auto"/>
    </w:rPr>
  </w:style>
  <w:style w:type="paragraph" w:customStyle="1" w:styleId="CM17">
    <w:name w:val="CM17"/>
    <w:basedOn w:val="Default"/>
    <w:next w:val="Default"/>
    <w:uiPriority w:val="99"/>
    <w:rsid w:val="00F81531"/>
    <w:pPr>
      <w:spacing w:line="260" w:lineRule="atLeast"/>
    </w:pPr>
    <w:rPr>
      <w:color w:val="auto"/>
    </w:rPr>
  </w:style>
  <w:style w:type="paragraph" w:customStyle="1" w:styleId="CM18">
    <w:name w:val="CM18"/>
    <w:basedOn w:val="Default"/>
    <w:next w:val="Default"/>
    <w:uiPriority w:val="99"/>
    <w:rsid w:val="00F81531"/>
    <w:pPr>
      <w:spacing w:line="260" w:lineRule="atLeast"/>
    </w:pPr>
    <w:rPr>
      <w:color w:val="auto"/>
    </w:rPr>
  </w:style>
  <w:style w:type="paragraph" w:customStyle="1" w:styleId="CM19">
    <w:name w:val="CM19"/>
    <w:basedOn w:val="Default"/>
    <w:next w:val="Default"/>
    <w:uiPriority w:val="99"/>
    <w:rsid w:val="00F81531"/>
    <w:pPr>
      <w:spacing w:line="260" w:lineRule="atLeast"/>
    </w:pPr>
    <w:rPr>
      <w:color w:val="auto"/>
    </w:rPr>
  </w:style>
  <w:style w:type="paragraph" w:customStyle="1" w:styleId="CM20">
    <w:name w:val="CM20"/>
    <w:basedOn w:val="Default"/>
    <w:next w:val="Default"/>
    <w:uiPriority w:val="99"/>
    <w:rsid w:val="00F81531"/>
    <w:pPr>
      <w:spacing w:line="188" w:lineRule="atLeast"/>
    </w:pPr>
    <w:rPr>
      <w:color w:val="auto"/>
    </w:rPr>
  </w:style>
  <w:style w:type="paragraph" w:customStyle="1" w:styleId="CM22">
    <w:name w:val="CM22"/>
    <w:basedOn w:val="Default"/>
    <w:next w:val="Default"/>
    <w:uiPriority w:val="99"/>
    <w:rsid w:val="00F81531"/>
    <w:pPr>
      <w:spacing w:line="263" w:lineRule="atLeast"/>
    </w:pPr>
    <w:rPr>
      <w:color w:val="auto"/>
    </w:rPr>
  </w:style>
  <w:style w:type="paragraph" w:customStyle="1" w:styleId="CM23">
    <w:name w:val="CM23"/>
    <w:basedOn w:val="Default"/>
    <w:next w:val="Default"/>
    <w:uiPriority w:val="99"/>
    <w:rsid w:val="00F81531"/>
    <w:pPr>
      <w:spacing w:line="260" w:lineRule="atLeast"/>
    </w:pPr>
    <w:rPr>
      <w:color w:val="auto"/>
    </w:rPr>
  </w:style>
  <w:style w:type="paragraph" w:customStyle="1" w:styleId="CM24">
    <w:name w:val="CM24"/>
    <w:basedOn w:val="Default"/>
    <w:next w:val="Default"/>
    <w:uiPriority w:val="99"/>
    <w:rsid w:val="00F81531"/>
    <w:pPr>
      <w:spacing w:line="363" w:lineRule="atLeast"/>
    </w:pPr>
    <w:rPr>
      <w:color w:val="auto"/>
    </w:rPr>
  </w:style>
  <w:style w:type="paragraph" w:customStyle="1" w:styleId="CM25">
    <w:name w:val="CM25"/>
    <w:basedOn w:val="Default"/>
    <w:next w:val="Default"/>
    <w:uiPriority w:val="99"/>
    <w:rsid w:val="00F81531"/>
    <w:pPr>
      <w:spacing w:line="260" w:lineRule="atLeast"/>
    </w:pPr>
    <w:rPr>
      <w:color w:val="auto"/>
    </w:rPr>
  </w:style>
  <w:style w:type="paragraph" w:customStyle="1" w:styleId="CM26">
    <w:name w:val="CM26"/>
    <w:basedOn w:val="Default"/>
    <w:next w:val="Default"/>
    <w:uiPriority w:val="99"/>
    <w:rsid w:val="00F81531"/>
    <w:pPr>
      <w:spacing w:line="263" w:lineRule="atLeast"/>
    </w:pPr>
    <w:rPr>
      <w:color w:val="auto"/>
    </w:rPr>
  </w:style>
  <w:style w:type="paragraph" w:customStyle="1" w:styleId="CM27">
    <w:name w:val="CM27"/>
    <w:basedOn w:val="Default"/>
    <w:next w:val="Default"/>
    <w:uiPriority w:val="99"/>
    <w:rsid w:val="00F81531"/>
    <w:pPr>
      <w:spacing w:line="263" w:lineRule="atLeast"/>
    </w:pPr>
    <w:rPr>
      <w:color w:val="auto"/>
    </w:rPr>
  </w:style>
  <w:style w:type="paragraph" w:customStyle="1" w:styleId="CM21">
    <w:name w:val="CM21"/>
    <w:basedOn w:val="Default"/>
    <w:next w:val="Default"/>
    <w:uiPriority w:val="99"/>
    <w:rsid w:val="00F81531"/>
    <w:pPr>
      <w:spacing w:line="233" w:lineRule="atLeast"/>
    </w:pPr>
    <w:rPr>
      <w:color w:val="auto"/>
    </w:rPr>
  </w:style>
  <w:style w:type="paragraph" w:customStyle="1" w:styleId="CM49">
    <w:name w:val="CM49"/>
    <w:basedOn w:val="Default"/>
    <w:next w:val="Default"/>
    <w:uiPriority w:val="99"/>
    <w:rsid w:val="00F81531"/>
    <w:pPr>
      <w:spacing w:after="115"/>
    </w:pPr>
    <w:rPr>
      <w:color w:val="auto"/>
    </w:rPr>
  </w:style>
  <w:style w:type="paragraph" w:customStyle="1" w:styleId="CM28">
    <w:name w:val="CM28"/>
    <w:basedOn w:val="Default"/>
    <w:next w:val="Default"/>
    <w:uiPriority w:val="99"/>
    <w:rsid w:val="00F81531"/>
    <w:pPr>
      <w:spacing w:line="160" w:lineRule="atLeast"/>
    </w:pPr>
    <w:rPr>
      <w:color w:val="auto"/>
    </w:rPr>
  </w:style>
  <w:style w:type="paragraph" w:customStyle="1" w:styleId="CM50">
    <w:name w:val="CM50"/>
    <w:basedOn w:val="Default"/>
    <w:next w:val="Default"/>
    <w:uiPriority w:val="99"/>
    <w:rsid w:val="00F81531"/>
    <w:pPr>
      <w:spacing w:after="237"/>
    </w:pPr>
    <w:rPr>
      <w:b/>
      <w:bCs/>
      <w:color w:val="auto"/>
      <w:sz w:val="16"/>
      <w:szCs w:val="16"/>
    </w:rPr>
  </w:style>
  <w:style w:type="paragraph" w:customStyle="1" w:styleId="CM29">
    <w:name w:val="CM29"/>
    <w:basedOn w:val="Default"/>
    <w:next w:val="Default"/>
    <w:uiPriority w:val="99"/>
    <w:rsid w:val="00F81531"/>
    <w:pPr>
      <w:spacing w:line="351" w:lineRule="atLeast"/>
    </w:pPr>
    <w:rPr>
      <w:color w:val="auto"/>
    </w:rPr>
  </w:style>
  <w:style w:type="paragraph" w:customStyle="1" w:styleId="CM30">
    <w:name w:val="CM30"/>
    <w:basedOn w:val="Default"/>
    <w:next w:val="Default"/>
    <w:uiPriority w:val="99"/>
    <w:rsid w:val="00F81531"/>
    <w:pPr>
      <w:spacing w:line="351" w:lineRule="atLeast"/>
    </w:pPr>
    <w:rPr>
      <w:color w:val="auto"/>
    </w:rPr>
  </w:style>
  <w:style w:type="paragraph" w:customStyle="1" w:styleId="CM31">
    <w:name w:val="CM31"/>
    <w:basedOn w:val="Default"/>
    <w:next w:val="Default"/>
    <w:uiPriority w:val="99"/>
    <w:rsid w:val="00F81531"/>
    <w:pPr>
      <w:spacing w:line="351" w:lineRule="atLeast"/>
    </w:pPr>
    <w:rPr>
      <w:color w:val="auto"/>
    </w:rPr>
  </w:style>
  <w:style w:type="paragraph" w:customStyle="1" w:styleId="CM32">
    <w:name w:val="CM32"/>
    <w:basedOn w:val="Default"/>
    <w:next w:val="Default"/>
    <w:uiPriority w:val="99"/>
    <w:rsid w:val="00F81531"/>
    <w:pPr>
      <w:spacing w:line="233" w:lineRule="atLeast"/>
    </w:pPr>
    <w:rPr>
      <w:color w:val="auto"/>
    </w:rPr>
  </w:style>
  <w:style w:type="paragraph" w:customStyle="1" w:styleId="CM34">
    <w:name w:val="CM34"/>
    <w:basedOn w:val="Default"/>
    <w:next w:val="Default"/>
    <w:uiPriority w:val="99"/>
    <w:rsid w:val="00F81531"/>
    <w:pPr>
      <w:spacing w:line="233" w:lineRule="atLeast"/>
    </w:pPr>
    <w:rPr>
      <w:color w:val="auto"/>
    </w:rPr>
  </w:style>
  <w:style w:type="paragraph" w:customStyle="1" w:styleId="CM35">
    <w:name w:val="CM35"/>
    <w:basedOn w:val="Default"/>
    <w:next w:val="Default"/>
    <w:uiPriority w:val="99"/>
    <w:rsid w:val="00F81531"/>
    <w:pPr>
      <w:spacing w:line="233" w:lineRule="atLeast"/>
    </w:pPr>
    <w:rPr>
      <w:color w:val="auto"/>
    </w:rPr>
  </w:style>
  <w:style w:type="paragraph" w:customStyle="1" w:styleId="CM36">
    <w:name w:val="CM36"/>
    <w:basedOn w:val="Default"/>
    <w:next w:val="Default"/>
    <w:uiPriority w:val="99"/>
    <w:rsid w:val="00F81531"/>
    <w:pPr>
      <w:spacing w:line="580" w:lineRule="atLeast"/>
    </w:pPr>
    <w:rPr>
      <w:color w:val="auto"/>
    </w:rPr>
  </w:style>
  <w:style w:type="paragraph" w:customStyle="1" w:styleId="CM37">
    <w:name w:val="CM37"/>
    <w:basedOn w:val="Default"/>
    <w:next w:val="Default"/>
    <w:uiPriority w:val="99"/>
    <w:rsid w:val="00F81531"/>
    <w:pPr>
      <w:spacing w:line="436" w:lineRule="atLeast"/>
    </w:pPr>
    <w:rPr>
      <w:color w:val="auto"/>
    </w:rPr>
  </w:style>
  <w:style w:type="paragraph" w:styleId="Textosinformato">
    <w:name w:val="Plain Text"/>
    <w:basedOn w:val="Normal"/>
    <w:link w:val="TextosinformatoCar"/>
    <w:uiPriority w:val="99"/>
    <w:rsid w:val="00F81531"/>
    <w:rPr>
      <w:rFonts w:ascii="Courier New" w:hAnsi="Courier New"/>
      <w:sz w:val="20"/>
      <w:szCs w:val="20"/>
      <w:lang w:val="es-ES" w:eastAsia="es-ES"/>
    </w:rPr>
  </w:style>
  <w:style w:type="character" w:customStyle="1" w:styleId="TextosinformatoCar">
    <w:name w:val="Texto sin formato Car"/>
    <w:basedOn w:val="Fuentedeprrafopredeter"/>
    <w:link w:val="Textosinformato"/>
    <w:uiPriority w:val="99"/>
    <w:rsid w:val="00F81531"/>
    <w:rPr>
      <w:rFonts w:ascii="Courier New" w:hAnsi="Courier New"/>
      <w:lang w:val="es-ES" w:eastAsia="es-ES"/>
    </w:rPr>
  </w:style>
  <w:style w:type="character" w:styleId="Nmerodepgina">
    <w:name w:val="page number"/>
    <w:basedOn w:val="Fuentedeprrafopredeter"/>
    <w:semiHidden/>
    <w:rsid w:val="00F81531"/>
  </w:style>
  <w:style w:type="paragraph" w:styleId="Textoindependiente">
    <w:name w:val="Body Text"/>
    <w:basedOn w:val="Normal"/>
    <w:link w:val="TextoindependienteCar"/>
    <w:uiPriority w:val="99"/>
    <w:semiHidden/>
    <w:rsid w:val="00F81531"/>
    <w:pPr>
      <w:jc w:val="both"/>
    </w:pPr>
    <w:rPr>
      <w:rFonts w:ascii="Arial" w:hAnsi="Arial"/>
      <w:szCs w:val="20"/>
      <w:lang w:eastAsia="es-ES"/>
    </w:rPr>
  </w:style>
  <w:style w:type="character" w:customStyle="1" w:styleId="TextoindependienteCar">
    <w:name w:val="Texto independiente Car"/>
    <w:basedOn w:val="Fuentedeprrafopredeter"/>
    <w:link w:val="Textoindependiente"/>
    <w:uiPriority w:val="99"/>
    <w:semiHidden/>
    <w:rsid w:val="00F81531"/>
    <w:rPr>
      <w:rFonts w:ascii="Arial" w:hAnsi="Arial"/>
      <w:sz w:val="24"/>
      <w:lang w:eastAsia="es-ES"/>
    </w:rPr>
  </w:style>
  <w:style w:type="paragraph" w:styleId="Textoindependiente2">
    <w:name w:val="Body Text 2"/>
    <w:basedOn w:val="Normal"/>
    <w:link w:val="Textoindependiente2Car"/>
    <w:uiPriority w:val="99"/>
    <w:semiHidden/>
    <w:rsid w:val="00F81531"/>
    <w:pPr>
      <w:jc w:val="both"/>
    </w:pPr>
    <w:rPr>
      <w:rFonts w:ascii="Arial" w:hAnsi="Arial"/>
      <w:sz w:val="16"/>
      <w:szCs w:val="20"/>
      <w:lang w:eastAsia="es-ES"/>
    </w:rPr>
  </w:style>
  <w:style w:type="character" w:customStyle="1" w:styleId="Textoindependiente2Car">
    <w:name w:val="Texto independiente 2 Car"/>
    <w:basedOn w:val="Fuentedeprrafopredeter"/>
    <w:link w:val="Textoindependiente2"/>
    <w:uiPriority w:val="99"/>
    <w:semiHidden/>
    <w:rsid w:val="00F81531"/>
    <w:rPr>
      <w:rFonts w:ascii="Arial" w:hAnsi="Arial"/>
      <w:sz w:val="16"/>
      <w:lang w:eastAsia="es-ES"/>
    </w:rPr>
  </w:style>
  <w:style w:type="paragraph" w:customStyle="1" w:styleId="Texto1">
    <w:name w:val="Texto_1"/>
    <w:basedOn w:val="Normal"/>
    <w:uiPriority w:val="99"/>
    <w:rsid w:val="00F81531"/>
    <w:pPr>
      <w:spacing w:before="240" w:after="240"/>
      <w:jc w:val="both"/>
    </w:pPr>
    <w:rPr>
      <w:rFonts w:ascii="Arial" w:hAnsi="Arial"/>
      <w:sz w:val="22"/>
      <w:lang w:eastAsia="es-ES"/>
    </w:rPr>
  </w:style>
  <w:style w:type="paragraph" w:styleId="Revisin">
    <w:name w:val="Revision"/>
    <w:hidden/>
    <w:uiPriority w:val="99"/>
    <w:semiHidden/>
    <w:rsid w:val="00F81531"/>
    <w:rPr>
      <w:lang w:val="es-ES" w:eastAsia="es-ES"/>
    </w:rPr>
  </w:style>
  <w:style w:type="character" w:styleId="Refdecomentario">
    <w:name w:val="annotation reference"/>
    <w:uiPriority w:val="99"/>
    <w:semiHidden/>
    <w:rsid w:val="00F81531"/>
    <w:rPr>
      <w:sz w:val="16"/>
      <w:szCs w:val="16"/>
    </w:rPr>
  </w:style>
  <w:style w:type="paragraph" w:styleId="Textocomentario">
    <w:name w:val="annotation text"/>
    <w:basedOn w:val="Normal"/>
    <w:link w:val="TextocomentarioCar"/>
    <w:uiPriority w:val="99"/>
    <w:qFormat/>
    <w:rsid w:val="00F81531"/>
    <w:rPr>
      <w:sz w:val="20"/>
      <w:szCs w:val="20"/>
      <w:lang w:val="es-ES" w:eastAsia="es-ES"/>
    </w:rPr>
  </w:style>
  <w:style w:type="character" w:customStyle="1" w:styleId="TextocomentarioCar">
    <w:name w:val="Texto comentario Car"/>
    <w:basedOn w:val="Fuentedeprrafopredeter"/>
    <w:link w:val="Textocomentario"/>
    <w:uiPriority w:val="99"/>
    <w:qFormat/>
    <w:rsid w:val="00F81531"/>
    <w:rPr>
      <w:lang w:val="es-ES" w:eastAsia="es-ES"/>
    </w:rPr>
  </w:style>
  <w:style w:type="paragraph" w:styleId="Asuntodelcomentario">
    <w:name w:val="annotation subject"/>
    <w:basedOn w:val="Textocomentario"/>
    <w:next w:val="Textocomentario"/>
    <w:link w:val="AsuntodelcomentarioCar"/>
    <w:uiPriority w:val="99"/>
    <w:rsid w:val="00F81531"/>
    <w:rPr>
      <w:b/>
      <w:bCs/>
    </w:rPr>
  </w:style>
  <w:style w:type="character" w:customStyle="1" w:styleId="AsuntodelcomentarioCar">
    <w:name w:val="Asunto del comentario Car"/>
    <w:basedOn w:val="TextocomentarioCar"/>
    <w:link w:val="Asuntodelcomentario"/>
    <w:uiPriority w:val="99"/>
    <w:rsid w:val="00F81531"/>
    <w:rPr>
      <w:b/>
      <w:bCs/>
      <w:lang w:val="es-ES" w:eastAsia="es-ES"/>
    </w:rPr>
  </w:style>
  <w:style w:type="character" w:styleId="nfasissutil">
    <w:name w:val="Subtle Emphasis"/>
    <w:qFormat/>
    <w:rsid w:val="00F81531"/>
    <w:rPr>
      <w:i/>
      <w:iCs/>
      <w:color w:val="808080"/>
    </w:rPr>
  </w:style>
  <w:style w:type="character" w:customStyle="1" w:styleId="Fuentedeprrafopredeter2">
    <w:name w:val="Fuente de párrafo predeter.2"/>
    <w:rsid w:val="00F81531"/>
  </w:style>
  <w:style w:type="paragraph" w:styleId="NormalWeb">
    <w:name w:val="Normal (Web)"/>
    <w:basedOn w:val="Normal"/>
    <w:uiPriority w:val="99"/>
    <w:unhideWhenUsed/>
    <w:rsid w:val="00F81531"/>
    <w:pPr>
      <w:spacing w:before="100" w:beforeAutospacing="1"/>
      <w:jc w:val="both"/>
    </w:pPr>
    <w:rPr>
      <w:color w:val="000000"/>
      <w:lang w:val="es-ES" w:eastAsia="es-ES"/>
    </w:rPr>
  </w:style>
  <w:style w:type="paragraph" w:customStyle="1" w:styleId="western">
    <w:name w:val="western"/>
    <w:basedOn w:val="Normal"/>
    <w:uiPriority w:val="99"/>
    <w:rsid w:val="00F81531"/>
    <w:pPr>
      <w:spacing w:before="100" w:beforeAutospacing="1"/>
      <w:jc w:val="both"/>
    </w:pPr>
    <w:rPr>
      <w:rFonts w:ascii="Arial" w:hAnsi="Arial" w:cs="Arial"/>
      <w:color w:val="000000"/>
      <w:sz w:val="22"/>
      <w:szCs w:val="22"/>
      <w:lang w:val="es-ES" w:eastAsia="es-ES"/>
    </w:rPr>
  </w:style>
  <w:style w:type="paragraph" w:customStyle="1" w:styleId="cjk">
    <w:name w:val="cjk"/>
    <w:basedOn w:val="Normal"/>
    <w:uiPriority w:val="99"/>
    <w:rsid w:val="00F81531"/>
    <w:pPr>
      <w:spacing w:before="100" w:beforeAutospacing="1"/>
      <w:jc w:val="both"/>
    </w:pPr>
    <w:rPr>
      <w:color w:val="000000"/>
      <w:lang w:val="es-ES" w:eastAsia="es-ES"/>
    </w:rPr>
  </w:style>
  <w:style w:type="paragraph" w:customStyle="1" w:styleId="ctl">
    <w:name w:val="ctl"/>
    <w:basedOn w:val="Normal"/>
    <w:uiPriority w:val="99"/>
    <w:rsid w:val="00F81531"/>
    <w:pPr>
      <w:spacing w:before="100" w:beforeAutospacing="1"/>
      <w:jc w:val="both"/>
    </w:pPr>
    <w:rPr>
      <w:rFonts w:ascii="Calibri" w:hAnsi="Calibri"/>
      <w:color w:val="000000"/>
      <w:sz w:val="20"/>
      <w:szCs w:val="20"/>
      <w:lang w:val="es-ES" w:eastAsia="es-ES"/>
    </w:rPr>
  </w:style>
  <w:style w:type="paragraph" w:customStyle="1" w:styleId="firmas1">
    <w:name w:val="firmas1"/>
    <w:basedOn w:val="Normal"/>
    <w:uiPriority w:val="99"/>
    <w:rsid w:val="00F81531"/>
    <w:pPr>
      <w:spacing w:before="100" w:beforeAutospacing="1"/>
    </w:pPr>
    <w:rPr>
      <w:rFonts w:ascii="Arial" w:hAnsi="Arial" w:cs="Arial"/>
      <w:color w:val="000000"/>
      <w:sz w:val="22"/>
      <w:szCs w:val="22"/>
      <w:lang w:val="es-ES" w:eastAsia="es-ES"/>
    </w:rPr>
  </w:style>
  <w:style w:type="paragraph" w:customStyle="1" w:styleId="fail">
    <w:name w:val="fail"/>
    <w:basedOn w:val="Normal"/>
    <w:uiPriority w:val="99"/>
    <w:rsid w:val="00F81531"/>
    <w:pPr>
      <w:shd w:val="clear" w:color="auto" w:fill="FF0000"/>
      <w:spacing w:before="100" w:beforeAutospacing="1"/>
      <w:jc w:val="both"/>
    </w:pPr>
    <w:rPr>
      <w:color w:val="000000"/>
      <w:lang w:val="es-ES" w:eastAsia="es-ES"/>
    </w:rPr>
  </w:style>
  <w:style w:type="paragraph" w:customStyle="1" w:styleId="success">
    <w:name w:val="success"/>
    <w:basedOn w:val="Normal"/>
    <w:uiPriority w:val="99"/>
    <w:rsid w:val="00F81531"/>
    <w:pPr>
      <w:shd w:val="clear" w:color="auto" w:fill="FFFF99"/>
      <w:spacing w:before="100" w:beforeAutospacing="1"/>
      <w:jc w:val="both"/>
    </w:pPr>
    <w:rPr>
      <w:color w:val="000000"/>
      <w:lang w:val="es-ES" w:eastAsia="es-ES"/>
    </w:rPr>
  </w:style>
  <w:style w:type="character" w:styleId="Textoennegrita">
    <w:name w:val="Strong"/>
    <w:uiPriority w:val="22"/>
    <w:qFormat/>
    <w:rsid w:val="00F81531"/>
    <w:rPr>
      <w:b/>
      <w:bCs/>
    </w:rPr>
  </w:style>
  <w:style w:type="character" w:customStyle="1" w:styleId="lblcamponegrita1">
    <w:name w:val="lblcamponegrita1"/>
    <w:basedOn w:val="Fuentedeprrafopredeter"/>
    <w:rsid w:val="00F81531"/>
    <w:rPr>
      <w:b/>
      <w:bCs/>
      <w:color w:val="666666"/>
      <w:sz w:val="20"/>
      <w:szCs w:val="20"/>
    </w:rPr>
  </w:style>
  <w:style w:type="table" w:customStyle="1" w:styleId="Sombreadoclaro1">
    <w:name w:val="Sombreado claro1"/>
    <w:basedOn w:val="Tablanormal"/>
    <w:next w:val="Sombreadoclaro"/>
    <w:uiPriority w:val="60"/>
    <w:rsid w:val="00F81531"/>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nMarco">
    <w:name w:val="ConMarco"/>
    <w:basedOn w:val="Tablanormal"/>
    <w:rsid w:val="00F81531"/>
    <w:rPr>
      <w:rFonts w:ascii="Arial" w:eastAsia="Calibri" w:hAnsi="Arial" w:cs="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inMarco">
    <w:name w:val="SinMarco"/>
    <w:basedOn w:val="Tablanormal"/>
    <w:rsid w:val="00F81531"/>
    <w:rPr>
      <w:rFonts w:ascii="Arial" w:eastAsia="Calibri" w:hAnsi="Arial" w:cs="Arial"/>
    </w:rPr>
    <w:tblPr>
      <w:tblStyleRowBandSize w:val="1"/>
    </w:tblPr>
    <w:tcPr>
      <w:shd w:val="clear" w:color="auto" w:fill="auto"/>
    </w:tcPr>
  </w:style>
  <w:style w:type="table" w:customStyle="1" w:styleId="ConMarcoA9">
    <w:name w:val="ConMarcoA9"/>
    <w:basedOn w:val="Tablanormal"/>
    <w:rsid w:val="00F81531"/>
    <w:rPr>
      <w:rFonts w:ascii="Arial" w:eastAsia="Calibri" w:hAnsi="Arial" w:cs="Arial"/>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onMarcoA10">
    <w:name w:val="ConMarcoA10"/>
    <w:basedOn w:val="Tablanormal"/>
    <w:rsid w:val="00F81531"/>
    <w:rPr>
      <w:rFonts w:ascii="Arial" w:eastAsia="Calibri" w:hAnsi="Arial" w:cs="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onMarcoA7">
    <w:name w:val="ConMarcoA7"/>
    <w:basedOn w:val="Tablanormal"/>
    <w:rsid w:val="00F81531"/>
    <w:rPr>
      <w:rFonts w:ascii="Arial" w:eastAsia="Calibri" w:hAnsi="Arial" w:cs="Arial"/>
      <w:sz w:val="1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onMarcoA8x">
    <w:name w:val="ConMarcoA8x"/>
    <w:basedOn w:val="Tablanormal"/>
    <w:rsid w:val="00F81531"/>
    <w:rPr>
      <w:rFonts w:ascii="Arial" w:eastAsia="Calibri" w:hAnsi="Arial" w:cs="Arial"/>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onMarcoA65">
    <w:name w:val="ConMarcoA6.5"/>
    <w:basedOn w:val="Tablanormal"/>
    <w:rsid w:val="00F81531"/>
    <w:rPr>
      <w:rFonts w:ascii="Arial" w:eastAsia="Calibri" w:hAnsi="Arial" w:cs="Arial"/>
      <w:sz w:val="13"/>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onMarcoA6">
    <w:name w:val="ConMarcoA6"/>
    <w:basedOn w:val="Tablanormal"/>
    <w:rsid w:val="00F81531"/>
    <w:rPr>
      <w:rFonts w:ascii="Arial" w:eastAsia="Calibri" w:hAnsi="Arial" w:cs="Arial"/>
      <w:sz w:val="1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onMarcoA55">
    <w:name w:val="ConMarcoA55"/>
    <w:basedOn w:val="Tablanormal"/>
    <w:rsid w:val="00F81531"/>
    <w:rPr>
      <w:rFonts w:ascii="Arial" w:eastAsia="Calibri" w:hAnsi="Arial" w:cs="Arial"/>
      <w:sz w:val="1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character" w:customStyle="1" w:styleId="PiedepginaCar1">
    <w:name w:val="Pie de página Car1"/>
    <w:uiPriority w:val="99"/>
    <w:rsid w:val="00F81531"/>
    <w:rPr>
      <w:rFonts w:ascii="Times New Roman" w:hAnsi="Times New Roman"/>
      <w:sz w:val="24"/>
      <w:lang w:val="x-none" w:eastAsia="es-ES"/>
    </w:rPr>
  </w:style>
  <w:style w:type="character" w:customStyle="1" w:styleId="TextosinformatoCar1">
    <w:name w:val="Texto sin formato Car1"/>
    <w:rsid w:val="00F81531"/>
    <w:rPr>
      <w:rFonts w:ascii="Courier New" w:eastAsia="Times New Roman" w:hAnsi="Courier New" w:cs="Times New Roman"/>
      <w:sz w:val="20"/>
      <w:szCs w:val="20"/>
      <w:lang w:eastAsia="es-ES"/>
    </w:rPr>
  </w:style>
  <w:style w:type="character" w:customStyle="1" w:styleId="EncabezadoCar1">
    <w:name w:val="Encabezado Car1"/>
    <w:uiPriority w:val="99"/>
    <w:rsid w:val="00F81531"/>
    <w:rPr>
      <w:rFonts w:ascii="Times New Roman" w:eastAsia="Times New Roman" w:hAnsi="Times New Roman" w:cs="Times New Roman"/>
      <w:sz w:val="24"/>
      <w:szCs w:val="24"/>
      <w:lang w:eastAsia="es-ES"/>
    </w:rPr>
  </w:style>
  <w:style w:type="paragraph" w:customStyle="1" w:styleId="Lista21">
    <w:name w:val="Lista 21"/>
    <w:basedOn w:val="Normal"/>
    <w:uiPriority w:val="99"/>
    <w:rsid w:val="00F81531"/>
    <w:pPr>
      <w:suppressAutoHyphens/>
      <w:ind w:left="566" w:hanging="283"/>
    </w:pPr>
    <w:rPr>
      <w:lang w:val="es-ES" w:eastAsia="ar-SA"/>
    </w:rPr>
  </w:style>
  <w:style w:type="paragraph" w:customStyle="1" w:styleId="Textoindependiente31">
    <w:name w:val="Texto independiente 31"/>
    <w:basedOn w:val="Normal"/>
    <w:uiPriority w:val="99"/>
    <w:rsid w:val="00F81531"/>
    <w:pPr>
      <w:widowControl w:val="0"/>
      <w:suppressAutoHyphens/>
      <w:overflowPunct w:val="0"/>
      <w:autoSpaceDE w:val="0"/>
      <w:jc w:val="both"/>
      <w:textAlignment w:val="baseline"/>
    </w:pPr>
    <w:rPr>
      <w:rFonts w:ascii="Arial" w:hAnsi="Arial"/>
      <w:b/>
      <w:lang w:val="es-ES" w:eastAsia="ar-SA"/>
    </w:rPr>
  </w:style>
  <w:style w:type="paragraph" w:customStyle="1" w:styleId="Textoindependiente21">
    <w:name w:val="Texto independiente 21"/>
    <w:basedOn w:val="Normal"/>
    <w:uiPriority w:val="99"/>
    <w:rsid w:val="00F81531"/>
    <w:pPr>
      <w:tabs>
        <w:tab w:val="left" w:pos="567"/>
      </w:tabs>
      <w:suppressAutoHyphens/>
      <w:overflowPunct w:val="0"/>
      <w:autoSpaceDE w:val="0"/>
      <w:autoSpaceDN w:val="0"/>
      <w:adjustRightInd w:val="0"/>
      <w:jc w:val="both"/>
      <w:textAlignment w:val="baseline"/>
    </w:pPr>
    <w:rPr>
      <w:rFonts w:ascii="Arial" w:hAnsi="Arial"/>
      <w:lang w:val="es-ES" w:eastAsia="es-ES"/>
    </w:rPr>
  </w:style>
  <w:style w:type="character" w:customStyle="1" w:styleId="CarCar4">
    <w:name w:val="Car Car4"/>
    <w:rsid w:val="00F81531"/>
    <w:rPr>
      <w:rFonts w:ascii="Courier New" w:eastAsia="Times New Roman" w:hAnsi="Courier New" w:cs="Times New Roman"/>
      <w:sz w:val="20"/>
      <w:szCs w:val="20"/>
      <w:lang w:eastAsia="es-ES"/>
    </w:rPr>
  </w:style>
  <w:style w:type="character" w:customStyle="1" w:styleId="TextonotaalfinalCar">
    <w:name w:val="Texto nota al final Car"/>
    <w:basedOn w:val="Fuentedeprrafopredeter"/>
    <w:link w:val="Textonotaalfinal"/>
    <w:uiPriority w:val="99"/>
    <w:semiHidden/>
    <w:rsid w:val="00F81531"/>
  </w:style>
  <w:style w:type="paragraph" w:customStyle="1" w:styleId="Textonotaalfinal1">
    <w:name w:val="Texto nota al final1"/>
    <w:basedOn w:val="Normal"/>
    <w:next w:val="Textonotaalfinal"/>
    <w:uiPriority w:val="99"/>
    <w:semiHidden/>
    <w:unhideWhenUsed/>
    <w:rsid w:val="00F81531"/>
    <w:rPr>
      <w:rFonts w:ascii="Calibri" w:eastAsia="Calibri" w:hAnsi="Calibri"/>
      <w:sz w:val="22"/>
      <w:szCs w:val="22"/>
      <w:lang w:eastAsia="en-US"/>
    </w:rPr>
  </w:style>
  <w:style w:type="character" w:customStyle="1" w:styleId="TextonotaalfinalCar1">
    <w:name w:val="Texto nota al final Car1"/>
    <w:basedOn w:val="Fuentedeprrafopredeter"/>
    <w:uiPriority w:val="99"/>
    <w:semiHidden/>
    <w:rsid w:val="00F81531"/>
    <w:rPr>
      <w:rFonts w:ascii="Times New Roman" w:eastAsia="Times New Roman" w:hAnsi="Times New Roman" w:cs="Times New Roman"/>
      <w:sz w:val="20"/>
      <w:szCs w:val="20"/>
      <w:lang w:val="en-US" w:eastAsia="uk-UA"/>
    </w:rPr>
  </w:style>
  <w:style w:type="paragraph" w:customStyle="1" w:styleId="Prrafodelista1">
    <w:name w:val="Párrafo de lista1"/>
    <w:basedOn w:val="Normal"/>
    <w:rsid w:val="00F81531"/>
    <w:pPr>
      <w:ind w:left="708"/>
    </w:pPr>
    <w:rPr>
      <w:rFonts w:ascii="Calibri" w:eastAsia="Calibri" w:hAnsi="Calibri"/>
      <w:sz w:val="20"/>
      <w:szCs w:val="20"/>
      <w:lang w:val="es-ES" w:eastAsia="es-ES"/>
    </w:rPr>
  </w:style>
  <w:style w:type="paragraph" w:customStyle="1" w:styleId="Revisin1">
    <w:name w:val="Revisión1"/>
    <w:hidden/>
    <w:semiHidden/>
    <w:rsid w:val="00F81531"/>
    <w:rPr>
      <w:rFonts w:eastAsia="Calibri"/>
      <w:lang w:val="es-ES" w:eastAsia="es-ES"/>
    </w:rPr>
  </w:style>
  <w:style w:type="character" w:customStyle="1" w:styleId="nfasissutil1">
    <w:name w:val="Énfasis sutil1"/>
    <w:rsid w:val="00F81531"/>
    <w:rPr>
      <w:rFonts w:cs="Times New Roman"/>
      <w:i/>
      <w:iCs/>
      <w:color w:val="808080"/>
    </w:rPr>
  </w:style>
  <w:style w:type="character" w:customStyle="1" w:styleId="TextodegloboCar1">
    <w:name w:val="Texto de globo Car1"/>
    <w:uiPriority w:val="99"/>
    <w:semiHidden/>
    <w:rsid w:val="00F81531"/>
    <w:rPr>
      <w:rFonts w:ascii="Tahoma" w:hAnsi="Tahoma"/>
      <w:sz w:val="16"/>
    </w:rPr>
  </w:style>
  <w:style w:type="character" w:styleId="Refdenotaalfinal">
    <w:name w:val="endnote reference"/>
    <w:uiPriority w:val="99"/>
    <w:semiHidden/>
    <w:rsid w:val="00F81531"/>
    <w:rPr>
      <w:vertAlign w:val="superscript"/>
    </w:rPr>
  </w:style>
  <w:style w:type="table" w:customStyle="1" w:styleId="Sombreadoclaro11">
    <w:name w:val="Sombreado claro11"/>
    <w:basedOn w:val="Tablanormal"/>
    <w:next w:val="Sombreadoclaro"/>
    <w:uiPriority w:val="60"/>
    <w:rsid w:val="00F81531"/>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11">
    <w:name w:val="Sin lista11"/>
    <w:next w:val="Sinlista"/>
    <w:uiPriority w:val="99"/>
    <w:semiHidden/>
    <w:unhideWhenUsed/>
    <w:rsid w:val="00F81531"/>
  </w:style>
  <w:style w:type="table" w:customStyle="1" w:styleId="Tablaconcuadrcula11">
    <w:name w:val="Tabla con cuadrícula11"/>
    <w:basedOn w:val="Tablanormal"/>
    <w:next w:val="Tablaconcuadrcula"/>
    <w:uiPriority w:val="59"/>
    <w:rsid w:val="00F8153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F81531"/>
    <w:pPr>
      <w:ind w:hanging="1"/>
    </w:pPr>
    <w:rPr>
      <w:rFonts w:ascii="Calibri" w:eastAsia="Calibri" w:hAnsi="Calibri" w:cs="Calibri"/>
      <w:lang w:val="es-ES"/>
    </w:rPr>
    <w:tblPr>
      <w:tblCellMar>
        <w:top w:w="0" w:type="dxa"/>
        <w:left w:w="0" w:type="dxa"/>
        <w:bottom w:w="0" w:type="dxa"/>
        <w:right w:w="0" w:type="dxa"/>
      </w:tblCellMar>
    </w:tblPr>
  </w:style>
  <w:style w:type="character" w:customStyle="1" w:styleId="apple-converted-space">
    <w:name w:val="apple-converted-space"/>
    <w:basedOn w:val="Fuentedeprrafopredeter"/>
    <w:rsid w:val="00F81531"/>
  </w:style>
  <w:style w:type="paragraph" w:customStyle="1" w:styleId="texto">
    <w:name w:val="texto"/>
    <w:basedOn w:val="Normal"/>
    <w:rsid w:val="00F81531"/>
    <w:pPr>
      <w:snapToGrid w:val="0"/>
      <w:spacing w:after="101" w:line="216" w:lineRule="exact"/>
      <w:ind w:firstLine="288"/>
      <w:jc w:val="both"/>
    </w:pPr>
    <w:rPr>
      <w:rFonts w:ascii="Arial" w:hAnsi="Arial" w:cs="Arial"/>
      <w:sz w:val="18"/>
      <w:szCs w:val="18"/>
      <w:lang w:eastAsia="es-MX"/>
    </w:rPr>
  </w:style>
  <w:style w:type="paragraph" w:customStyle="1" w:styleId="Texto0">
    <w:name w:val="Texto"/>
    <w:basedOn w:val="Normal"/>
    <w:link w:val="TextoCar"/>
    <w:rsid w:val="00F81531"/>
    <w:pPr>
      <w:spacing w:after="101" w:line="216" w:lineRule="exact"/>
      <w:ind w:firstLine="288"/>
      <w:jc w:val="both"/>
    </w:pPr>
    <w:rPr>
      <w:rFonts w:ascii="Arial" w:hAnsi="Arial" w:cs="Arial"/>
      <w:sz w:val="18"/>
      <w:szCs w:val="20"/>
      <w:lang w:val="es-ES" w:eastAsia="es-ES"/>
    </w:rPr>
  </w:style>
  <w:style w:type="character" w:customStyle="1" w:styleId="TextoCar">
    <w:name w:val="Texto Car"/>
    <w:link w:val="Texto0"/>
    <w:locked/>
    <w:rsid w:val="00F81531"/>
    <w:rPr>
      <w:rFonts w:ascii="Arial" w:hAnsi="Arial" w:cs="Arial"/>
      <w:sz w:val="18"/>
      <w:lang w:val="es-ES" w:eastAsia="es-ES"/>
    </w:rPr>
  </w:style>
  <w:style w:type="character" w:customStyle="1" w:styleId="SinespaciadoCar">
    <w:name w:val="Sin espaciado Car"/>
    <w:basedOn w:val="Fuentedeprrafopredeter"/>
    <w:link w:val="Sinespaciado"/>
    <w:uiPriority w:val="1"/>
    <w:rsid w:val="00F81531"/>
    <w:rPr>
      <w:sz w:val="24"/>
      <w:szCs w:val="24"/>
      <w:lang w:val="en-US" w:eastAsia="uk-UA"/>
    </w:rPr>
  </w:style>
  <w:style w:type="paragraph" w:styleId="Ttulo">
    <w:name w:val="Title"/>
    <w:basedOn w:val="Normal"/>
    <w:next w:val="Normal"/>
    <w:link w:val="TtuloCar"/>
    <w:rsid w:val="00F81531"/>
    <w:pPr>
      <w:keepNext/>
      <w:keepLines/>
      <w:spacing w:before="480" w:after="120"/>
    </w:pPr>
    <w:rPr>
      <w:b/>
      <w:sz w:val="72"/>
      <w:szCs w:val="72"/>
    </w:rPr>
  </w:style>
  <w:style w:type="character" w:customStyle="1" w:styleId="TtuloCar">
    <w:name w:val="Título Car"/>
    <w:basedOn w:val="Fuentedeprrafopredeter"/>
    <w:link w:val="Ttulo"/>
    <w:rsid w:val="00F81531"/>
    <w:rPr>
      <w:b/>
      <w:sz w:val="72"/>
      <w:szCs w:val="72"/>
      <w:lang w:eastAsia="uk-UA"/>
    </w:rPr>
  </w:style>
  <w:style w:type="table" w:styleId="Sombreadoclaro">
    <w:name w:val="Light Shading"/>
    <w:basedOn w:val="Tablanormal"/>
    <w:uiPriority w:val="60"/>
    <w:semiHidden/>
    <w:unhideWhenUsed/>
    <w:rsid w:val="00F8153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notaalfinal">
    <w:name w:val="endnote text"/>
    <w:basedOn w:val="Normal"/>
    <w:link w:val="TextonotaalfinalCar"/>
    <w:uiPriority w:val="99"/>
    <w:semiHidden/>
    <w:unhideWhenUsed/>
    <w:rsid w:val="00F81531"/>
    <w:rPr>
      <w:sz w:val="20"/>
      <w:szCs w:val="20"/>
      <w:lang w:eastAsia="es-MX"/>
    </w:rPr>
  </w:style>
  <w:style w:type="character" w:customStyle="1" w:styleId="TextonotaalfinalCar2">
    <w:name w:val="Texto nota al final Car2"/>
    <w:basedOn w:val="Fuentedeprrafopredeter"/>
    <w:uiPriority w:val="99"/>
    <w:semiHidden/>
    <w:rsid w:val="00F81531"/>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572472">
      <w:bodyDiv w:val="1"/>
      <w:marLeft w:val="0"/>
      <w:marRight w:val="0"/>
      <w:marTop w:val="0"/>
      <w:marBottom w:val="0"/>
      <w:divBdr>
        <w:top w:val="none" w:sz="0" w:space="0" w:color="auto"/>
        <w:left w:val="none" w:sz="0" w:space="0" w:color="auto"/>
        <w:bottom w:val="none" w:sz="0" w:space="0" w:color="auto"/>
        <w:right w:val="none" w:sz="0" w:space="0" w:color="auto"/>
      </w:divBdr>
    </w:div>
    <w:div w:id="633872330">
      <w:bodyDiv w:val="1"/>
      <w:marLeft w:val="0"/>
      <w:marRight w:val="0"/>
      <w:marTop w:val="0"/>
      <w:marBottom w:val="0"/>
      <w:divBdr>
        <w:top w:val="none" w:sz="0" w:space="0" w:color="auto"/>
        <w:left w:val="none" w:sz="0" w:space="0" w:color="auto"/>
        <w:bottom w:val="none" w:sz="0" w:space="0" w:color="auto"/>
        <w:right w:val="none" w:sz="0" w:space="0" w:color="auto"/>
      </w:divBdr>
    </w:div>
    <w:div w:id="837503790">
      <w:bodyDiv w:val="1"/>
      <w:marLeft w:val="0"/>
      <w:marRight w:val="0"/>
      <w:marTop w:val="0"/>
      <w:marBottom w:val="0"/>
      <w:divBdr>
        <w:top w:val="none" w:sz="0" w:space="0" w:color="auto"/>
        <w:left w:val="none" w:sz="0" w:space="0" w:color="auto"/>
        <w:bottom w:val="none" w:sz="0" w:space="0" w:color="auto"/>
        <w:right w:val="none" w:sz="0" w:space="0" w:color="auto"/>
      </w:divBdr>
    </w:div>
    <w:div w:id="865756916">
      <w:bodyDiv w:val="1"/>
      <w:marLeft w:val="0"/>
      <w:marRight w:val="0"/>
      <w:marTop w:val="0"/>
      <w:marBottom w:val="0"/>
      <w:divBdr>
        <w:top w:val="none" w:sz="0" w:space="0" w:color="auto"/>
        <w:left w:val="none" w:sz="0" w:space="0" w:color="auto"/>
        <w:bottom w:val="none" w:sz="0" w:space="0" w:color="auto"/>
        <w:right w:val="none" w:sz="0" w:space="0" w:color="auto"/>
      </w:divBdr>
    </w:div>
    <w:div w:id="1023245773">
      <w:bodyDiv w:val="1"/>
      <w:marLeft w:val="0"/>
      <w:marRight w:val="0"/>
      <w:marTop w:val="0"/>
      <w:marBottom w:val="0"/>
      <w:divBdr>
        <w:top w:val="none" w:sz="0" w:space="0" w:color="auto"/>
        <w:left w:val="none" w:sz="0" w:space="0" w:color="auto"/>
        <w:bottom w:val="none" w:sz="0" w:space="0" w:color="auto"/>
        <w:right w:val="none" w:sz="0" w:space="0" w:color="auto"/>
      </w:divBdr>
    </w:div>
    <w:div w:id="1187017337">
      <w:bodyDiv w:val="1"/>
      <w:marLeft w:val="0"/>
      <w:marRight w:val="0"/>
      <w:marTop w:val="0"/>
      <w:marBottom w:val="0"/>
      <w:divBdr>
        <w:top w:val="none" w:sz="0" w:space="0" w:color="auto"/>
        <w:left w:val="none" w:sz="0" w:space="0" w:color="auto"/>
        <w:bottom w:val="none" w:sz="0" w:space="0" w:color="auto"/>
        <w:right w:val="none" w:sz="0" w:space="0" w:color="auto"/>
      </w:divBdr>
    </w:div>
    <w:div w:id="1349789670">
      <w:bodyDiv w:val="1"/>
      <w:marLeft w:val="0"/>
      <w:marRight w:val="0"/>
      <w:marTop w:val="0"/>
      <w:marBottom w:val="0"/>
      <w:divBdr>
        <w:top w:val="none" w:sz="0" w:space="0" w:color="auto"/>
        <w:left w:val="none" w:sz="0" w:space="0" w:color="auto"/>
        <w:bottom w:val="none" w:sz="0" w:space="0" w:color="auto"/>
        <w:right w:val="none" w:sz="0" w:space="0" w:color="auto"/>
      </w:divBdr>
    </w:div>
    <w:div w:id="1560899325">
      <w:bodyDiv w:val="1"/>
      <w:marLeft w:val="0"/>
      <w:marRight w:val="0"/>
      <w:marTop w:val="0"/>
      <w:marBottom w:val="0"/>
      <w:divBdr>
        <w:top w:val="none" w:sz="0" w:space="0" w:color="auto"/>
        <w:left w:val="none" w:sz="0" w:space="0" w:color="auto"/>
        <w:bottom w:val="none" w:sz="0" w:space="0" w:color="auto"/>
        <w:right w:val="none" w:sz="0" w:space="0" w:color="auto"/>
      </w:divBdr>
    </w:div>
    <w:div w:id="1755934550">
      <w:bodyDiv w:val="1"/>
      <w:marLeft w:val="0"/>
      <w:marRight w:val="0"/>
      <w:marTop w:val="0"/>
      <w:marBottom w:val="0"/>
      <w:divBdr>
        <w:top w:val="none" w:sz="0" w:space="0" w:color="auto"/>
        <w:left w:val="none" w:sz="0" w:space="0" w:color="auto"/>
        <w:bottom w:val="none" w:sz="0" w:space="0" w:color="auto"/>
        <w:right w:val="none" w:sz="0" w:space="0" w:color="auto"/>
      </w:divBdr>
    </w:div>
    <w:div w:id="1945460650">
      <w:bodyDiv w:val="1"/>
      <w:marLeft w:val="0"/>
      <w:marRight w:val="0"/>
      <w:marTop w:val="0"/>
      <w:marBottom w:val="0"/>
      <w:divBdr>
        <w:top w:val="none" w:sz="0" w:space="0" w:color="auto"/>
        <w:left w:val="none" w:sz="0" w:space="0" w:color="auto"/>
        <w:bottom w:val="none" w:sz="0" w:space="0" w:color="auto"/>
        <w:right w:val="none" w:sz="0" w:space="0" w:color="auto"/>
      </w:divBdr>
    </w:div>
    <w:div w:id="2063016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21" Type="http://schemas.openxmlformats.org/officeDocument/2006/relationships/footer" Target="footer1.xm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image" Target="media/image1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image" Target="media/image15.emf"/><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4.emf"/><Relationship Id="rId30" Type="http://schemas.openxmlformats.org/officeDocument/2006/relationships/header" Target="header4.xml"/><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3E0DB-7208-4D55-9983-10969DEDF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149</Pages>
  <Words>45819</Words>
  <Characters>252010</Characters>
  <Application>Microsoft Office Word</Application>
  <DocSecurity>0</DocSecurity>
  <Lines>2100</Lines>
  <Paragraphs>594</Paragraphs>
  <ScaleCrop>false</ScaleCrop>
  <Company/>
  <LinksUpToDate>false</LinksUpToDate>
  <CharactersWithSpaces>297235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Isabel Velázquez Ángeles</dc:creator>
  <cp:lastModifiedBy>María Isabel Velázquez Ángeles</cp:lastModifiedBy>
  <cp:revision>80</cp:revision>
  <cp:lastPrinted>2025-03-22T02:21:00Z</cp:lastPrinted>
  <dcterms:created xsi:type="dcterms:W3CDTF">2025-03-22T02:21:00Z</dcterms:created>
  <dcterms:modified xsi:type="dcterms:W3CDTF">2025-03-31T18:04:00Z</dcterms:modified>
</cp:coreProperties>
</file>